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F0" w:rsidRDefault="002C19F0">
      <w:pPr>
        <w:rPr>
          <w:b/>
          <w:color w:val="7030A0"/>
          <w:sz w:val="24"/>
          <w:szCs w:val="24"/>
          <w:u w:val="single"/>
          <w:lang w:val="en-US"/>
        </w:rPr>
      </w:pPr>
      <w:r w:rsidRPr="00B75D95">
        <w:rPr>
          <w:b/>
          <w:color w:val="7030A0"/>
          <w:sz w:val="24"/>
          <w:szCs w:val="24"/>
          <w:u w:val="single"/>
          <w:lang w:val="en-US"/>
        </w:rPr>
        <w:t>TEACHER’S NOTE</w:t>
      </w:r>
      <w:r w:rsidR="00F230AC" w:rsidRPr="00B75D95">
        <w:rPr>
          <w:b/>
          <w:color w:val="7030A0"/>
          <w:sz w:val="24"/>
          <w:szCs w:val="24"/>
          <w:u w:val="single"/>
          <w:lang w:val="en-US"/>
        </w:rPr>
        <w:t xml:space="preserve"> –</w:t>
      </w:r>
      <w:r w:rsidR="008A775C">
        <w:rPr>
          <w:b/>
          <w:color w:val="7030A0"/>
          <w:sz w:val="24"/>
          <w:szCs w:val="24"/>
          <w:u w:val="single"/>
          <w:lang w:val="en-US"/>
        </w:rPr>
        <w:t xml:space="preserve"> Department</w:t>
      </w:r>
      <w:r w:rsidR="007673AC" w:rsidRPr="00B75D95">
        <w:rPr>
          <w:b/>
          <w:color w:val="7030A0"/>
          <w:sz w:val="24"/>
          <w:szCs w:val="24"/>
          <w:u w:val="single"/>
          <w:lang w:val="en-US"/>
        </w:rPr>
        <w:t xml:space="preserve"> of </w:t>
      </w:r>
      <w:r w:rsidR="008A775C">
        <w:rPr>
          <w:b/>
          <w:color w:val="7030A0"/>
          <w:sz w:val="24"/>
          <w:szCs w:val="24"/>
          <w:u w:val="single"/>
          <w:lang w:val="en-US"/>
        </w:rPr>
        <w:t xml:space="preserve">Early Childhood </w:t>
      </w:r>
      <w:r w:rsidR="007673AC" w:rsidRPr="00B75D95">
        <w:rPr>
          <w:b/>
          <w:color w:val="7030A0"/>
          <w:sz w:val="24"/>
          <w:szCs w:val="24"/>
          <w:u w:val="single"/>
          <w:lang w:val="en-US"/>
        </w:rPr>
        <w:t>Education</w:t>
      </w:r>
    </w:p>
    <w:p w:rsidR="008A775C" w:rsidRDefault="008A775C">
      <w:pPr>
        <w:rPr>
          <w:b/>
          <w:color w:val="7030A0"/>
          <w:sz w:val="24"/>
          <w:szCs w:val="24"/>
          <w:u w:val="single"/>
          <w:lang w:val="en-US"/>
        </w:rPr>
      </w:pPr>
      <w:r>
        <w:rPr>
          <w:b/>
          <w:color w:val="7030A0"/>
          <w:sz w:val="24"/>
          <w:szCs w:val="24"/>
          <w:u w:val="single"/>
          <w:lang w:val="en-US"/>
        </w:rPr>
        <w:t>Some more information to enable your being in touch with the English Language,</w:t>
      </w:r>
    </w:p>
    <w:p w:rsidR="008A775C" w:rsidRPr="00B75D95" w:rsidRDefault="008A775C">
      <w:pPr>
        <w:rPr>
          <w:b/>
          <w:color w:val="7030A0"/>
          <w:sz w:val="24"/>
          <w:szCs w:val="24"/>
          <w:lang w:val="en-US"/>
        </w:rPr>
      </w:pPr>
      <w:proofErr w:type="gramStart"/>
      <w:r>
        <w:rPr>
          <w:b/>
          <w:color w:val="7030A0"/>
          <w:sz w:val="24"/>
          <w:szCs w:val="24"/>
          <w:u w:val="single"/>
          <w:lang w:val="en-US"/>
        </w:rPr>
        <w:t>even</w:t>
      </w:r>
      <w:proofErr w:type="gramEnd"/>
      <w:r>
        <w:rPr>
          <w:b/>
          <w:color w:val="7030A0"/>
          <w:sz w:val="24"/>
          <w:szCs w:val="24"/>
          <w:u w:val="single"/>
          <w:lang w:val="en-US"/>
        </w:rPr>
        <w:t xml:space="preserve"> after finishing our course at the University of Thessaly</w:t>
      </w:r>
      <w:r w:rsidRPr="008A775C">
        <w:rPr>
          <w:b/>
          <w:color w:val="7030A0"/>
          <w:sz w:val="24"/>
          <w:szCs w:val="24"/>
          <w:lang w:val="en-US"/>
        </w:rPr>
        <w:t>.</w:t>
      </w:r>
      <w:bookmarkStart w:id="0" w:name="_GoBack"/>
      <w:bookmarkEnd w:id="0"/>
    </w:p>
    <w:p w:rsidR="002C19F0" w:rsidRPr="005B7C93" w:rsidRDefault="0035343B" w:rsidP="00DC0751">
      <w:pPr>
        <w:pStyle w:val="ListParagraph"/>
        <w:numPr>
          <w:ilvl w:val="0"/>
          <w:numId w:val="2"/>
        </w:numPr>
        <w:rPr>
          <w:b/>
          <w:color w:val="7030A0"/>
          <w:sz w:val="24"/>
          <w:szCs w:val="24"/>
          <w:lang w:val="en-US"/>
        </w:rPr>
      </w:pPr>
      <w:r w:rsidRPr="005B7C93">
        <w:rPr>
          <w:b/>
          <w:i/>
          <w:color w:val="7030A0"/>
          <w:sz w:val="24"/>
          <w:szCs w:val="24"/>
          <w:lang w:val="en-US"/>
        </w:rPr>
        <w:t>Talking English Newsletter</w:t>
      </w:r>
      <w:r w:rsidRPr="005B7C93">
        <w:rPr>
          <w:b/>
          <w:color w:val="7030A0"/>
          <w:sz w:val="24"/>
          <w:szCs w:val="24"/>
          <w:lang w:val="en-US"/>
        </w:rPr>
        <w:t xml:space="preserve">. </w:t>
      </w:r>
    </w:p>
    <w:p w:rsidR="00DC0751" w:rsidRDefault="00DC0751">
      <w:pPr>
        <w:rPr>
          <w:color w:val="7030A0"/>
          <w:sz w:val="24"/>
          <w:szCs w:val="24"/>
          <w:lang w:val="en-US"/>
        </w:rPr>
      </w:pPr>
      <w:r>
        <w:rPr>
          <w:color w:val="7030A0"/>
          <w:sz w:val="24"/>
          <w:szCs w:val="24"/>
          <w:lang w:val="en-US"/>
        </w:rPr>
        <w:t xml:space="preserve">You can find </w:t>
      </w:r>
      <w:proofErr w:type="gramStart"/>
      <w:r>
        <w:rPr>
          <w:color w:val="7030A0"/>
          <w:sz w:val="24"/>
          <w:szCs w:val="24"/>
          <w:lang w:val="en-US"/>
        </w:rPr>
        <w:t>a lot of</w:t>
      </w:r>
      <w:proofErr w:type="gramEnd"/>
      <w:r>
        <w:rPr>
          <w:color w:val="7030A0"/>
          <w:sz w:val="24"/>
          <w:szCs w:val="24"/>
          <w:lang w:val="en-US"/>
        </w:rPr>
        <w:t xml:space="preserve"> interesting things, while i</w:t>
      </w:r>
      <w:r w:rsidR="002C19F0">
        <w:rPr>
          <w:color w:val="7030A0"/>
          <w:sz w:val="24"/>
          <w:szCs w:val="24"/>
          <w:lang w:val="en-US"/>
        </w:rPr>
        <w:t xml:space="preserve">t is a good way of staying </w:t>
      </w:r>
      <w:r>
        <w:rPr>
          <w:color w:val="7030A0"/>
          <w:sz w:val="24"/>
          <w:szCs w:val="24"/>
          <w:lang w:val="en-US"/>
        </w:rPr>
        <w:t>“</w:t>
      </w:r>
      <w:r w:rsidR="002C19F0">
        <w:rPr>
          <w:color w:val="7030A0"/>
          <w:sz w:val="24"/>
          <w:szCs w:val="24"/>
          <w:lang w:val="en-US"/>
        </w:rPr>
        <w:t>connected</w:t>
      </w:r>
      <w:r>
        <w:rPr>
          <w:color w:val="7030A0"/>
          <w:sz w:val="24"/>
          <w:szCs w:val="24"/>
          <w:lang w:val="en-US"/>
        </w:rPr>
        <w:t>”,</w:t>
      </w:r>
      <w:r w:rsidR="002C19F0">
        <w:rPr>
          <w:color w:val="7030A0"/>
          <w:sz w:val="24"/>
          <w:szCs w:val="24"/>
          <w:lang w:val="en-US"/>
        </w:rPr>
        <w:t xml:space="preserve"> improving your knowledge</w:t>
      </w:r>
      <w:r>
        <w:rPr>
          <w:color w:val="7030A0"/>
          <w:sz w:val="24"/>
          <w:szCs w:val="24"/>
          <w:lang w:val="en-US"/>
        </w:rPr>
        <w:t xml:space="preserve"> and</w:t>
      </w:r>
      <w:r w:rsidR="002C19F0">
        <w:rPr>
          <w:color w:val="7030A0"/>
          <w:sz w:val="24"/>
          <w:szCs w:val="24"/>
          <w:lang w:val="en-US"/>
        </w:rPr>
        <w:t xml:space="preserve"> </w:t>
      </w:r>
      <w:r>
        <w:rPr>
          <w:color w:val="7030A0"/>
          <w:sz w:val="24"/>
          <w:szCs w:val="24"/>
          <w:lang w:val="en-US"/>
        </w:rPr>
        <w:t xml:space="preserve">enhancing your resources. </w:t>
      </w:r>
    </w:p>
    <w:p w:rsidR="002C19F0" w:rsidRDefault="00DC0751">
      <w:pPr>
        <w:rPr>
          <w:color w:val="7030A0"/>
          <w:sz w:val="24"/>
          <w:szCs w:val="24"/>
          <w:lang w:val="en-US"/>
        </w:rPr>
      </w:pPr>
      <w:r>
        <w:rPr>
          <w:color w:val="7030A0"/>
          <w:sz w:val="24"/>
          <w:szCs w:val="24"/>
          <w:lang w:val="en-US"/>
        </w:rPr>
        <w:t>In this way,</w:t>
      </w:r>
      <w:r w:rsidR="002C19F0">
        <w:rPr>
          <w:color w:val="7030A0"/>
          <w:sz w:val="24"/>
          <w:szCs w:val="24"/>
          <w:lang w:val="en-US"/>
        </w:rPr>
        <w:t xml:space="preserve"> you can also see what is happening elsewhere on the planet, get information </w:t>
      </w:r>
      <w:proofErr w:type="gramStart"/>
      <w:r>
        <w:rPr>
          <w:color w:val="7030A0"/>
          <w:sz w:val="24"/>
          <w:szCs w:val="24"/>
          <w:lang w:val="en-US"/>
        </w:rPr>
        <w:t xml:space="preserve">concerning </w:t>
      </w:r>
      <w:r w:rsidR="002C19F0">
        <w:rPr>
          <w:color w:val="7030A0"/>
          <w:sz w:val="24"/>
          <w:szCs w:val="24"/>
          <w:lang w:val="en-US"/>
        </w:rPr>
        <w:t xml:space="preserve"> </w:t>
      </w:r>
      <w:r>
        <w:rPr>
          <w:color w:val="7030A0"/>
          <w:sz w:val="24"/>
          <w:szCs w:val="24"/>
          <w:lang w:val="en-US"/>
        </w:rPr>
        <w:t>other</w:t>
      </w:r>
      <w:proofErr w:type="gramEnd"/>
      <w:r>
        <w:rPr>
          <w:color w:val="7030A0"/>
          <w:sz w:val="24"/>
          <w:szCs w:val="24"/>
          <w:lang w:val="en-US"/>
        </w:rPr>
        <w:t xml:space="preserve"> young people, </w:t>
      </w:r>
      <w:r w:rsidR="002C19F0">
        <w:rPr>
          <w:color w:val="7030A0"/>
          <w:sz w:val="24"/>
          <w:szCs w:val="24"/>
          <w:lang w:val="en-US"/>
        </w:rPr>
        <w:t>studies</w:t>
      </w:r>
      <w:r>
        <w:rPr>
          <w:color w:val="7030A0"/>
          <w:sz w:val="24"/>
          <w:szCs w:val="24"/>
          <w:lang w:val="en-US"/>
        </w:rPr>
        <w:t xml:space="preserve"> abroad</w:t>
      </w:r>
      <w:r w:rsidR="002C19F0">
        <w:rPr>
          <w:color w:val="7030A0"/>
          <w:sz w:val="24"/>
          <w:szCs w:val="24"/>
          <w:lang w:val="en-US"/>
        </w:rPr>
        <w:t>, webinars, and a number of other possibilities.</w:t>
      </w:r>
    </w:p>
    <w:p w:rsidR="00F230AC" w:rsidRDefault="005B7C93" w:rsidP="005B7C93">
      <w:pPr>
        <w:rPr>
          <w:b/>
          <w:color w:val="7030A0"/>
          <w:sz w:val="24"/>
          <w:szCs w:val="24"/>
          <w:lang w:val="en-US"/>
        </w:rPr>
      </w:pPr>
      <w:r w:rsidRPr="00F230AC">
        <w:rPr>
          <w:color w:val="7030A0"/>
          <w:sz w:val="24"/>
          <w:szCs w:val="24"/>
          <w:lang w:val="en-US"/>
        </w:rPr>
        <w:t>Google &gt;&gt;</w:t>
      </w:r>
      <w:r w:rsidR="002D5F89">
        <w:rPr>
          <w:color w:val="7030A0"/>
          <w:sz w:val="24"/>
          <w:szCs w:val="24"/>
          <w:lang w:val="en-US"/>
        </w:rPr>
        <w:t xml:space="preserve"> Talking English Newsletter - - -</w:t>
      </w:r>
      <w:r>
        <w:rPr>
          <w:b/>
          <w:color w:val="7030A0"/>
          <w:sz w:val="24"/>
          <w:szCs w:val="24"/>
          <w:lang w:val="en-US"/>
        </w:rPr>
        <w:t xml:space="preserve">  </w:t>
      </w:r>
      <w:r w:rsidR="00F230AC">
        <w:rPr>
          <w:b/>
          <w:color w:val="7030A0"/>
          <w:sz w:val="24"/>
          <w:szCs w:val="24"/>
          <w:lang w:val="en-US"/>
        </w:rPr>
        <w:tab/>
      </w:r>
    </w:p>
    <w:p w:rsidR="005B7C93" w:rsidRPr="00F230AC" w:rsidRDefault="008A775C" w:rsidP="005B7C93">
      <w:pPr>
        <w:rPr>
          <w:lang w:val="en-US"/>
        </w:rPr>
      </w:pPr>
      <w:hyperlink r:id="rId5" w:history="1">
        <w:r w:rsidR="00F230AC" w:rsidRPr="006D7F7C">
          <w:rPr>
            <w:rStyle w:val="Hyperlink"/>
            <w:lang w:val="en-US"/>
          </w:rPr>
          <w:t>https://eugreece.cmail20.com/t/ViewEmail/y/C0ECE4987B8F95BD/E991727EC835A8A76A4D01E12DB8921D</w:t>
        </w:r>
      </w:hyperlink>
    </w:p>
    <w:p w:rsidR="005B7C93" w:rsidRPr="0035343B" w:rsidRDefault="005B7C93" w:rsidP="005B7C93">
      <w:pPr>
        <w:rPr>
          <w:b/>
          <w:color w:val="7030A0"/>
          <w:sz w:val="24"/>
          <w:szCs w:val="24"/>
          <w:lang w:val="en-US"/>
        </w:rPr>
      </w:pPr>
      <w:r w:rsidRPr="00DC0751">
        <w:rPr>
          <w:b/>
          <w:color w:val="7030A0"/>
          <w:lang w:val="en-US"/>
        </w:rPr>
        <w:t>Here, y</w:t>
      </w:r>
      <w:r w:rsidRPr="00DC0751">
        <w:rPr>
          <w:b/>
          <w:color w:val="7030A0"/>
          <w:sz w:val="24"/>
          <w:szCs w:val="24"/>
          <w:lang w:val="en-US"/>
        </w:rPr>
        <w:t xml:space="preserve">ou </w:t>
      </w:r>
      <w:r w:rsidRPr="0035343B">
        <w:rPr>
          <w:b/>
          <w:color w:val="7030A0"/>
          <w:sz w:val="24"/>
          <w:szCs w:val="24"/>
          <w:lang w:val="en-US"/>
        </w:rPr>
        <w:t xml:space="preserve">can find Information on </w:t>
      </w:r>
      <w:r>
        <w:rPr>
          <w:b/>
          <w:color w:val="7030A0"/>
          <w:sz w:val="24"/>
          <w:szCs w:val="24"/>
          <w:lang w:val="en-US"/>
        </w:rPr>
        <w:t>various</w:t>
      </w:r>
      <w:r w:rsidRPr="0035343B">
        <w:rPr>
          <w:b/>
          <w:color w:val="7030A0"/>
          <w:sz w:val="24"/>
          <w:szCs w:val="24"/>
          <w:lang w:val="en-US"/>
        </w:rPr>
        <w:t xml:space="preserve"> topics.</w:t>
      </w:r>
    </w:p>
    <w:p w:rsidR="005B7C93" w:rsidRPr="0035343B" w:rsidRDefault="005B7C93" w:rsidP="005B7C93">
      <w:pPr>
        <w:pStyle w:val="ListParagraph"/>
        <w:numPr>
          <w:ilvl w:val="0"/>
          <w:numId w:val="1"/>
        </w:numPr>
        <w:rPr>
          <w:color w:val="7030A0"/>
          <w:sz w:val="24"/>
          <w:szCs w:val="24"/>
          <w:lang w:val="en-US"/>
        </w:rPr>
      </w:pPr>
      <w:r w:rsidRPr="0035343B">
        <w:rPr>
          <w:color w:val="7030A0"/>
          <w:sz w:val="24"/>
          <w:szCs w:val="24"/>
          <w:lang w:val="en-US"/>
        </w:rPr>
        <w:t>Teaching English resources</w:t>
      </w:r>
    </w:p>
    <w:p w:rsidR="005B7C93" w:rsidRPr="0035343B" w:rsidRDefault="005B7C93" w:rsidP="005B7C93">
      <w:pPr>
        <w:pStyle w:val="ListParagraph"/>
        <w:numPr>
          <w:ilvl w:val="0"/>
          <w:numId w:val="1"/>
        </w:numPr>
        <w:rPr>
          <w:color w:val="7030A0"/>
          <w:sz w:val="24"/>
          <w:szCs w:val="24"/>
          <w:lang w:val="en-US"/>
        </w:rPr>
      </w:pPr>
      <w:r w:rsidRPr="0035343B">
        <w:rPr>
          <w:color w:val="7030A0"/>
          <w:sz w:val="24"/>
          <w:szCs w:val="24"/>
          <w:lang w:val="en-US"/>
        </w:rPr>
        <w:t>Mini English Lessons</w:t>
      </w:r>
      <w:r>
        <w:rPr>
          <w:color w:val="7030A0"/>
          <w:sz w:val="24"/>
          <w:szCs w:val="24"/>
          <w:lang w:val="en-US"/>
        </w:rPr>
        <w:t xml:space="preserve"> (with short videos</w:t>
      </w:r>
      <w:r w:rsidRPr="0035343B">
        <w:rPr>
          <w:color w:val="7030A0"/>
          <w:sz w:val="24"/>
          <w:szCs w:val="24"/>
          <w:lang w:val="en-US"/>
        </w:rPr>
        <w:t>)</w:t>
      </w:r>
    </w:p>
    <w:p w:rsidR="005B7C93" w:rsidRPr="0035343B" w:rsidRDefault="005B7C93" w:rsidP="005B7C93">
      <w:pPr>
        <w:pStyle w:val="ListParagraph"/>
        <w:numPr>
          <w:ilvl w:val="0"/>
          <w:numId w:val="1"/>
        </w:numPr>
        <w:rPr>
          <w:color w:val="7030A0"/>
          <w:sz w:val="24"/>
          <w:szCs w:val="24"/>
          <w:lang w:val="en-US"/>
        </w:rPr>
      </w:pPr>
      <w:r w:rsidRPr="0035343B">
        <w:rPr>
          <w:color w:val="7030A0"/>
          <w:sz w:val="24"/>
          <w:szCs w:val="24"/>
          <w:lang w:val="en-US"/>
        </w:rPr>
        <w:t>Understanding language</w:t>
      </w:r>
    </w:p>
    <w:p w:rsidR="005B7C93" w:rsidRPr="0035343B" w:rsidRDefault="005B7C93" w:rsidP="005B7C93">
      <w:pPr>
        <w:pStyle w:val="ListParagraph"/>
        <w:numPr>
          <w:ilvl w:val="0"/>
          <w:numId w:val="1"/>
        </w:numPr>
        <w:rPr>
          <w:color w:val="7030A0"/>
          <w:sz w:val="24"/>
          <w:szCs w:val="24"/>
          <w:lang w:val="en-US"/>
        </w:rPr>
      </w:pPr>
      <w:r w:rsidRPr="0035343B">
        <w:rPr>
          <w:color w:val="7030A0"/>
          <w:sz w:val="24"/>
          <w:szCs w:val="24"/>
          <w:lang w:val="en-US"/>
        </w:rPr>
        <w:t>Netflix (doc</w:t>
      </w:r>
      <w:r w:rsidR="00B52E15">
        <w:rPr>
          <w:color w:val="7030A0"/>
          <w:sz w:val="24"/>
          <w:szCs w:val="24"/>
          <w:lang w:val="en-US"/>
        </w:rPr>
        <w:t>umentary films</w:t>
      </w:r>
      <w:r w:rsidRPr="0035343B">
        <w:rPr>
          <w:color w:val="7030A0"/>
          <w:sz w:val="24"/>
          <w:szCs w:val="24"/>
          <w:lang w:val="en-US"/>
        </w:rPr>
        <w:t xml:space="preserve"> Series)   -   [free of charge]</w:t>
      </w:r>
    </w:p>
    <w:p w:rsidR="005B7C93" w:rsidRPr="0035343B" w:rsidRDefault="005B7C93" w:rsidP="005B7C93">
      <w:pPr>
        <w:pStyle w:val="ListParagraph"/>
        <w:numPr>
          <w:ilvl w:val="0"/>
          <w:numId w:val="1"/>
        </w:numPr>
        <w:rPr>
          <w:color w:val="7030A0"/>
          <w:sz w:val="24"/>
          <w:szCs w:val="24"/>
          <w:lang w:val="en-US"/>
        </w:rPr>
      </w:pPr>
      <w:r w:rsidRPr="0035343B">
        <w:rPr>
          <w:color w:val="7030A0"/>
          <w:sz w:val="24"/>
          <w:szCs w:val="24"/>
          <w:lang w:val="en-US"/>
        </w:rPr>
        <w:t>English in Early Childhood: Language Learning and Development</w:t>
      </w:r>
    </w:p>
    <w:p w:rsidR="005B7C93" w:rsidRDefault="005B7C93" w:rsidP="005B7C93">
      <w:pPr>
        <w:pStyle w:val="ListParagraph"/>
        <w:numPr>
          <w:ilvl w:val="0"/>
          <w:numId w:val="1"/>
        </w:numPr>
        <w:rPr>
          <w:i/>
          <w:color w:val="7030A0"/>
          <w:sz w:val="24"/>
          <w:szCs w:val="24"/>
          <w:lang w:val="en-US"/>
        </w:rPr>
      </w:pPr>
      <w:r w:rsidRPr="0035343B">
        <w:rPr>
          <w:i/>
          <w:color w:val="7030A0"/>
          <w:sz w:val="24"/>
          <w:szCs w:val="24"/>
          <w:lang w:val="en-US"/>
        </w:rPr>
        <w:t>e</w:t>
      </w:r>
      <w:r>
        <w:rPr>
          <w:i/>
          <w:color w:val="7030A0"/>
          <w:sz w:val="24"/>
          <w:szCs w:val="24"/>
          <w:lang w:val="en-US"/>
        </w:rPr>
        <w:t>t</w:t>
      </w:r>
      <w:r w:rsidRPr="0035343B">
        <w:rPr>
          <w:i/>
          <w:color w:val="7030A0"/>
          <w:sz w:val="24"/>
          <w:szCs w:val="24"/>
          <w:lang w:val="en-US"/>
        </w:rPr>
        <w:t xml:space="preserve"> </w:t>
      </w:r>
      <w:r>
        <w:rPr>
          <w:i/>
          <w:color w:val="7030A0"/>
          <w:sz w:val="24"/>
          <w:szCs w:val="24"/>
          <w:lang w:val="en-US"/>
        </w:rPr>
        <w:t>al</w:t>
      </w:r>
    </w:p>
    <w:p w:rsidR="00E16B0E" w:rsidRPr="00E16B0E" w:rsidRDefault="00E16B0E" w:rsidP="00E16B0E">
      <w:pPr>
        <w:pStyle w:val="ListParagraph"/>
        <w:rPr>
          <w:color w:val="7030A0"/>
          <w:sz w:val="24"/>
          <w:szCs w:val="24"/>
          <w:lang w:val="en-US"/>
        </w:rPr>
      </w:pPr>
    </w:p>
    <w:p w:rsidR="00E16B0E" w:rsidRDefault="00B56351" w:rsidP="00E16B0E">
      <w:pPr>
        <w:pStyle w:val="ListParagraph"/>
        <w:numPr>
          <w:ilvl w:val="0"/>
          <w:numId w:val="2"/>
        </w:numPr>
        <w:rPr>
          <w:color w:val="7030A0"/>
          <w:sz w:val="24"/>
          <w:szCs w:val="24"/>
          <w:lang w:val="en-US"/>
        </w:rPr>
      </w:pPr>
      <w:r>
        <w:rPr>
          <w:color w:val="7030A0"/>
          <w:sz w:val="24"/>
          <w:szCs w:val="24"/>
          <w:lang w:val="en-US"/>
        </w:rPr>
        <w:t>Another</w:t>
      </w:r>
      <w:r w:rsidR="002C19F0" w:rsidRPr="00DC0751">
        <w:rPr>
          <w:color w:val="7030A0"/>
          <w:sz w:val="24"/>
          <w:szCs w:val="24"/>
          <w:lang w:val="en-US"/>
        </w:rPr>
        <w:t xml:space="preserve"> site </w:t>
      </w:r>
      <w:r>
        <w:rPr>
          <w:color w:val="7030A0"/>
          <w:sz w:val="24"/>
          <w:szCs w:val="24"/>
          <w:lang w:val="en-US"/>
        </w:rPr>
        <w:t xml:space="preserve">you could use </w:t>
      </w:r>
      <w:proofErr w:type="gramStart"/>
      <w:r>
        <w:rPr>
          <w:color w:val="7030A0"/>
          <w:sz w:val="24"/>
          <w:szCs w:val="24"/>
          <w:lang w:val="en-US"/>
        </w:rPr>
        <w:t>is:</w:t>
      </w:r>
      <w:proofErr w:type="gramEnd"/>
      <w:r>
        <w:rPr>
          <w:color w:val="7030A0"/>
          <w:sz w:val="24"/>
          <w:szCs w:val="24"/>
          <w:lang w:val="en-US"/>
        </w:rPr>
        <w:t xml:space="preserve"> </w:t>
      </w:r>
      <w:r w:rsidR="002C19F0" w:rsidRPr="00DC0751">
        <w:rPr>
          <w:color w:val="7030A0"/>
          <w:sz w:val="24"/>
          <w:szCs w:val="24"/>
          <w:lang w:val="en-US"/>
        </w:rPr>
        <w:t xml:space="preserve"> </w:t>
      </w:r>
      <w:hyperlink r:id="rId6" w:history="1">
        <w:r w:rsidR="002C19F0" w:rsidRPr="00DC0751">
          <w:rPr>
            <w:rStyle w:val="Hyperlink"/>
            <w:sz w:val="24"/>
            <w:szCs w:val="24"/>
            <w:lang w:val="en-US"/>
          </w:rPr>
          <w:t>newsletter@futurelearn.com</w:t>
        </w:r>
      </w:hyperlink>
      <w:r w:rsidR="002C19F0" w:rsidRPr="00DC0751">
        <w:rPr>
          <w:color w:val="7030A0"/>
          <w:sz w:val="24"/>
          <w:szCs w:val="24"/>
          <w:lang w:val="en-US"/>
        </w:rPr>
        <w:t xml:space="preserve"> </w:t>
      </w:r>
      <w:r>
        <w:rPr>
          <w:color w:val="7030A0"/>
          <w:sz w:val="24"/>
          <w:szCs w:val="24"/>
          <w:lang w:val="en-US"/>
        </w:rPr>
        <w:t>- with</w:t>
      </w:r>
      <w:r w:rsidR="002C19F0" w:rsidRPr="00DC0751">
        <w:rPr>
          <w:color w:val="7030A0"/>
          <w:sz w:val="24"/>
          <w:szCs w:val="24"/>
          <w:lang w:val="en-US"/>
        </w:rPr>
        <w:t xml:space="preserve"> a great number of </w:t>
      </w:r>
      <w:r w:rsidR="00DC0751">
        <w:rPr>
          <w:color w:val="7030A0"/>
          <w:sz w:val="24"/>
          <w:szCs w:val="24"/>
          <w:lang w:val="en-US"/>
        </w:rPr>
        <w:t xml:space="preserve">brief </w:t>
      </w:r>
      <w:r w:rsidR="002C19F0" w:rsidRPr="00DC0751">
        <w:rPr>
          <w:color w:val="7030A0"/>
          <w:sz w:val="24"/>
          <w:szCs w:val="24"/>
          <w:lang w:val="en-US"/>
        </w:rPr>
        <w:t>courses in English (also free of charge).</w:t>
      </w:r>
    </w:p>
    <w:p w:rsidR="00E16B0E" w:rsidRPr="00E16B0E" w:rsidRDefault="00E16B0E" w:rsidP="00E16B0E">
      <w:pPr>
        <w:pStyle w:val="ListParagraph"/>
        <w:rPr>
          <w:color w:val="7030A0"/>
          <w:sz w:val="24"/>
          <w:szCs w:val="24"/>
          <w:lang w:val="en-US"/>
        </w:rPr>
      </w:pPr>
    </w:p>
    <w:p w:rsidR="00E16B0E" w:rsidRDefault="00E16B0E" w:rsidP="00E16B0E">
      <w:pPr>
        <w:pStyle w:val="ListParagraph"/>
        <w:ind w:left="540"/>
        <w:rPr>
          <w:color w:val="0070C0"/>
          <w:sz w:val="24"/>
          <w:szCs w:val="24"/>
          <w:lang w:val="en-US"/>
        </w:rPr>
      </w:pPr>
      <w:r w:rsidRPr="00E16B0E">
        <w:rPr>
          <w:color w:val="0070C0"/>
          <w:sz w:val="24"/>
          <w:szCs w:val="24"/>
          <w:lang w:val="en-US"/>
        </w:rPr>
        <w:t>The above are cited here because they are safe, reliable, professional academic sources for students to use worldwide. Of course, you can look for other sources, elsewhere.</w:t>
      </w:r>
    </w:p>
    <w:p w:rsidR="00CC7422" w:rsidRDefault="00CC7422" w:rsidP="00E16B0E">
      <w:pPr>
        <w:pStyle w:val="ListParagraph"/>
        <w:ind w:left="540"/>
        <w:rPr>
          <w:color w:val="7030A0"/>
          <w:sz w:val="24"/>
          <w:szCs w:val="24"/>
          <w:lang w:val="en-US"/>
        </w:rPr>
      </w:pPr>
      <w:r w:rsidRPr="00CC7422">
        <w:rPr>
          <w:color w:val="7030A0"/>
          <w:sz w:val="24"/>
          <w:szCs w:val="24"/>
          <w:u w:val="single"/>
          <w:lang w:val="en-US"/>
        </w:rPr>
        <w:t>Also</w:t>
      </w:r>
      <w:r w:rsidRPr="00CC7422">
        <w:rPr>
          <w:color w:val="7030A0"/>
          <w:sz w:val="24"/>
          <w:szCs w:val="24"/>
          <w:lang w:val="en-US"/>
        </w:rPr>
        <w:t>:</w:t>
      </w:r>
    </w:p>
    <w:p w:rsidR="00CC7422" w:rsidRPr="00CC7422" w:rsidRDefault="00CC7422" w:rsidP="00E16B0E">
      <w:pPr>
        <w:pStyle w:val="ListParagraph"/>
        <w:ind w:left="540"/>
        <w:rPr>
          <w:color w:val="7030A0"/>
          <w:sz w:val="24"/>
          <w:szCs w:val="24"/>
          <w:lang w:val="en-US"/>
        </w:rPr>
      </w:pPr>
    </w:p>
    <w:p w:rsidR="00CC7422" w:rsidRDefault="00CC7422" w:rsidP="00CC7422">
      <w:pPr>
        <w:pStyle w:val="ListParagraph"/>
        <w:numPr>
          <w:ilvl w:val="0"/>
          <w:numId w:val="2"/>
        </w:numPr>
        <w:rPr>
          <w:color w:val="7030A0"/>
          <w:sz w:val="24"/>
          <w:szCs w:val="24"/>
          <w:lang w:val="en-US"/>
        </w:rPr>
      </w:pPr>
      <w:r>
        <w:rPr>
          <w:color w:val="7030A0"/>
          <w:sz w:val="24"/>
          <w:szCs w:val="24"/>
          <w:lang w:val="en-US"/>
        </w:rPr>
        <w:t xml:space="preserve">Check your pronunciation at: </w:t>
      </w:r>
    </w:p>
    <w:p w:rsidR="00CC7422" w:rsidRDefault="008A775C" w:rsidP="00CC7422">
      <w:pPr>
        <w:pStyle w:val="ListParagraph"/>
        <w:ind w:left="540"/>
        <w:rPr>
          <w:color w:val="7030A0"/>
          <w:sz w:val="24"/>
          <w:szCs w:val="24"/>
          <w:lang w:val="en-US"/>
        </w:rPr>
      </w:pPr>
      <w:hyperlink r:id="rId7" w:history="1">
        <w:r w:rsidR="00CC7422" w:rsidRPr="00423E15">
          <w:rPr>
            <w:rStyle w:val="Hyperlink"/>
            <w:sz w:val="24"/>
            <w:szCs w:val="24"/>
            <w:lang w:val="en-US"/>
          </w:rPr>
          <w:t>hello@pronunciation.club</w:t>
        </w:r>
      </w:hyperlink>
    </w:p>
    <w:p w:rsidR="00CC7422" w:rsidRDefault="00CC7422" w:rsidP="00CC7422">
      <w:pPr>
        <w:pStyle w:val="ListParagraph"/>
        <w:ind w:left="540"/>
        <w:rPr>
          <w:color w:val="7030A0"/>
          <w:sz w:val="24"/>
          <w:szCs w:val="24"/>
          <w:lang w:val="en-US"/>
        </w:rPr>
      </w:pPr>
    </w:p>
    <w:p w:rsidR="00CC7422" w:rsidRDefault="00CC7422" w:rsidP="00CC7422">
      <w:pPr>
        <w:pStyle w:val="ListParagraph"/>
        <w:numPr>
          <w:ilvl w:val="0"/>
          <w:numId w:val="2"/>
        </w:numPr>
        <w:rPr>
          <w:color w:val="002060"/>
          <w:sz w:val="24"/>
          <w:szCs w:val="24"/>
          <w:lang w:val="en-US"/>
        </w:rPr>
      </w:pPr>
      <w:r>
        <w:rPr>
          <w:color w:val="7030A0"/>
          <w:sz w:val="24"/>
          <w:szCs w:val="24"/>
          <w:lang w:val="en-US"/>
        </w:rPr>
        <w:t xml:space="preserve">(a) </w:t>
      </w:r>
      <w:r w:rsidR="00E16B0E" w:rsidRPr="00CC7422">
        <w:rPr>
          <w:color w:val="7030A0"/>
          <w:sz w:val="24"/>
          <w:szCs w:val="24"/>
          <w:lang w:val="en-US"/>
        </w:rPr>
        <w:t>On the history of English</w:t>
      </w:r>
      <w:r w:rsidRPr="00CC7422">
        <w:rPr>
          <w:color w:val="7030A0"/>
          <w:sz w:val="24"/>
          <w:szCs w:val="24"/>
          <w:lang w:val="en-US"/>
        </w:rPr>
        <w:t>:</w:t>
      </w:r>
      <w:r>
        <w:rPr>
          <w:b/>
          <w:color w:val="002060"/>
          <w:sz w:val="24"/>
          <w:szCs w:val="24"/>
          <w:lang w:val="en-US"/>
        </w:rPr>
        <w:t xml:space="preserve"> </w:t>
      </w:r>
      <w:r w:rsidRPr="00CC7422">
        <w:rPr>
          <w:color w:val="002060"/>
          <w:sz w:val="24"/>
          <w:szCs w:val="24"/>
          <w:lang w:val="en-US"/>
        </w:rPr>
        <w:t>Where did English come from?</w:t>
      </w:r>
    </w:p>
    <w:p w:rsidR="00CC7422" w:rsidRPr="00E16B0E" w:rsidRDefault="008A775C" w:rsidP="00CC7422">
      <w:pPr>
        <w:pStyle w:val="ListParagraph"/>
        <w:ind w:left="540"/>
        <w:rPr>
          <w:sz w:val="24"/>
          <w:szCs w:val="24"/>
          <w:lang w:val="en-US"/>
        </w:rPr>
      </w:pPr>
      <w:hyperlink r:id="rId8" w:history="1">
        <w:r w:rsidR="00CC7422" w:rsidRPr="00E16B0E">
          <w:rPr>
            <w:rStyle w:val="Hyperlink"/>
            <w:sz w:val="24"/>
            <w:szCs w:val="24"/>
            <w:lang w:val="en-US"/>
          </w:rPr>
          <w:t>https://www.youtube.com/watch?v=YEaSxhcns7Y</w:t>
        </w:r>
      </w:hyperlink>
    </w:p>
    <w:p w:rsidR="00CC7422" w:rsidRPr="00CC7422" w:rsidRDefault="00CC7422" w:rsidP="00CC7422">
      <w:pPr>
        <w:pStyle w:val="ListParagraph"/>
        <w:ind w:left="540"/>
        <w:rPr>
          <w:color w:val="002060"/>
          <w:sz w:val="24"/>
          <w:szCs w:val="24"/>
          <w:lang w:val="en-US"/>
        </w:rPr>
      </w:pPr>
    </w:p>
    <w:p w:rsidR="00E16B0E" w:rsidRPr="00E16B0E" w:rsidRDefault="00CC7422" w:rsidP="00CC7422">
      <w:pPr>
        <w:pStyle w:val="ListParagraph"/>
        <w:spacing w:before="100" w:beforeAutospacing="1" w:after="100" w:afterAutospacing="1" w:line="240" w:lineRule="auto"/>
        <w:ind w:left="540"/>
        <w:outlineLvl w:val="0"/>
        <w:rPr>
          <w:rFonts w:eastAsia="Times New Roman" w:cstheme="minorHAnsi"/>
          <w:b/>
          <w:bCs/>
          <w:color w:val="002060"/>
          <w:kern w:val="36"/>
          <w:sz w:val="24"/>
          <w:szCs w:val="24"/>
          <w:lang w:val="en-US" w:eastAsia="el-GR"/>
        </w:rPr>
      </w:pPr>
      <w:r>
        <w:rPr>
          <w:color w:val="7030A0"/>
          <w:sz w:val="24"/>
          <w:szCs w:val="24"/>
          <w:lang w:val="en-US"/>
        </w:rPr>
        <w:t>(b) On English spelling and pronunciation:</w:t>
      </w:r>
      <w:r w:rsidRPr="00CC7422">
        <w:rPr>
          <w:rFonts w:eastAsia="Times New Roman" w:cstheme="minorHAnsi"/>
          <w:b/>
          <w:bCs/>
          <w:color w:val="002060"/>
          <w:kern w:val="36"/>
          <w:sz w:val="24"/>
          <w:szCs w:val="24"/>
          <w:lang w:val="en-US" w:eastAsia="el-GR"/>
        </w:rPr>
        <w:t xml:space="preserve"> </w:t>
      </w:r>
      <w:r w:rsidRPr="00CC7422">
        <w:rPr>
          <w:rFonts w:eastAsia="Times New Roman" w:cstheme="minorHAnsi"/>
          <w:bCs/>
          <w:color w:val="002060"/>
          <w:kern w:val="36"/>
          <w:sz w:val="24"/>
          <w:szCs w:val="24"/>
          <w:lang w:val="en-US" w:eastAsia="el-GR"/>
        </w:rPr>
        <w:t>Why Is English Spelling So Damn Weird?</w:t>
      </w:r>
      <w:r>
        <w:rPr>
          <w:rFonts w:eastAsia="Times New Roman" w:cstheme="minorHAnsi"/>
          <w:bCs/>
          <w:color w:val="002060"/>
          <w:kern w:val="36"/>
          <w:sz w:val="24"/>
          <w:szCs w:val="24"/>
          <w:lang w:val="en-US" w:eastAsia="el-GR"/>
        </w:rPr>
        <w:t xml:space="preserve"> </w:t>
      </w:r>
    </w:p>
    <w:p w:rsidR="00E16B0E" w:rsidRPr="00E16B0E" w:rsidRDefault="008A775C" w:rsidP="00E16B0E">
      <w:pPr>
        <w:pStyle w:val="ListParagraph"/>
        <w:ind w:left="540"/>
        <w:rPr>
          <w:sz w:val="24"/>
          <w:szCs w:val="24"/>
          <w:lang w:val="en-US"/>
        </w:rPr>
      </w:pPr>
      <w:hyperlink r:id="rId9" w:history="1">
        <w:r w:rsidR="00E16B0E" w:rsidRPr="00E16B0E">
          <w:rPr>
            <w:rStyle w:val="Hyperlink"/>
            <w:sz w:val="24"/>
            <w:szCs w:val="24"/>
            <w:lang w:val="en-US"/>
          </w:rPr>
          <w:t>https://www.youtube.com/watch?v=EqLiRu34kWo</w:t>
        </w:r>
      </w:hyperlink>
    </w:p>
    <w:p w:rsidR="00CC7422" w:rsidRDefault="00CC7422">
      <w:pPr>
        <w:rPr>
          <w:b/>
          <w:color w:val="C00000"/>
          <w:sz w:val="24"/>
          <w:szCs w:val="24"/>
          <w:u w:val="single"/>
          <w:lang w:val="en-US"/>
        </w:rPr>
      </w:pPr>
    </w:p>
    <w:p w:rsidR="00C67CF7" w:rsidRPr="00CC7422" w:rsidRDefault="00C67CF7" w:rsidP="00CC7422">
      <w:pPr>
        <w:pStyle w:val="ListParagraph"/>
        <w:numPr>
          <w:ilvl w:val="0"/>
          <w:numId w:val="2"/>
        </w:numPr>
        <w:rPr>
          <w:b/>
          <w:color w:val="7030A0"/>
          <w:sz w:val="24"/>
          <w:szCs w:val="24"/>
          <w:lang w:val="en-US"/>
        </w:rPr>
      </w:pPr>
      <w:r w:rsidRPr="00CC7422">
        <w:rPr>
          <w:b/>
          <w:color w:val="7030A0"/>
          <w:sz w:val="24"/>
          <w:szCs w:val="24"/>
          <w:u w:val="single"/>
          <w:lang w:val="en-US"/>
        </w:rPr>
        <w:lastRenderedPageBreak/>
        <w:t>F</w:t>
      </w:r>
      <w:r w:rsidR="00E16B0E" w:rsidRPr="00CC7422">
        <w:rPr>
          <w:b/>
          <w:color w:val="7030A0"/>
          <w:sz w:val="24"/>
          <w:szCs w:val="24"/>
          <w:u w:val="single"/>
          <w:lang w:val="en-US"/>
        </w:rPr>
        <w:t>or C.V.s (Curriculum Vitae//Biodata)</w:t>
      </w:r>
      <w:r w:rsidRPr="00CC7422">
        <w:rPr>
          <w:b/>
          <w:color w:val="7030A0"/>
          <w:sz w:val="24"/>
          <w:szCs w:val="24"/>
          <w:u w:val="single"/>
          <w:lang w:val="en-US"/>
        </w:rPr>
        <w:t>, you can look at</w:t>
      </w:r>
      <w:r w:rsidRPr="00CC7422">
        <w:rPr>
          <w:b/>
          <w:color w:val="7030A0"/>
          <w:sz w:val="24"/>
          <w:szCs w:val="24"/>
          <w:lang w:val="en-US"/>
        </w:rPr>
        <w:t>:</w:t>
      </w:r>
    </w:p>
    <w:p w:rsidR="00C67CF7" w:rsidRDefault="008A775C" w:rsidP="00CC7422">
      <w:pPr>
        <w:ind w:left="180"/>
        <w:rPr>
          <w:color w:val="000000"/>
          <w:sz w:val="27"/>
          <w:szCs w:val="27"/>
          <w:lang w:val="en-US"/>
        </w:rPr>
      </w:pPr>
      <w:hyperlink r:id="rId10" w:history="1">
        <w:r w:rsidR="00CC7422" w:rsidRPr="00423E15">
          <w:rPr>
            <w:rStyle w:val="Hyperlink"/>
            <w:sz w:val="24"/>
            <w:szCs w:val="24"/>
            <w:lang w:val="en-US"/>
          </w:rPr>
          <w:t>https</w:t>
        </w:r>
        <w:r w:rsidR="00CC7422" w:rsidRPr="00CC7422">
          <w:rPr>
            <w:rStyle w:val="Hyperlink"/>
            <w:sz w:val="24"/>
            <w:szCs w:val="24"/>
            <w:lang w:val="en-US"/>
          </w:rPr>
          <w:t>://</w:t>
        </w:r>
        <w:r w:rsidR="00CC7422" w:rsidRPr="00423E15">
          <w:rPr>
            <w:rStyle w:val="Hyperlink"/>
            <w:sz w:val="24"/>
            <w:szCs w:val="24"/>
            <w:lang w:val="en-US"/>
          </w:rPr>
          <w:t>www</w:t>
        </w:r>
        <w:r w:rsidR="00CC7422" w:rsidRPr="00CC7422">
          <w:rPr>
            <w:rStyle w:val="Hyperlink"/>
            <w:sz w:val="24"/>
            <w:szCs w:val="24"/>
            <w:lang w:val="en-US"/>
          </w:rPr>
          <w:t>.</w:t>
        </w:r>
        <w:r w:rsidR="00CC7422" w:rsidRPr="00423E15">
          <w:rPr>
            <w:rStyle w:val="Hyperlink"/>
            <w:sz w:val="24"/>
            <w:szCs w:val="24"/>
            <w:lang w:val="en-US"/>
          </w:rPr>
          <w:t>semifind</w:t>
        </w:r>
        <w:r w:rsidR="00CC7422" w:rsidRPr="00CC7422">
          <w:rPr>
            <w:rStyle w:val="Hyperlink"/>
            <w:sz w:val="24"/>
            <w:szCs w:val="24"/>
            <w:lang w:val="en-US"/>
          </w:rPr>
          <w:t>.</w:t>
        </w:r>
        <w:r w:rsidR="00CC7422" w:rsidRPr="00423E15">
          <w:rPr>
            <w:rStyle w:val="Hyperlink"/>
            <w:sz w:val="24"/>
            <w:szCs w:val="24"/>
            <w:lang w:val="en-US"/>
          </w:rPr>
          <w:t>gr</w:t>
        </w:r>
        <w:r w:rsidR="00CC7422" w:rsidRPr="00CC7422">
          <w:rPr>
            <w:rStyle w:val="Hyperlink"/>
            <w:sz w:val="24"/>
            <w:szCs w:val="24"/>
            <w:lang w:val="en-US"/>
          </w:rPr>
          <w:t>/</w:t>
        </w:r>
        <w:r w:rsidR="00CC7422" w:rsidRPr="00423E15">
          <w:rPr>
            <w:rStyle w:val="Hyperlink"/>
            <w:sz w:val="24"/>
            <w:szCs w:val="24"/>
            <w:lang w:val="en-US"/>
          </w:rPr>
          <w:t>news</w:t>
        </w:r>
        <w:r w:rsidR="00CC7422" w:rsidRPr="00CC7422">
          <w:rPr>
            <w:rStyle w:val="Hyperlink"/>
            <w:sz w:val="24"/>
            <w:szCs w:val="24"/>
            <w:lang w:val="en-US"/>
          </w:rPr>
          <w:t>/</w:t>
        </w:r>
        <w:r w:rsidR="00CC7422" w:rsidRPr="00423E15">
          <w:rPr>
            <w:rStyle w:val="Hyperlink"/>
            <w:sz w:val="24"/>
            <w:szCs w:val="24"/>
            <w:lang w:val="en-US"/>
          </w:rPr>
          <w:t>view</w:t>
        </w:r>
        <w:r w:rsidR="00CC7422" w:rsidRPr="00CC7422">
          <w:rPr>
            <w:rStyle w:val="Hyperlink"/>
            <w:sz w:val="24"/>
            <w:szCs w:val="24"/>
            <w:lang w:val="en-US"/>
          </w:rPr>
          <w:t>/</w:t>
        </w:r>
        <w:r w:rsidR="00CC7422" w:rsidRPr="00423E15">
          <w:rPr>
            <w:rStyle w:val="Hyperlink"/>
            <w:sz w:val="24"/>
            <w:szCs w:val="24"/>
            <w:lang w:val="en-US"/>
          </w:rPr>
          <w:t>Nea</w:t>
        </w:r>
        <w:r w:rsidR="00CC7422" w:rsidRPr="00CC7422">
          <w:rPr>
            <w:rStyle w:val="Hyperlink"/>
            <w:sz w:val="24"/>
            <w:szCs w:val="24"/>
            <w:lang w:val="en-US"/>
          </w:rPr>
          <w:t>/6378/</w:t>
        </w:r>
        <w:r w:rsidR="00CC7422" w:rsidRPr="00423E15">
          <w:rPr>
            <w:rStyle w:val="Hyperlink"/>
            <w:sz w:val="24"/>
            <w:szCs w:val="24"/>
            <w:lang w:val="en-US"/>
          </w:rPr>
          <w:t>Pos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na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grapsete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to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viografiko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sas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otan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den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ehete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epaggelmatiki</w:t>
        </w:r>
        <w:r w:rsidR="00CC7422" w:rsidRPr="00CC7422">
          <w:rPr>
            <w:rStyle w:val="Hyperlink"/>
            <w:sz w:val="24"/>
            <w:szCs w:val="24"/>
            <w:lang w:val="en-US"/>
          </w:rPr>
          <w:t>-</w:t>
        </w:r>
        <w:r w:rsidR="00CC7422" w:rsidRPr="00423E15">
          <w:rPr>
            <w:rStyle w:val="Hyperlink"/>
            <w:sz w:val="24"/>
            <w:szCs w:val="24"/>
            <w:lang w:val="en-US"/>
          </w:rPr>
          <w:t>empeiria</w:t>
        </w:r>
      </w:hyperlink>
      <w:r w:rsidR="00C67CF7" w:rsidRPr="00C67CF7">
        <w:rPr>
          <w:color w:val="000000"/>
          <w:sz w:val="27"/>
          <w:szCs w:val="27"/>
          <w:lang w:val="en-US"/>
        </w:rPr>
        <w:t> </w:t>
      </w:r>
    </w:p>
    <w:p w:rsidR="00CC7422" w:rsidRPr="00CC7422" w:rsidRDefault="00CC7422" w:rsidP="00CC7422">
      <w:pPr>
        <w:ind w:left="180"/>
        <w:rPr>
          <w:color w:val="000000"/>
          <w:sz w:val="27"/>
          <w:szCs w:val="27"/>
          <w:lang w:val="en-US"/>
        </w:rPr>
      </w:pPr>
    </w:p>
    <w:p w:rsidR="00064325" w:rsidRPr="00CC7422" w:rsidRDefault="00CC7422" w:rsidP="00CC7422">
      <w:pPr>
        <w:ind w:left="360"/>
        <w:jc w:val="center"/>
        <w:rPr>
          <w:color w:val="C00000"/>
          <w:sz w:val="24"/>
          <w:szCs w:val="24"/>
          <w:lang w:val="en-US"/>
        </w:rPr>
      </w:pPr>
      <w:r>
        <w:rPr>
          <w:color w:val="0070C0"/>
          <w:sz w:val="24"/>
          <w:szCs w:val="24"/>
          <w:lang w:val="en-US"/>
        </w:rPr>
        <w:t>*</w:t>
      </w:r>
      <w:r w:rsidRPr="00CC7422">
        <w:rPr>
          <w:color w:val="0070C0"/>
          <w:sz w:val="24"/>
          <w:szCs w:val="24"/>
          <w:lang w:val="en-US"/>
        </w:rPr>
        <w:t>*</w:t>
      </w:r>
      <w:r>
        <w:rPr>
          <w:color w:val="7030A0"/>
          <w:sz w:val="24"/>
          <w:szCs w:val="24"/>
          <w:lang w:val="en-US"/>
        </w:rPr>
        <w:t>**</w:t>
      </w:r>
      <w:r w:rsidRPr="00CC7422">
        <w:rPr>
          <w:color w:val="806000" w:themeColor="accent4" w:themeShade="80"/>
          <w:sz w:val="24"/>
          <w:szCs w:val="24"/>
          <w:lang w:val="en-US"/>
        </w:rPr>
        <w:t>**</w:t>
      </w:r>
      <w:r w:rsidRPr="00CC7422">
        <w:rPr>
          <w:color w:val="00B050"/>
          <w:sz w:val="24"/>
          <w:szCs w:val="24"/>
          <w:lang w:val="en-US"/>
        </w:rPr>
        <w:t>**</w:t>
      </w:r>
      <w:r>
        <w:rPr>
          <w:color w:val="C00000"/>
          <w:sz w:val="24"/>
          <w:szCs w:val="24"/>
          <w:lang w:val="en-US"/>
        </w:rPr>
        <w:t>**</w:t>
      </w:r>
    </w:p>
    <w:p w:rsidR="00DC0751" w:rsidRPr="00CC7422" w:rsidRDefault="00DC0751" w:rsidP="00CC7422">
      <w:pPr>
        <w:ind w:firstLine="180"/>
        <w:rPr>
          <w:color w:val="BF8F00" w:themeColor="accent4" w:themeShade="BF"/>
          <w:sz w:val="24"/>
          <w:szCs w:val="24"/>
          <w:lang w:val="en-US"/>
        </w:rPr>
      </w:pPr>
      <w:r w:rsidRPr="00CC7422">
        <w:rPr>
          <w:color w:val="BF8F00" w:themeColor="accent4" w:themeShade="BF"/>
          <w:sz w:val="24"/>
          <w:szCs w:val="24"/>
          <w:lang w:val="en-US"/>
        </w:rPr>
        <w:t>Stay safe at all times</w:t>
      </w:r>
      <w:r w:rsidR="005B7C93" w:rsidRPr="00CC7422">
        <w:rPr>
          <w:color w:val="BF8F00" w:themeColor="accent4" w:themeShade="BF"/>
          <w:sz w:val="24"/>
          <w:szCs w:val="24"/>
          <w:lang w:val="en-US"/>
        </w:rPr>
        <w:t>!</w:t>
      </w:r>
    </w:p>
    <w:p w:rsidR="005B7C93" w:rsidRDefault="005B7C93" w:rsidP="00CC7422">
      <w:pPr>
        <w:ind w:firstLine="180"/>
        <w:rPr>
          <w:color w:val="BF8F00" w:themeColor="accent4" w:themeShade="BF"/>
          <w:sz w:val="24"/>
          <w:szCs w:val="24"/>
          <w:lang w:val="en-US"/>
        </w:rPr>
      </w:pPr>
      <w:r w:rsidRPr="00CC7422">
        <w:rPr>
          <w:color w:val="BF8F00" w:themeColor="accent4" w:themeShade="BF"/>
          <w:sz w:val="24"/>
          <w:szCs w:val="24"/>
          <w:lang w:val="en-US"/>
        </w:rPr>
        <w:t>Take care!</w:t>
      </w:r>
    </w:p>
    <w:p w:rsidR="00CC7422" w:rsidRPr="00CC7422" w:rsidRDefault="00CC7422" w:rsidP="00CC7422">
      <w:pPr>
        <w:ind w:firstLine="180"/>
        <w:rPr>
          <w:color w:val="BF8F00" w:themeColor="accent4" w:themeShade="BF"/>
          <w:sz w:val="24"/>
          <w:szCs w:val="24"/>
          <w:lang w:val="en-US"/>
        </w:rPr>
      </w:pPr>
    </w:p>
    <w:p w:rsidR="005B7C93" w:rsidRDefault="005B7C93" w:rsidP="00745F03">
      <w:pPr>
        <w:spacing w:after="0" w:line="240" w:lineRule="auto"/>
        <w:ind w:firstLine="180"/>
        <w:rPr>
          <w:color w:val="7030A0"/>
          <w:sz w:val="24"/>
          <w:szCs w:val="24"/>
          <w:lang w:val="en-US"/>
        </w:rPr>
      </w:pPr>
      <w:r w:rsidRPr="00CC7422">
        <w:rPr>
          <w:color w:val="7030A0"/>
          <w:sz w:val="24"/>
          <w:szCs w:val="24"/>
          <w:lang w:val="en-US"/>
        </w:rPr>
        <w:t>A</w:t>
      </w:r>
      <w:r w:rsidRPr="00CC7422">
        <w:rPr>
          <w:color w:val="C00000"/>
          <w:sz w:val="24"/>
          <w:szCs w:val="24"/>
          <w:lang w:val="en-US"/>
        </w:rPr>
        <w:t>n</w:t>
      </w:r>
      <w:r w:rsidRPr="00CC7422">
        <w:rPr>
          <w:color w:val="0070C0"/>
          <w:sz w:val="24"/>
          <w:szCs w:val="24"/>
          <w:lang w:val="en-US"/>
        </w:rPr>
        <w:t>a</w:t>
      </w:r>
      <w:r w:rsidRPr="00CC7422">
        <w:rPr>
          <w:color w:val="7030A0"/>
          <w:sz w:val="24"/>
          <w:szCs w:val="24"/>
          <w:lang w:val="en-US"/>
        </w:rPr>
        <w:t>s</w:t>
      </w:r>
      <w:r w:rsidRPr="00CC7422">
        <w:rPr>
          <w:color w:val="FF0000"/>
          <w:sz w:val="24"/>
          <w:szCs w:val="24"/>
          <w:lang w:val="en-US"/>
        </w:rPr>
        <w:t>t</w:t>
      </w:r>
      <w:r w:rsidRPr="00CC7422">
        <w:rPr>
          <w:color w:val="0070C0"/>
          <w:sz w:val="24"/>
          <w:szCs w:val="24"/>
          <w:lang w:val="en-US"/>
        </w:rPr>
        <w:t>a</w:t>
      </w:r>
      <w:r w:rsidRPr="00CC7422">
        <w:rPr>
          <w:color w:val="00B0F0"/>
          <w:sz w:val="24"/>
          <w:szCs w:val="24"/>
          <w:lang w:val="en-US"/>
        </w:rPr>
        <w:t>s</w:t>
      </w:r>
      <w:r w:rsidRPr="00CC7422">
        <w:rPr>
          <w:color w:val="7030A0"/>
          <w:sz w:val="24"/>
          <w:szCs w:val="24"/>
          <w:lang w:val="en-US"/>
        </w:rPr>
        <w:t>i</w:t>
      </w:r>
      <w:r w:rsidRPr="00CC7422">
        <w:rPr>
          <w:color w:val="0070C0"/>
          <w:sz w:val="24"/>
          <w:szCs w:val="24"/>
          <w:lang w:val="en-US"/>
        </w:rPr>
        <w:t>a</w:t>
      </w:r>
      <w:r w:rsidRPr="00CC7422">
        <w:rPr>
          <w:color w:val="7030A0"/>
          <w:sz w:val="24"/>
          <w:szCs w:val="24"/>
          <w:lang w:val="en-US"/>
        </w:rPr>
        <w:t>-M</w:t>
      </w:r>
      <w:r w:rsidRPr="00CC7422">
        <w:rPr>
          <w:color w:val="0070C0"/>
          <w:sz w:val="24"/>
          <w:szCs w:val="24"/>
          <w:lang w:val="en-US"/>
        </w:rPr>
        <w:t>a</w:t>
      </w:r>
      <w:r w:rsidRPr="00CC7422">
        <w:rPr>
          <w:color w:val="C00000"/>
          <w:sz w:val="24"/>
          <w:szCs w:val="24"/>
          <w:lang w:val="en-US"/>
        </w:rPr>
        <w:t>r</w:t>
      </w:r>
      <w:r w:rsidRPr="00CC7422">
        <w:rPr>
          <w:color w:val="00B050"/>
          <w:sz w:val="24"/>
          <w:szCs w:val="24"/>
          <w:lang w:val="en-US"/>
        </w:rPr>
        <w:t>i</w:t>
      </w:r>
      <w:r w:rsidRPr="00CC7422">
        <w:rPr>
          <w:color w:val="7030A0"/>
          <w:sz w:val="24"/>
          <w:szCs w:val="24"/>
          <w:lang w:val="en-US"/>
        </w:rPr>
        <w:t>n</w:t>
      </w:r>
      <w:r w:rsidRPr="00CC7422">
        <w:rPr>
          <w:color w:val="0070C0"/>
          <w:sz w:val="24"/>
          <w:szCs w:val="24"/>
          <w:lang w:val="en-US"/>
        </w:rPr>
        <w:t>a</w:t>
      </w:r>
      <w:r w:rsidRPr="00CC7422">
        <w:rPr>
          <w:color w:val="7030A0"/>
          <w:sz w:val="24"/>
          <w:szCs w:val="24"/>
          <w:lang w:val="en-US"/>
        </w:rPr>
        <w:t xml:space="preserve"> </w:t>
      </w:r>
      <w:proofErr w:type="spellStart"/>
      <w:r w:rsidRPr="00CC7422">
        <w:rPr>
          <w:color w:val="7030A0"/>
          <w:sz w:val="24"/>
          <w:szCs w:val="24"/>
          <w:lang w:val="en-US"/>
        </w:rPr>
        <w:t>T</w:t>
      </w:r>
      <w:r w:rsidRPr="00CC7422">
        <w:rPr>
          <w:color w:val="00B050"/>
          <w:sz w:val="24"/>
          <w:szCs w:val="24"/>
          <w:lang w:val="en-US"/>
        </w:rPr>
        <w:t>s</w:t>
      </w:r>
      <w:r w:rsidRPr="00CC7422">
        <w:rPr>
          <w:color w:val="00B0F0"/>
          <w:sz w:val="24"/>
          <w:szCs w:val="24"/>
          <w:lang w:val="en-US"/>
        </w:rPr>
        <w:t>o</w:t>
      </w:r>
      <w:r w:rsidRPr="00CC7422">
        <w:rPr>
          <w:color w:val="7030A0"/>
          <w:sz w:val="24"/>
          <w:szCs w:val="24"/>
          <w:lang w:val="en-US"/>
        </w:rPr>
        <w:t>u</w:t>
      </w:r>
      <w:r w:rsidRPr="00CC7422">
        <w:rPr>
          <w:color w:val="C00000"/>
          <w:sz w:val="24"/>
          <w:szCs w:val="24"/>
          <w:lang w:val="en-US"/>
        </w:rPr>
        <w:t>t</w:t>
      </w:r>
      <w:r w:rsidRPr="00CC7422">
        <w:rPr>
          <w:color w:val="00B050"/>
          <w:sz w:val="24"/>
          <w:szCs w:val="24"/>
          <w:lang w:val="en-US"/>
        </w:rPr>
        <w:t>s</w:t>
      </w:r>
      <w:r w:rsidRPr="00CC7422">
        <w:rPr>
          <w:color w:val="00B0F0"/>
          <w:sz w:val="24"/>
          <w:szCs w:val="24"/>
          <w:lang w:val="en-US"/>
        </w:rPr>
        <w:t>o</w:t>
      </w:r>
      <w:r w:rsidRPr="00CC7422">
        <w:rPr>
          <w:color w:val="7030A0"/>
          <w:sz w:val="24"/>
          <w:szCs w:val="24"/>
          <w:lang w:val="en-US"/>
        </w:rPr>
        <w:t>u</w:t>
      </w:r>
      <w:r w:rsidRPr="00CC7422">
        <w:rPr>
          <w:color w:val="00B050"/>
          <w:sz w:val="24"/>
          <w:szCs w:val="24"/>
          <w:lang w:val="en-US"/>
        </w:rPr>
        <w:t>l</w:t>
      </w:r>
      <w:r w:rsidRPr="00CC7422">
        <w:rPr>
          <w:color w:val="00B0F0"/>
          <w:sz w:val="24"/>
          <w:szCs w:val="24"/>
          <w:lang w:val="en-US"/>
        </w:rPr>
        <w:t>o</w:t>
      </w:r>
      <w:r w:rsidRPr="00CC7422">
        <w:rPr>
          <w:color w:val="7030A0"/>
          <w:sz w:val="24"/>
          <w:szCs w:val="24"/>
          <w:lang w:val="en-US"/>
        </w:rPr>
        <w:t>p</w:t>
      </w:r>
      <w:r w:rsidRPr="00CC7422">
        <w:rPr>
          <w:color w:val="00B0F0"/>
          <w:sz w:val="24"/>
          <w:szCs w:val="24"/>
          <w:lang w:val="en-US"/>
        </w:rPr>
        <w:t>o</w:t>
      </w:r>
      <w:r w:rsidRPr="00CC7422">
        <w:rPr>
          <w:color w:val="7030A0"/>
          <w:sz w:val="24"/>
          <w:szCs w:val="24"/>
          <w:lang w:val="en-US"/>
        </w:rPr>
        <w:t>u</w:t>
      </w:r>
      <w:r w:rsidRPr="00CC7422">
        <w:rPr>
          <w:color w:val="00B050"/>
          <w:sz w:val="24"/>
          <w:szCs w:val="24"/>
          <w:lang w:val="en-US"/>
        </w:rPr>
        <w:t>l</w:t>
      </w:r>
      <w:r w:rsidRPr="00CC7422">
        <w:rPr>
          <w:color w:val="00B0F0"/>
          <w:sz w:val="24"/>
          <w:szCs w:val="24"/>
          <w:lang w:val="en-US"/>
        </w:rPr>
        <w:t>o</w:t>
      </w:r>
      <w:r w:rsidRPr="00CC7422">
        <w:rPr>
          <w:color w:val="7030A0"/>
          <w:sz w:val="24"/>
          <w:szCs w:val="24"/>
          <w:lang w:val="en-US"/>
        </w:rPr>
        <w:t>u</w:t>
      </w:r>
      <w:proofErr w:type="spellEnd"/>
    </w:p>
    <w:p w:rsidR="005B7C93" w:rsidRDefault="005B7C93">
      <w:pPr>
        <w:rPr>
          <w:color w:val="0070C0"/>
          <w:lang w:val="en-US"/>
        </w:rPr>
      </w:pPr>
    </w:p>
    <w:p w:rsidR="005B7C93" w:rsidRPr="00DC0751" w:rsidRDefault="005B7C93">
      <w:pPr>
        <w:rPr>
          <w:color w:val="0070C0"/>
          <w:lang w:val="en-US"/>
        </w:rPr>
      </w:pPr>
    </w:p>
    <w:sectPr w:rsidR="005B7C93" w:rsidRPr="00DC07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F21"/>
    <w:multiLevelType w:val="hybridMultilevel"/>
    <w:tmpl w:val="C5700EC4"/>
    <w:lvl w:ilvl="0" w:tplc="837A6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5B5F"/>
    <w:multiLevelType w:val="hybridMultilevel"/>
    <w:tmpl w:val="E44AA878"/>
    <w:lvl w:ilvl="0" w:tplc="0CE876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049DD"/>
    <w:multiLevelType w:val="hybridMultilevel"/>
    <w:tmpl w:val="A6F80878"/>
    <w:lvl w:ilvl="0" w:tplc="2E3618DA">
      <w:start w:val="1"/>
      <w:numFmt w:val="decimal"/>
      <w:lvlText w:val="(%1)"/>
      <w:lvlJc w:val="left"/>
      <w:pPr>
        <w:ind w:left="540" w:hanging="360"/>
      </w:pPr>
      <w:rPr>
        <w:rFonts w:hint="default"/>
        <w:b/>
        <w:color w:val="7030A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16"/>
    <w:rsid w:val="00064325"/>
    <w:rsid w:val="000F122A"/>
    <w:rsid w:val="001C1388"/>
    <w:rsid w:val="002C19F0"/>
    <w:rsid w:val="002D5F89"/>
    <w:rsid w:val="0035343B"/>
    <w:rsid w:val="005B7C93"/>
    <w:rsid w:val="00745F03"/>
    <w:rsid w:val="007673AC"/>
    <w:rsid w:val="008A775C"/>
    <w:rsid w:val="00A57DC1"/>
    <w:rsid w:val="00B52E15"/>
    <w:rsid w:val="00B56351"/>
    <w:rsid w:val="00B75D95"/>
    <w:rsid w:val="00C67CF7"/>
    <w:rsid w:val="00CC7422"/>
    <w:rsid w:val="00D35616"/>
    <w:rsid w:val="00DC0751"/>
    <w:rsid w:val="00E16B0E"/>
    <w:rsid w:val="00E533E3"/>
    <w:rsid w:val="00EE44D8"/>
    <w:rsid w:val="00F2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0EDB"/>
  <w15:chartTrackingRefBased/>
  <w15:docId w15:val="{3D4BEF5D-DBDB-4A42-8ED2-C8761332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EaSxhcns7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pronunciation.cl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letter@futurelear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greece.cmail20.com/t/ViewEmail/y/C0ECE4987B8F95BD/E991727EC835A8A76A4D01E12DB8921D" TargetMode="External"/><Relationship Id="rId10" Type="http://schemas.openxmlformats.org/officeDocument/2006/relationships/hyperlink" Target="https://www.semifind.gr/news/view/Nea/6378/Pos-na-grapsete-to-viografiko-sas-otan-den-ehete-epaggelmatiki-empei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qLiRu34k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3</cp:revision>
  <dcterms:created xsi:type="dcterms:W3CDTF">2021-04-21T17:24:00Z</dcterms:created>
  <dcterms:modified xsi:type="dcterms:W3CDTF">2021-04-21T17:26:00Z</dcterms:modified>
</cp:coreProperties>
</file>