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E" w:rsidRPr="002927FE" w:rsidRDefault="002927FE" w:rsidP="002927FE">
      <w:pPr>
        <w:spacing w:line="0" w:lineRule="atLeast"/>
        <w:textAlignment w:val="baseline"/>
        <w:rPr>
          <w:rFonts w:ascii="inherit" w:eastAsia="Times New Roman" w:hAnsi="inherit" w:cs="Times New Roman"/>
          <w:color w:val="231F20"/>
          <w:sz w:val="2"/>
          <w:szCs w:val="2"/>
          <w:lang w:val="en-US"/>
        </w:rPr>
      </w:pPr>
      <w:r w:rsidRPr="002927FE">
        <w:rPr>
          <w:rFonts w:ascii="inherit" w:eastAsia="Times New Roman" w:hAnsi="inherit" w:cs="Times New Roman"/>
          <w:color w:val="231F20"/>
          <w:sz w:val="2"/>
          <w:szCs w:val="2"/>
          <w:lang w:val="en-US"/>
        </w:rPr>
        <w:br/>
      </w:r>
    </w:p>
    <w:p w:rsidR="002927FE" w:rsidRPr="002927FE" w:rsidRDefault="002927FE" w:rsidP="002927FE">
      <w:pPr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val="en-US"/>
        </w:rPr>
        <w:drawing>
          <wp:inline distT="0" distB="0" distL="0" distR="0">
            <wp:extent cx="767080" cy="767080"/>
            <wp:effectExtent l="0" t="0" r="0" b="0"/>
            <wp:docPr id="1" name="Picture 1" descr="http://www.ethnos.gr/images/icon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hnos.gr/images/icon_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75"/>
        <w:textAlignment w:val="baseline"/>
        <w:rPr>
          <w:rFonts w:ascii="Helvetica" w:eastAsia="Times New Roman" w:hAnsi="Helvetica" w:cs="Times New Roman"/>
          <w:color w:val="FFFFFF"/>
          <w:sz w:val="20"/>
          <w:szCs w:val="20"/>
          <w:lang w:val="en-US"/>
        </w:rPr>
      </w:pPr>
      <w:r w:rsidRPr="002927FE">
        <w:rPr>
          <w:rFonts w:ascii="Helvetica" w:eastAsia="Times New Roman" w:hAnsi="Helvetica" w:cs="Times New Roman"/>
          <w:color w:val="FFFFFF"/>
          <w:sz w:val="20"/>
          <w:szCs w:val="20"/>
          <w:lang w:val="en-US"/>
        </w:rPr>
        <w:t>PEGASUS NETWORK</w:t>
      </w:r>
    </w:p>
    <w:p w:rsidR="002927FE" w:rsidRPr="002927FE" w:rsidRDefault="002927FE" w:rsidP="002927FE">
      <w:pPr>
        <w:numPr>
          <w:ilvl w:val="0"/>
          <w:numId w:val="13"/>
        </w:numPr>
        <w:ind w:left="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"http://www.ethnos.gr/"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ΕΘΝΟΣ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"http://www.imerisia.gr/"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ΗΜΕΡΗΣΙΑ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"http://www.life.gr/"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LIFE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"http://www.sentragoal.gr/"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SENTRAGOAL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"http://www.caranddriver.gr/"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CAR AND DRIVER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"http://www.womenonly.gr/"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WOMENONLY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numPr>
          <w:ilvl w:val="0"/>
          <w:numId w:val="13"/>
        </w:numPr>
        <w:shd w:val="clear" w:color="auto" w:fill="242628"/>
        <w:ind w:left="150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pP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begin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instrText xml:space="preserve"> HYPERLINK "http://www.elle.gr/" \t "_blank" </w:instrTex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separate"/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u w:val="single"/>
          <w:bdr w:val="none" w:sz="0" w:space="0" w:color="auto" w:frame="1"/>
          <w:lang w:val="en-US"/>
        </w:rPr>
        <w:t>ELLE</w:t>
      </w:r>
      <w:r w:rsidRPr="002927FE">
        <w:rPr>
          <w:rFonts w:ascii="inherit" w:eastAsia="Times New Roman" w:hAnsi="inherit" w:cs="Times New Roman"/>
          <w:color w:val="FFFFFF"/>
          <w:sz w:val="21"/>
          <w:szCs w:val="21"/>
          <w:lang w:val="en-US"/>
        </w:rPr>
        <w:fldChar w:fldCharType="end"/>
      </w:r>
    </w:p>
    <w:p w:rsidR="002927FE" w:rsidRPr="002927FE" w:rsidRDefault="002927FE" w:rsidP="002927FE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color w:val="231F20"/>
          <w:sz w:val="23"/>
          <w:szCs w:val="23"/>
          <w:lang w:val="en-US"/>
        </w:rPr>
      </w:pPr>
      <w:r>
        <w:rPr>
          <w:rFonts w:ascii="inherit" w:eastAsia="Times New Roman" w:hAnsi="inherit" w:cs="Times New Roman"/>
          <w:noProof/>
          <w:color w:val="0000FF"/>
          <w:sz w:val="23"/>
          <w:szCs w:val="23"/>
          <w:bdr w:val="none" w:sz="0" w:space="0" w:color="auto" w:frame="1"/>
          <w:lang w:val="en-US"/>
        </w:rPr>
        <w:drawing>
          <wp:inline distT="0" distB="0" distL="0" distR="0">
            <wp:extent cx="1976120" cy="2447925"/>
            <wp:effectExtent l="0" t="0" r="5080" b="0"/>
            <wp:docPr id="2" name="Picture 2" descr="http://content-mcdn.ethnos.gr/filesystem/images/20170601/engine/assets_LARGE_t_241261_107646963_type1266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mcdn.ethnos.gr/filesystem/images/20170601/engine/assets_LARGE_t_241261_107646963_type1266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FE" w:rsidRPr="002927FE" w:rsidRDefault="002927FE" w:rsidP="002927FE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color w:val="231F20"/>
          <w:sz w:val="23"/>
          <w:szCs w:val="23"/>
          <w:lang w:val="en-US"/>
        </w:rPr>
      </w:pPr>
      <w:r>
        <w:rPr>
          <w:rFonts w:ascii="inherit" w:eastAsia="Times New Roman" w:hAnsi="inherit" w:cs="Times New Roman"/>
          <w:noProof/>
          <w:color w:val="0000FF"/>
          <w:sz w:val="23"/>
          <w:szCs w:val="23"/>
          <w:bdr w:val="none" w:sz="0" w:space="0" w:color="auto" w:frame="1"/>
          <w:lang w:val="en-US"/>
        </w:rPr>
        <w:drawing>
          <wp:inline distT="0" distB="0" distL="0" distR="0">
            <wp:extent cx="6356350" cy="1400810"/>
            <wp:effectExtent l="0" t="0" r="0" b="0"/>
            <wp:docPr id="3" name="Picture 3" descr="thnos.g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nos.g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FE" w:rsidRPr="002927FE" w:rsidRDefault="002927FE" w:rsidP="002927FE">
      <w:pPr>
        <w:shd w:val="clear" w:color="auto" w:fill="FFFFFF"/>
        <w:spacing w:line="198" w:lineRule="atLeast"/>
        <w:jc w:val="right"/>
        <w:textAlignment w:val="baseline"/>
        <w:outlineLvl w:val="1"/>
        <w:rPr>
          <w:rFonts w:ascii="Helvetica" w:eastAsia="Times New Roman" w:hAnsi="Helvetica" w:cs="Times New Roman"/>
          <w:color w:val="231F20"/>
          <w:sz w:val="18"/>
          <w:szCs w:val="18"/>
          <w:lang w:val="en-US"/>
        </w:rPr>
      </w:pPr>
      <w:r w:rsidRPr="002927FE">
        <w:rPr>
          <w:rFonts w:ascii="Helvetica" w:eastAsia="Times New Roman" w:hAnsi="Helvetica" w:cs="Times New Roman"/>
          <w:color w:val="231F20"/>
          <w:sz w:val="18"/>
          <w:szCs w:val="18"/>
          <w:lang w:val="en-US"/>
        </w:rPr>
        <w:t>ΚΥΡΙΑΚΗ</w:t>
      </w:r>
      <w:r w:rsidRPr="002927FE">
        <w:rPr>
          <w:rFonts w:ascii="Helvetica" w:eastAsia="Times New Roman" w:hAnsi="Helvetica" w:cs="Times New Roman"/>
          <w:color w:val="231F20"/>
          <w:sz w:val="18"/>
          <w:szCs w:val="18"/>
          <w:lang w:val="en-US"/>
        </w:rPr>
        <w:br/>
        <w:t>25 ΙΟΥΝΙΟΥ 2017</w:t>
      </w:r>
    </w:p>
    <w:p w:rsidR="002927FE" w:rsidRPr="002927FE" w:rsidRDefault="002927FE" w:rsidP="002927FE">
      <w:pPr>
        <w:shd w:val="clear" w:color="auto" w:fill="FFFFFF"/>
        <w:textAlignment w:val="baseline"/>
        <w:rPr>
          <w:rFonts w:ascii="inherit" w:eastAsia="Times New Roman" w:hAnsi="inherit" w:cs="Times New Roman"/>
          <w:color w:val="231F20"/>
          <w:sz w:val="23"/>
          <w:szCs w:val="23"/>
          <w:lang w:val="en-US"/>
        </w:rPr>
      </w:pPr>
      <w:r w:rsidRPr="002927FE">
        <w:rPr>
          <w:rFonts w:ascii="Helvetica" w:eastAsia="Times New Roman" w:hAnsi="Helvetica" w:cs="Times New Roman"/>
          <w:color w:val="231F20"/>
          <w:sz w:val="75"/>
          <w:szCs w:val="75"/>
          <w:bdr w:val="none" w:sz="0" w:space="0" w:color="auto" w:frame="1"/>
          <w:lang w:val="en-US"/>
        </w:rPr>
        <w:t>ΟΙΚΟΝΟΜΙΑ</w:t>
      </w:r>
    </w:p>
    <w:p w:rsidR="002927FE" w:rsidRPr="002927FE" w:rsidRDefault="002927FE" w:rsidP="002927FE">
      <w:pPr>
        <w:numPr>
          <w:ilvl w:val="0"/>
          <w:numId w:val="15"/>
        </w:numPr>
        <w:shd w:val="clear" w:color="auto" w:fill="FFFFFF"/>
        <w:spacing w:beforeAutospacing="1" w:afterAutospacing="1"/>
        <w:ind w:left="0"/>
        <w:textAlignment w:val="baseline"/>
        <w:rPr>
          <w:rFonts w:ascii="inherit" w:eastAsia="Times New Roman" w:hAnsi="inherit" w:cs="Times New Roman"/>
          <w:color w:val="7C7C7C"/>
          <w:sz w:val="18"/>
          <w:szCs w:val="18"/>
          <w:lang w:val="en-US"/>
        </w:rPr>
      </w:pPr>
      <w:hyperlink r:id="rId11" w:history="1">
        <w:r w:rsidRPr="002927FE">
          <w:rPr>
            <w:rFonts w:ascii="inherit" w:eastAsia="Times New Roman" w:hAnsi="inherit" w:cs="Times New Roman"/>
            <w:color w:val="7C7C7C"/>
            <w:sz w:val="18"/>
            <w:szCs w:val="18"/>
            <w:u w:val="single"/>
            <w:bdr w:val="none" w:sz="0" w:space="0" w:color="auto" w:frame="1"/>
            <w:lang w:val="en-US"/>
          </w:rPr>
          <w:t>Αρχική</w:t>
        </w:r>
      </w:hyperlink>
    </w:p>
    <w:p w:rsidR="002927FE" w:rsidRPr="002927FE" w:rsidRDefault="002927FE" w:rsidP="002927F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textAlignment w:val="baseline"/>
        <w:rPr>
          <w:rFonts w:ascii="inherit" w:eastAsia="Times New Roman" w:hAnsi="inherit" w:cs="Times New Roman"/>
          <w:color w:val="7C7C7C"/>
          <w:sz w:val="18"/>
          <w:szCs w:val="18"/>
          <w:lang w:val="en-US"/>
        </w:rPr>
      </w:pPr>
      <w:r w:rsidRPr="002927FE">
        <w:rPr>
          <w:rFonts w:ascii="inherit" w:eastAsia="Times New Roman" w:hAnsi="inherit" w:cs="Times New Roman"/>
          <w:color w:val="7C7C7C"/>
          <w:sz w:val="18"/>
          <w:szCs w:val="18"/>
          <w:lang w:val="en-US"/>
        </w:rPr>
        <w:t> </w:t>
      </w:r>
    </w:p>
    <w:p w:rsidR="002927FE" w:rsidRPr="002927FE" w:rsidRDefault="002927FE" w:rsidP="002927FE">
      <w:pPr>
        <w:numPr>
          <w:ilvl w:val="0"/>
          <w:numId w:val="15"/>
        </w:numPr>
        <w:shd w:val="clear" w:color="auto" w:fill="FFFFFF"/>
        <w:spacing w:beforeAutospacing="1" w:afterAutospacing="1"/>
        <w:ind w:left="0"/>
        <w:textAlignment w:val="baseline"/>
        <w:rPr>
          <w:rFonts w:ascii="inherit" w:eastAsia="Times New Roman" w:hAnsi="inherit" w:cs="Times New Roman"/>
          <w:color w:val="7C7C7C"/>
          <w:sz w:val="18"/>
          <w:szCs w:val="18"/>
          <w:lang w:val="en-US"/>
        </w:rPr>
      </w:pPr>
      <w:hyperlink r:id="rId12" w:history="1">
        <w:r w:rsidRPr="002927FE">
          <w:rPr>
            <w:rFonts w:ascii="inherit" w:eastAsia="Times New Roman" w:hAnsi="inherit" w:cs="Times New Roman"/>
            <w:color w:val="7C7C7C"/>
            <w:sz w:val="18"/>
            <w:szCs w:val="18"/>
            <w:u w:val="single"/>
            <w:bdr w:val="none" w:sz="0" w:space="0" w:color="auto" w:frame="1"/>
            <w:lang w:val="en-US"/>
          </w:rPr>
          <w:t>Οικονομία</w:t>
        </w:r>
      </w:hyperlink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</w:pPr>
      <w:bookmarkStart w:id="0" w:name="topnav"/>
      <w:proofErr w:type="gramStart"/>
      <w:r w:rsidRPr="002927FE">
        <w:rPr>
          <w:rFonts w:ascii="inherit" w:eastAsia="Times New Roman" w:hAnsi="inherit" w:cs="Times New Roman"/>
          <w:color w:val="717A83"/>
          <w:sz w:val="27"/>
          <w:szCs w:val="27"/>
          <w:bdr w:val="none" w:sz="0" w:space="0" w:color="auto" w:frame="1"/>
          <w:lang w:val="en-US"/>
        </w:rPr>
        <w:t>ΣΤΟΥΣ ΙΤΑΛΟΥΣ ΜΕ 45 ΕΚΑΤ.</w:t>
      </w:r>
      <w:proofErr w:type="gramEnd"/>
      <w:r w:rsidRPr="002927FE">
        <w:rPr>
          <w:rFonts w:ascii="inherit" w:eastAsia="Times New Roman" w:hAnsi="inherit" w:cs="Times New Roman"/>
          <w:color w:val="717A83"/>
          <w:sz w:val="27"/>
          <w:szCs w:val="27"/>
          <w:bdr w:val="none" w:sz="0" w:space="0" w:color="auto" w:frame="1"/>
          <w:lang w:val="en-US"/>
        </w:rPr>
        <w:t xml:space="preserve"> ΕΥΡΩ</w:t>
      </w:r>
    </w:p>
    <w:p w:rsidR="002927FE" w:rsidRPr="002927FE" w:rsidRDefault="002927FE" w:rsidP="002927FE">
      <w:pPr>
        <w:shd w:val="clear" w:color="auto" w:fill="FFFFFF"/>
        <w:spacing w:after="150" w:line="578" w:lineRule="atLeast"/>
        <w:textAlignment w:val="baseline"/>
        <w:outlineLvl w:val="0"/>
        <w:rPr>
          <w:rFonts w:ascii="Helvetica" w:eastAsia="Times New Roman" w:hAnsi="Helvetica" w:cs="Times New Roman"/>
          <w:color w:val="231F20"/>
          <w:kern w:val="36"/>
          <w:sz w:val="53"/>
          <w:szCs w:val="53"/>
          <w:lang w:val="en-US"/>
        </w:rPr>
      </w:pPr>
      <w:proofErr w:type="gramStart"/>
      <w:r w:rsidRPr="002927FE">
        <w:rPr>
          <w:rFonts w:ascii="Helvetica" w:eastAsia="Times New Roman" w:hAnsi="Helvetica" w:cs="Times New Roman"/>
          <w:color w:val="231F20"/>
          <w:kern w:val="36"/>
          <w:sz w:val="53"/>
          <w:szCs w:val="53"/>
          <w:lang w:val="en-US"/>
        </w:rPr>
        <w:t>Η πώληση της ΤΡΑΙΝΟΣΕ «σβήνει» πρόστιμα 750 εκ.</w:t>
      </w:r>
      <w:proofErr w:type="gramEnd"/>
      <w:r w:rsidRPr="002927FE">
        <w:rPr>
          <w:rFonts w:ascii="Helvetica" w:eastAsia="Times New Roman" w:hAnsi="Helvetica" w:cs="Times New Roman"/>
          <w:color w:val="231F20"/>
          <w:kern w:val="36"/>
          <w:sz w:val="53"/>
          <w:szCs w:val="53"/>
          <w:lang w:val="en-US"/>
        </w:rPr>
        <w:t xml:space="preserve"> €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outlineLvl w:val="3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lastRenderedPageBreak/>
        <w:t>Στην ιταλική κρατική εταιρεία σιδηροδρόμων ανήκει πλέον η ΤΡΑΙΝΟΣΕ.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 </w:t>
      </w:r>
    </w:p>
    <w:p w:rsidR="002927FE" w:rsidRPr="002927FE" w:rsidRDefault="002927FE" w:rsidP="002927FE">
      <w:pPr>
        <w:numPr>
          <w:ilvl w:val="0"/>
          <w:numId w:val="16"/>
        </w:numPr>
        <w:shd w:val="clear" w:color="auto" w:fill="FFFFFF"/>
        <w:spacing w:before="100" w:beforeAutospacing="1" w:line="344" w:lineRule="atLeast"/>
        <w:ind w:left="0"/>
        <w:textAlignment w:val="baseline"/>
        <w:rPr>
          <w:rFonts w:ascii="inherit" w:eastAsia="Times New Roman" w:hAnsi="inherit" w:cs="Times New Roman"/>
          <w:b/>
          <w:bCs/>
          <w:color w:val="231F20"/>
          <w:sz w:val="18"/>
          <w:szCs w:val="18"/>
          <w:lang w:val="en-US"/>
        </w:rPr>
      </w:pPr>
      <w:r w:rsidRPr="002927FE">
        <w:rPr>
          <w:rFonts w:ascii="inherit" w:eastAsia="Times New Roman" w:hAnsi="inherit" w:cs="Times New Roman"/>
          <w:b/>
          <w:bCs/>
          <w:color w:val="231F20"/>
          <w:sz w:val="18"/>
          <w:szCs w:val="18"/>
          <w:lang w:val="en-US"/>
        </w:rPr>
        <w:t>ΕΘΝΟΣ</w:t>
      </w:r>
    </w:p>
    <w:p w:rsidR="002927FE" w:rsidRPr="002927FE" w:rsidRDefault="002927FE" w:rsidP="002927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6" w:lineRule="atLeast"/>
        <w:ind w:left="0"/>
        <w:textAlignment w:val="baseline"/>
        <w:rPr>
          <w:rFonts w:ascii="inherit" w:eastAsia="Times New Roman" w:hAnsi="inherit" w:cs="Times New Roman"/>
          <w:color w:val="231F20"/>
          <w:sz w:val="18"/>
          <w:szCs w:val="18"/>
          <w:lang w:val="en-US"/>
        </w:rPr>
      </w:pPr>
      <w:r w:rsidRPr="002927FE">
        <w:rPr>
          <w:rFonts w:ascii="inherit" w:eastAsia="Times New Roman" w:hAnsi="inherit" w:cs="Times New Roman"/>
          <w:color w:val="231F20"/>
          <w:sz w:val="18"/>
          <w:szCs w:val="18"/>
          <w:lang w:val="en-US"/>
        </w:rPr>
        <w:t>9:00, 15/7/</w:t>
      </w:r>
      <w:proofErr w:type="gramStart"/>
      <w:r w:rsidRPr="002927FE">
        <w:rPr>
          <w:rFonts w:ascii="inherit" w:eastAsia="Times New Roman" w:hAnsi="inherit" w:cs="Times New Roman"/>
          <w:color w:val="231F20"/>
          <w:sz w:val="18"/>
          <w:szCs w:val="18"/>
          <w:lang w:val="en-US"/>
        </w:rPr>
        <w:t>2016 ,</w:t>
      </w:r>
      <w:proofErr w:type="gramEnd"/>
      <w:r w:rsidRPr="002927FE">
        <w:rPr>
          <w:rFonts w:ascii="inherit" w:eastAsia="Times New Roman" w:hAnsi="inherit" w:cs="Times New Roman"/>
          <w:color w:val="231F20"/>
          <w:sz w:val="18"/>
          <w:szCs w:val="18"/>
          <w:lang w:val="en-US"/>
        </w:rPr>
        <w:t xml:space="preserve"> ενημερώθηκε</w:t>
      </w:r>
    </w:p>
    <w:p w:rsidR="002927FE" w:rsidRPr="002927FE" w:rsidRDefault="002927FE" w:rsidP="002927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4" w:lineRule="atLeast"/>
        <w:ind w:firstLine="0"/>
        <w:textAlignment w:val="baseline"/>
        <w:rPr>
          <w:rFonts w:ascii="inherit" w:eastAsia="Times New Roman" w:hAnsi="inherit" w:cs="Lucida Grande"/>
          <w:color w:val="231F20"/>
          <w:sz w:val="26"/>
          <w:szCs w:val="26"/>
          <w:lang w:val="en-US"/>
        </w:rPr>
      </w:pPr>
      <w:r w:rsidRPr="002927FE">
        <w:rPr>
          <w:rFonts w:ascii="inherit" w:eastAsia="Times New Roman" w:hAnsi="inherit" w:cs="Lucida Grande"/>
          <w:color w:val="231F20"/>
          <w:sz w:val="26"/>
          <w:szCs w:val="26"/>
          <w:lang w:val="en-US"/>
        </w:rPr>
        <w:t>268</w:t>
      </w:r>
    </w:p>
    <w:p w:rsidR="002927FE" w:rsidRPr="002927FE" w:rsidRDefault="002927FE" w:rsidP="002927FE">
      <w:pPr>
        <w:numPr>
          <w:ilvl w:val="0"/>
          <w:numId w:val="17"/>
        </w:numPr>
        <w:shd w:val="clear" w:color="auto" w:fill="FFFFFF"/>
        <w:spacing w:beforeAutospacing="1" w:afterAutospacing="1" w:line="344" w:lineRule="atLeast"/>
        <w:ind w:firstLine="0"/>
        <w:textAlignment w:val="baseline"/>
        <w:rPr>
          <w:rFonts w:ascii="inherit" w:eastAsia="Times New Roman" w:hAnsi="inherit" w:cs="Lucida Grande"/>
          <w:color w:val="231F20"/>
          <w:sz w:val="26"/>
          <w:szCs w:val="26"/>
          <w:lang w:val="en-US"/>
        </w:rPr>
      </w:pPr>
    </w:p>
    <w:p w:rsidR="002927FE" w:rsidRPr="002927FE" w:rsidRDefault="002927FE" w:rsidP="002927FE">
      <w:pPr>
        <w:numPr>
          <w:ilvl w:val="0"/>
          <w:numId w:val="17"/>
        </w:numPr>
        <w:shd w:val="clear" w:color="auto" w:fill="FFFFFF"/>
        <w:spacing w:beforeAutospacing="1" w:afterAutospacing="1" w:line="344" w:lineRule="atLeast"/>
        <w:ind w:firstLine="0"/>
        <w:textAlignment w:val="baseline"/>
        <w:rPr>
          <w:rFonts w:ascii="inherit" w:eastAsia="Times New Roman" w:hAnsi="inherit" w:cs="Lucida Grande"/>
          <w:color w:val="231F20"/>
          <w:sz w:val="26"/>
          <w:szCs w:val="26"/>
          <w:lang w:val="en-US"/>
        </w:rPr>
      </w:pPr>
    </w:p>
    <w:p w:rsidR="002927FE" w:rsidRPr="002927FE" w:rsidRDefault="002927FE" w:rsidP="002927FE">
      <w:pPr>
        <w:numPr>
          <w:ilvl w:val="0"/>
          <w:numId w:val="17"/>
        </w:numPr>
        <w:shd w:val="clear" w:color="auto" w:fill="FFFFFF"/>
        <w:spacing w:beforeAutospacing="1" w:afterAutospacing="1" w:line="344" w:lineRule="atLeast"/>
        <w:ind w:firstLine="0"/>
        <w:textAlignment w:val="baseline"/>
        <w:rPr>
          <w:rFonts w:ascii="inherit" w:eastAsia="Times New Roman" w:hAnsi="inherit" w:cs="Lucida Grande"/>
          <w:vanish/>
          <w:color w:val="231F20"/>
          <w:sz w:val="26"/>
          <w:szCs w:val="26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2927FE" w:rsidRPr="002927FE" w:rsidTr="002927FE">
        <w:trPr>
          <w:jc w:val="center"/>
        </w:trPr>
        <w:tc>
          <w:tcPr>
            <w:tcW w:w="0" w:type="auto"/>
            <w:vAlign w:val="center"/>
            <w:hideMark/>
          </w:tcPr>
          <w:p w:rsidR="002927FE" w:rsidRPr="002927FE" w:rsidRDefault="002927FE" w:rsidP="002927FE">
            <w:pPr>
              <w:spacing w:beforeAutospacing="1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 w:cs="Times New Roman"/>
                <w:noProof/>
                <w:color w:val="0000FF"/>
                <w:sz w:val="26"/>
                <w:szCs w:val="26"/>
                <w:bdr w:val="none" w:sz="0" w:space="0" w:color="auto" w:frame="1"/>
                <w:lang w:val="en-US"/>
              </w:rPr>
              <w:drawing>
                <wp:inline distT="0" distB="0" distL="0" distR="0" wp14:anchorId="6BEC3E2C" wp14:editId="6119FBB8">
                  <wp:extent cx="10397490" cy="7182485"/>
                  <wp:effectExtent l="0" t="0" r="0" b="5715"/>
                  <wp:docPr id="7" name="Picture 7" descr=" συμφωνία πώλησης της ΤΡΑΙΝΟΣΕ συνοδεύεται από τη διαγραφή προστίμων 750 εκατ. ευρώ που είχε επιβάλει η Κομισιόν και βάρυναν τον ισολογισμό της εταιρείας">
                    <a:hlinkClick xmlns:a="http://schemas.openxmlformats.org/drawingml/2006/main" r:id="rId13" tooltip="&quot;Η συμφωνία πώλησης της ΤΡΑΙΝΟΣΕ συνοδεύεται από τη διαγραφή προστίμων 750 εκατ. ευρώ που είχε επιβάλει η Κομισιόν και βάρυναν τον ισολογισμό της εταιρεία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συμφωνία πώλησης της ΤΡΑΙΝΟΣΕ συνοδεύεται από τη διαγραφή προστίμων 750 εκατ. ευρώ που είχε επιβάλει η Κομισιόν και βάρυναν τον ισολογισμό της εταιρείας">
                            <a:hlinkClick r:id="rId13" tooltip="&quot;Η συμφωνία πώλησης της ΤΡΑΙΝΟΣΕ συνοδεύεται από τη διαγραφή προστίμων 750 εκατ. ευρώ που είχε επιβάλει η Κομισιόν και βάρυναν τον ισολογισμό της εταιρεία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490" cy="718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FE" w:rsidRPr="002927FE" w:rsidTr="002927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FE" w:rsidRPr="002927FE" w:rsidRDefault="002927FE" w:rsidP="002927FE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2927FE"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  <w:t>Η συμφωνία πώλησης της ΤΡΑΙΝΟΣΕ συνοδεύεται από τη διαγραφή προστίμων 750 εκατ. ευρώ που είχε επιβάλει η Κομισιόν και βάρυναν τον ισολογισμό της εταιρείας</w:t>
            </w:r>
          </w:p>
        </w:tc>
      </w:tr>
    </w:tbl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Οι Ιταλοί προσέφεραν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45 εκατομμύρια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ευρώ και το ΤΑΙΠΕΔ άναψε το πράσινο φως για τη πώληση των ελληνικών σιδηροδρόμων, καθώς το τίμημα ήταν -σύμφωνα με πληροφορίες- υψηλότερο από τις αποτιμήσεις των ανεξάρτητων αξιολογητών.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Οι ιταλικοί σιδηρόδρομοι απέκτησαν έναντι 45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το 100% της ΤΡΑΙΝΟΣΕ με «προίκα» 250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μέχρι το 2020 για τις άγονες γραμμές, η δε συμφωνία πώλησης της ΤΡΑΙΝΟΣΕ συνοδεύεται από τη διαγραφή εκ μέρους της Κομισιόν προστίμων ύψους 750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που βάρυναν τον ισολογισμό της εταιρείας και συνδέονταν με κρατικές ενισχύσεις, τις οποίες η ΕΕ είχε κρίνει ότι είχαν χορηγηθεί παράνομα.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Το διοικητικό συμβούλιο του ΤΑΙΠΕΔ αποσφράγισε χθες την οικονομική προσφορά που κατέθεσε η ιταλική κρατική εταιρεία Ferrovie Dello Stato Italiane SpA, την οποία και έκανε δεκτή.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r w:rsidRPr="002927FE">
        <w:rPr>
          <w:rFonts w:ascii="Helvetica" w:hAnsi="Helvetica" w:cs="Times New Roman"/>
          <w:b/>
          <w:bCs/>
          <w:color w:val="231F20"/>
          <w:sz w:val="26"/>
          <w:szCs w:val="26"/>
          <w:lang w:val="en-US"/>
        </w:rPr>
        <w:t>Η συνεδρίαση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>Στη συνεδρίαση του ΤΑΙΠΕΔ παραβρέθηκε και εκπρόσωπος των ιταλικών σιδηροδρόμων, ο οποίος δεσμεύτηκε στη διοίκηση του Ταμείου τόσο για το προσωπικό της ελληνικής σιδηροδρομικής εταιρείας όσο και για την ανάπτυξή της.</w:t>
      </w:r>
      <w:proofErr w:type="gramEnd"/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>Σύμφωνα με πληροφορίες, ο εκπρόσωπος της Ferrovie Dello Stato Italiane ανέφερε ότι πρόθεση της εταιρείας είναι να μεταγγίσει την τεχνογνωσία και την εμπειρία της στην ΤΡΑΙΝΟΣΕ, εντάσσοντας την ελληνική εταιρεία στον πανευρωπαϊκό σιδηροδρομικό χάρτη.</w:t>
      </w:r>
      <w:proofErr w:type="gramEnd"/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>Παράλληλα υποστήριξε ότι έχουν πολύ μεγάλο ενδιαφέρον για τους εργαζόμενους και πως δέσμευσή τους είναι να φροντίσουν το προσωπικό της εταιρείας.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Ο φάκελος του διαγωνισμού θα υποβληθεί άμεσα στο Ελεγκτικό Συνέδριο για προσυμβατικό έλεγχο, η δε σύμβαση αγοραπωλησίας μετοχών θα υπογραφεί μετά την έγκριση του Ελεγκτικού Συνεδρίου.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Ως προς το ύψος του τιμήματος, κύκλοι της αγοράς εμφανίστηκαν διχασμένοι καθώς η μία πλευρά έκανε λόγο για ικανοποιητική προσφορά δεδομένου ότι αναμένονταν συνολικά έσοδα της τάξεως των 50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από την πώληση της ΤΡΑΙΝΟΣΕ και της ΕΕΣΣΤΥ, ενώ άλλοι έκαναν λόγο για μικρό τίμημα συνυπολογίζοντας την προίκα των 50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τον χρόνο για την εκτέλεση των άγονων γραμμών αλλά και τις συμφωνίες με την Cosco που κατέστησαν την εταιρεία σημαντικό κρίκο στην εφοδιαστική αλυσίδα της Ευρώπης.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Εκπληξη αποτέλεσε και για τους σιδηροδρομικούς το ύψος του τιμήματος, καθώς, όπως επισημαίνει ο πρόεδρος της Πανελλήνιας Ομοσπονδίας Σιδηροδρομικών, Παναγιώτης Παρασκευόπουλος, τις προηγούμενες ημέρες οι διαρροές έκαναν λόγο για μικρότερο τίμημα.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Σήμερα αναμένεται να συνεδριάσει η Ομοσπονδία για να αποφασίσει την περαιτέρω στάση της όσον αφορά στις επιβατικές αμαξοστοιχίες, οι οποίες ξανάρχισαν να κυκλοφορούν.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Αντιθέτως στα εμπορικά τρένα οι στάσεις εργασίας θα συνεχιστούν έως την Κυριακή, με αποτέλεσμα να μην εκτελείται μέχρι τότε κανένα εμπορικό δρομολόγιο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Το προφίλ της ΤΡΑΙΝΟΣΕ.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Είναι ο μοναδικός πάροχος υπηρεσιών έλξης για τη σιδηροδρομική μεταφορά επιβατών και εμπορευμάτων στην Ελλάδα και απασχολεί 750 εργαζόμενους.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Το 2015 παρουσίασε κέρδη 2,65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έναντι 1,71 εκατ.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 το 2014 σημειώνοντας αύξηση 55,17%.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Το προφίλ της Ferrovie Dello Stato Italiane.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Αποτελεί μία από τις μεγαλύτερες βιομηχανίες της Ιταλίας με τουλάχιστον επτά θυγατρικές στη γειτονική χώρα.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Η Trenitalia, ο operator επιβατικού και εμπορευματικού σιδηροδρομικού έργου, είναι μία από τις εταιρείες της στην Ιταλία, όπως και η «BusItalia SITA nord», η δημόσια εταιρεία αστικών λεωφορείων.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Ο όμιλος είχε το 2015 έσοδα ύψους 8,585 δισ.</w:t>
      </w:r>
      <w:proofErr w:type="gramEnd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ευρώ, με το 13% να προέρχεται από τις εκτός Ιταλίας δραστηριότητές του.</w:t>
      </w:r>
      <w:proofErr w:type="gramEnd"/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  <w:lang w:val="en-US"/>
        </w:rPr>
      </w:pPr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Κώστας Νάνος - Μαρία Λιλιοπούλου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</w:pPr>
      <w:r w:rsidRPr="002927FE">
        <w:rPr>
          <w:rFonts w:ascii="inherit" w:eastAsia="Times New Roman" w:hAnsi="inherit" w:cs="Times New Roman"/>
          <w:color w:val="231F20"/>
          <w:sz w:val="26"/>
          <w:szCs w:val="26"/>
          <w:lang w:val="en-US"/>
        </w:rPr>
        <w:t> </w:t>
      </w:r>
    </w:p>
    <w:p w:rsidR="002927FE" w:rsidRPr="002927FE" w:rsidRDefault="002927FE" w:rsidP="002927FE">
      <w:pPr>
        <w:shd w:val="clear" w:color="auto" w:fill="FFFFFF"/>
        <w:spacing w:line="344" w:lineRule="atLeast"/>
        <w:textAlignment w:val="baseline"/>
        <w:rPr>
          <w:rFonts w:ascii="inherit" w:hAnsi="inherit" w:cs="Times New Roman"/>
          <w:color w:val="231F20"/>
          <w:sz w:val="26"/>
          <w:szCs w:val="26"/>
        </w:rPr>
      </w:pPr>
      <w:r w:rsidRPr="002927FE">
        <w:rPr>
          <w:rFonts w:ascii="inherit" w:hAnsi="inherit" w:cs="Times New Roman"/>
          <w:color w:val="231F20"/>
          <w:sz w:val="26"/>
          <w:szCs w:val="26"/>
          <w:lang w:val="en-US"/>
        </w:rPr>
        <w:t> </w:t>
      </w:r>
      <w:bookmarkStart w:id="1" w:name="_GoBack"/>
      <w:bookmarkEnd w:id="1"/>
    </w:p>
    <w:bookmarkEnd w:id="0"/>
    <w:sectPr w:rsidR="002927FE" w:rsidRPr="002927FE" w:rsidSect="009F37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3BC"/>
    <w:multiLevelType w:val="multilevel"/>
    <w:tmpl w:val="872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5221"/>
    <w:multiLevelType w:val="multilevel"/>
    <w:tmpl w:val="F8F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423F"/>
    <w:multiLevelType w:val="multilevel"/>
    <w:tmpl w:val="7C3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62A4F"/>
    <w:multiLevelType w:val="multilevel"/>
    <w:tmpl w:val="8A4C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406DA"/>
    <w:multiLevelType w:val="multilevel"/>
    <w:tmpl w:val="233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D15FB"/>
    <w:multiLevelType w:val="multilevel"/>
    <w:tmpl w:val="EFE8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27336"/>
    <w:multiLevelType w:val="multilevel"/>
    <w:tmpl w:val="490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DD7"/>
    <w:multiLevelType w:val="multilevel"/>
    <w:tmpl w:val="F856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F21DB"/>
    <w:multiLevelType w:val="multilevel"/>
    <w:tmpl w:val="1A8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13CBC"/>
    <w:multiLevelType w:val="multilevel"/>
    <w:tmpl w:val="61E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63F80"/>
    <w:multiLevelType w:val="multilevel"/>
    <w:tmpl w:val="B73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F0B53"/>
    <w:multiLevelType w:val="multilevel"/>
    <w:tmpl w:val="31F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7453C"/>
    <w:multiLevelType w:val="multilevel"/>
    <w:tmpl w:val="86D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17FA0"/>
    <w:multiLevelType w:val="multilevel"/>
    <w:tmpl w:val="00B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86A83"/>
    <w:multiLevelType w:val="multilevel"/>
    <w:tmpl w:val="DF7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D5127"/>
    <w:multiLevelType w:val="multilevel"/>
    <w:tmpl w:val="270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158F5"/>
    <w:multiLevelType w:val="multilevel"/>
    <w:tmpl w:val="C9A6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A0A2D"/>
    <w:multiLevelType w:val="multilevel"/>
    <w:tmpl w:val="3626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A6905"/>
    <w:multiLevelType w:val="multilevel"/>
    <w:tmpl w:val="464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76D4A"/>
    <w:multiLevelType w:val="multilevel"/>
    <w:tmpl w:val="F7A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81B43"/>
    <w:multiLevelType w:val="multilevel"/>
    <w:tmpl w:val="F98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21CEF"/>
    <w:multiLevelType w:val="multilevel"/>
    <w:tmpl w:val="691E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D3CA3"/>
    <w:multiLevelType w:val="multilevel"/>
    <w:tmpl w:val="113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E1D7F"/>
    <w:multiLevelType w:val="multilevel"/>
    <w:tmpl w:val="9B6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4"/>
  </w:num>
  <w:num w:numId="5">
    <w:abstractNumId w:val="2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18"/>
  </w:num>
  <w:num w:numId="11">
    <w:abstractNumId w:val="19"/>
  </w:num>
  <w:num w:numId="12">
    <w:abstractNumId w:val="17"/>
  </w:num>
  <w:num w:numId="13">
    <w:abstractNumId w:val="13"/>
  </w:num>
  <w:num w:numId="14">
    <w:abstractNumId w:val="12"/>
  </w:num>
  <w:num w:numId="15">
    <w:abstractNumId w:val="4"/>
  </w:num>
  <w:num w:numId="16">
    <w:abstractNumId w:val="16"/>
  </w:num>
  <w:num w:numId="17">
    <w:abstractNumId w:val="23"/>
  </w:num>
  <w:num w:numId="18">
    <w:abstractNumId w:val="1"/>
  </w:num>
  <w:num w:numId="19">
    <w:abstractNumId w:val="9"/>
  </w:num>
  <w:num w:numId="20">
    <w:abstractNumId w:val="15"/>
  </w:num>
  <w:num w:numId="21">
    <w:abstractNumId w:val="5"/>
  </w:num>
  <w:num w:numId="22">
    <w:abstractNumId w:val="0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E"/>
    <w:rsid w:val="002927FE"/>
    <w:rsid w:val="009F37A0"/>
    <w:rsid w:val="00E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2EE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2927F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7F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927F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927FE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paragraph" w:styleId="Heading5">
    <w:name w:val="heading 5"/>
    <w:basedOn w:val="Normal"/>
    <w:link w:val="Heading5Char"/>
    <w:uiPriority w:val="9"/>
    <w:qFormat/>
    <w:rsid w:val="002927F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FE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27FE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27F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27FE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2927FE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927FE"/>
  </w:style>
  <w:style w:type="character" w:styleId="Hyperlink">
    <w:name w:val="Hyperlink"/>
    <w:basedOn w:val="DefaultParagraphFont"/>
    <w:uiPriority w:val="99"/>
    <w:semiHidden/>
    <w:unhideWhenUsed/>
    <w:rsid w:val="002927F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27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27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27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27F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7F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inline">
    <w:name w:val="inline"/>
    <w:basedOn w:val="DefaultParagraphFont"/>
    <w:rsid w:val="002927FE"/>
  </w:style>
  <w:style w:type="character" w:customStyle="1" w:styleId="pretitle">
    <w:name w:val="pretitle"/>
    <w:basedOn w:val="DefaultParagraphFont"/>
    <w:rsid w:val="002927FE"/>
  </w:style>
  <w:style w:type="character" w:customStyle="1" w:styleId="tag-title">
    <w:name w:val="tag-title"/>
    <w:basedOn w:val="DefaultParagraphFont"/>
    <w:rsid w:val="002927FE"/>
  </w:style>
  <w:style w:type="character" w:customStyle="1" w:styleId="name">
    <w:name w:val="name"/>
    <w:basedOn w:val="DefaultParagraphFont"/>
    <w:rsid w:val="002927FE"/>
  </w:style>
  <w:style w:type="character" w:customStyle="1" w:styleId="time">
    <w:name w:val="time"/>
    <w:basedOn w:val="DefaultParagraphFont"/>
    <w:rsid w:val="002927FE"/>
  </w:style>
  <w:style w:type="character" w:customStyle="1" w:styleId="comments-small">
    <w:name w:val="comments-small"/>
    <w:basedOn w:val="DefaultParagraphFont"/>
    <w:rsid w:val="002927FE"/>
  </w:style>
  <w:style w:type="character" w:customStyle="1" w:styleId="orange">
    <w:name w:val="orange"/>
    <w:basedOn w:val="DefaultParagraphFont"/>
    <w:rsid w:val="002927FE"/>
  </w:style>
  <w:style w:type="character" w:customStyle="1" w:styleId="comments">
    <w:name w:val="comments"/>
    <w:basedOn w:val="DefaultParagraphFont"/>
    <w:rsid w:val="002927FE"/>
  </w:style>
  <w:style w:type="character" w:customStyle="1" w:styleId="addcom">
    <w:name w:val="addcom"/>
    <w:basedOn w:val="DefaultParagraphFont"/>
    <w:rsid w:val="002927FE"/>
  </w:style>
  <w:style w:type="paragraph" w:customStyle="1" w:styleId="chars-count">
    <w:name w:val="chars-count"/>
    <w:basedOn w:val="Normal"/>
    <w:rsid w:val="002927F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927FE"/>
    <w:rPr>
      <w:b/>
      <w:bCs/>
    </w:rPr>
  </w:style>
  <w:style w:type="paragraph" w:customStyle="1" w:styleId="simple">
    <w:name w:val="simple"/>
    <w:basedOn w:val="Normal"/>
    <w:rsid w:val="002927F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27FE"/>
    <w:rPr>
      <w:color w:val="800080"/>
      <w:u w:val="single"/>
    </w:rPr>
  </w:style>
  <w:style w:type="character" w:customStyle="1" w:styleId="cel">
    <w:name w:val="cel"/>
    <w:basedOn w:val="DefaultParagraphFont"/>
    <w:rsid w:val="002927FE"/>
  </w:style>
  <w:style w:type="character" w:customStyle="1" w:styleId="pagetitle">
    <w:name w:val="page_title"/>
    <w:basedOn w:val="DefaultParagraphFont"/>
    <w:rsid w:val="002927FE"/>
  </w:style>
  <w:style w:type="character" w:customStyle="1" w:styleId="headertitle">
    <w:name w:val="header_title"/>
    <w:basedOn w:val="DefaultParagraphFont"/>
    <w:rsid w:val="002927FE"/>
  </w:style>
  <w:style w:type="character" w:customStyle="1" w:styleId="share-button-counter">
    <w:name w:val="share-button-counter"/>
    <w:basedOn w:val="DefaultParagraphFont"/>
    <w:rsid w:val="002927F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27FE"/>
    <w:rPr>
      <w:rFonts w:ascii="Times" w:hAnsi="Times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2927FE"/>
    <w:rPr>
      <w:rFonts w:ascii="Times" w:hAnsi="Times"/>
      <w:sz w:val="20"/>
      <w:szCs w:val="20"/>
    </w:rPr>
  </w:style>
  <w:style w:type="character" w:customStyle="1" w:styleId="date1">
    <w:name w:val="date1"/>
    <w:basedOn w:val="DefaultParagraphFont"/>
    <w:rsid w:val="002927FE"/>
  </w:style>
  <w:style w:type="paragraph" w:styleId="BalloonText">
    <w:name w:val="Balloon Text"/>
    <w:basedOn w:val="Normal"/>
    <w:link w:val="BalloonTextChar"/>
    <w:uiPriority w:val="99"/>
    <w:semiHidden/>
    <w:unhideWhenUsed/>
    <w:rsid w:val="00292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FE"/>
    <w:rPr>
      <w:rFonts w:ascii="Lucida Grande" w:hAnsi="Lucida Grande" w:cs="Lucida Grande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2927F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7F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927F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927FE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paragraph" w:styleId="Heading5">
    <w:name w:val="heading 5"/>
    <w:basedOn w:val="Normal"/>
    <w:link w:val="Heading5Char"/>
    <w:uiPriority w:val="9"/>
    <w:qFormat/>
    <w:rsid w:val="002927F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FE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27FE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27F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27FE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2927FE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927FE"/>
  </w:style>
  <w:style w:type="character" w:styleId="Hyperlink">
    <w:name w:val="Hyperlink"/>
    <w:basedOn w:val="DefaultParagraphFont"/>
    <w:uiPriority w:val="99"/>
    <w:semiHidden/>
    <w:unhideWhenUsed/>
    <w:rsid w:val="002927F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27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27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27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27F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7F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inline">
    <w:name w:val="inline"/>
    <w:basedOn w:val="DefaultParagraphFont"/>
    <w:rsid w:val="002927FE"/>
  </w:style>
  <w:style w:type="character" w:customStyle="1" w:styleId="pretitle">
    <w:name w:val="pretitle"/>
    <w:basedOn w:val="DefaultParagraphFont"/>
    <w:rsid w:val="002927FE"/>
  </w:style>
  <w:style w:type="character" w:customStyle="1" w:styleId="tag-title">
    <w:name w:val="tag-title"/>
    <w:basedOn w:val="DefaultParagraphFont"/>
    <w:rsid w:val="002927FE"/>
  </w:style>
  <w:style w:type="character" w:customStyle="1" w:styleId="name">
    <w:name w:val="name"/>
    <w:basedOn w:val="DefaultParagraphFont"/>
    <w:rsid w:val="002927FE"/>
  </w:style>
  <w:style w:type="character" w:customStyle="1" w:styleId="time">
    <w:name w:val="time"/>
    <w:basedOn w:val="DefaultParagraphFont"/>
    <w:rsid w:val="002927FE"/>
  </w:style>
  <w:style w:type="character" w:customStyle="1" w:styleId="comments-small">
    <w:name w:val="comments-small"/>
    <w:basedOn w:val="DefaultParagraphFont"/>
    <w:rsid w:val="002927FE"/>
  </w:style>
  <w:style w:type="character" w:customStyle="1" w:styleId="orange">
    <w:name w:val="orange"/>
    <w:basedOn w:val="DefaultParagraphFont"/>
    <w:rsid w:val="002927FE"/>
  </w:style>
  <w:style w:type="character" w:customStyle="1" w:styleId="comments">
    <w:name w:val="comments"/>
    <w:basedOn w:val="DefaultParagraphFont"/>
    <w:rsid w:val="002927FE"/>
  </w:style>
  <w:style w:type="character" w:customStyle="1" w:styleId="addcom">
    <w:name w:val="addcom"/>
    <w:basedOn w:val="DefaultParagraphFont"/>
    <w:rsid w:val="002927FE"/>
  </w:style>
  <w:style w:type="paragraph" w:customStyle="1" w:styleId="chars-count">
    <w:name w:val="chars-count"/>
    <w:basedOn w:val="Normal"/>
    <w:rsid w:val="002927F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927FE"/>
    <w:rPr>
      <w:b/>
      <w:bCs/>
    </w:rPr>
  </w:style>
  <w:style w:type="paragraph" w:customStyle="1" w:styleId="simple">
    <w:name w:val="simple"/>
    <w:basedOn w:val="Normal"/>
    <w:rsid w:val="002927F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27FE"/>
    <w:rPr>
      <w:color w:val="800080"/>
      <w:u w:val="single"/>
    </w:rPr>
  </w:style>
  <w:style w:type="character" w:customStyle="1" w:styleId="cel">
    <w:name w:val="cel"/>
    <w:basedOn w:val="DefaultParagraphFont"/>
    <w:rsid w:val="002927FE"/>
  </w:style>
  <w:style w:type="character" w:customStyle="1" w:styleId="pagetitle">
    <w:name w:val="page_title"/>
    <w:basedOn w:val="DefaultParagraphFont"/>
    <w:rsid w:val="002927FE"/>
  </w:style>
  <w:style w:type="character" w:customStyle="1" w:styleId="headertitle">
    <w:name w:val="header_title"/>
    <w:basedOn w:val="DefaultParagraphFont"/>
    <w:rsid w:val="002927FE"/>
  </w:style>
  <w:style w:type="character" w:customStyle="1" w:styleId="share-button-counter">
    <w:name w:val="share-button-counter"/>
    <w:basedOn w:val="DefaultParagraphFont"/>
    <w:rsid w:val="002927F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27FE"/>
    <w:rPr>
      <w:rFonts w:ascii="Times" w:hAnsi="Times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2927FE"/>
    <w:rPr>
      <w:rFonts w:ascii="Times" w:hAnsi="Times"/>
      <w:sz w:val="20"/>
      <w:szCs w:val="20"/>
    </w:rPr>
  </w:style>
  <w:style w:type="character" w:customStyle="1" w:styleId="date1">
    <w:name w:val="date1"/>
    <w:basedOn w:val="DefaultParagraphFont"/>
    <w:rsid w:val="002927FE"/>
  </w:style>
  <w:style w:type="paragraph" w:styleId="BalloonText">
    <w:name w:val="Balloon Text"/>
    <w:basedOn w:val="Normal"/>
    <w:link w:val="BalloonTextChar"/>
    <w:uiPriority w:val="99"/>
    <w:semiHidden/>
    <w:unhideWhenUsed/>
    <w:rsid w:val="00292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FE"/>
    <w:rPr>
      <w:rFonts w:ascii="Lucida Grande" w:hAnsi="Lucida Grande" w:cs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679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8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6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626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27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6562">
              <w:marLeft w:val="0"/>
              <w:marRight w:val="0"/>
              <w:marTop w:val="0"/>
              <w:marBottom w:val="0"/>
              <w:divBdr>
                <w:top w:val="single" w:sz="18" w:space="0" w:color="D5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60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2807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092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6" w:space="0" w:color="E9E9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0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5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96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6778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49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9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0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7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0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0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29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43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09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62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7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01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66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74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34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2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3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7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4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3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1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0" w:color="E5E4E4"/>
                                                <w:left w:val="single" w:sz="6" w:space="0" w:color="E5E4E4"/>
                                                <w:bottom w:val="single" w:sz="6" w:space="0" w:color="E5E4E4"/>
                                                <w:right w:val="single" w:sz="6" w:space="0" w:color="E5E4E4"/>
                                              </w:divBdr>
                                            </w:div>
                                            <w:div w:id="9441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0" w:color="E5E4E4"/>
                                                <w:left w:val="single" w:sz="6" w:space="0" w:color="E5E4E4"/>
                                                <w:bottom w:val="single" w:sz="6" w:space="0" w:color="E5E4E4"/>
                                                <w:right w:val="single" w:sz="6" w:space="0" w:color="E5E4E4"/>
                                              </w:divBdr>
                                            </w:div>
                                          </w:divsChild>
                                        </w:div>
                                        <w:div w:id="11436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0" w:color="E5E4E4"/>
                                                <w:left w:val="single" w:sz="6" w:space="0" w:color="E5E4E4"/>
                                                <w:bottom w:val="single" w:sz="6" w:space="0" w:color="E5E4E4"/>
                                                <w:right w:val="single" w:sz="6" w:space="0" w:color="E5E4E4"/>
                                              </w:divBdr>
                                            </w:div>
                                            <w:div w:id="196164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0" w:color="E5E4E4"/>
                                                <w:left w:val="single" w:sz="6" w:space="0" w:color="E5E4E4"/>
                                                <w:bottom w:val="single" w:sz="6" w:space="0" w:color="E5E4E4"/>
                                                <w:right w:val="single" w:sz="6" w:space="0" w:color="E5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3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6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5831">
                              <w:marLeft w:val="0"/>
                              <w:marRight w:val="5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92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13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1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5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0359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2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single" w:sz="6" w:space="0" w:color="E5E4E4"/>
                                                    <w:left w:val="single" w:sz="6" w:space="0" w:color="E5E4E4"/>
                                                    <w:bottom w:val="single" w:sz="6" w:space="0" w:color="E5E4E4"/>
                                                    <w:right w:val="single" w:sz="6" w:space="0" w:color="E5E4E4"/>
                                                  </w:divBdr>
                                                </w:div>
                                                <w:div w:id="13577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single" w:sz="6" w:space="0" w:color="E5E4E4"/>
                                                    <w:left w:val="single" w:sz="6" w:space="0" w:color="E5E4E4"/>
                                                    <w:bottom w:val="single" w:sz="6" w:space="0" w:color="E5E4E4"/>
                                                    <w:right w:val="single" w:sz="6" w:space="0" w:color="E5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48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7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single" w:sz="6" w:space="0" w:color="E5E4E4"/>
                                                    <w:left w:val="single" w:sz="6" w:space="0" w:color="E5E4E4"/>
                                                    <w:bottom w:val="single" w:sz="6" w:space="0" w:color="E5E4E4"/>
                                                    <w:right w:val="single" w:sz="6" w:space="0" w:color="E5E4E4"/>
                                                  </w:divBdr>
                                                </w:div>
                                                <w:div w:id="5162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single" w:sz="6" w:space="0" w:color="E5E4E4"/>
                                                    <w:left w:val="single" w:sz="6" w:space="0" w:color="E5E4E4"/>
                                                    <w:bottom w:val="single" w:sz="6" w:space="0" w:color="E5E4E4"/>
                                                    <w:right w:val="single" w:sz="6" w:space="0" w:color="E5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3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4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thnos.gr/" TargetMode="External"/><Relationship Id="rId12" Type="http://schemas.openxmlformats.org/officeDocument/2006/relationships/hyperlink" Target="http://www.ethnos.gr/oikonomia/" TargetMode="External"/><Relationship Id="rId13" Type="http://schemas.openxmlformats.org/officeDocument/2006/relationships/hyperlink" Target="http://content-mcdn.ethnos.gr/filesystem/images/20160715/low/assets_LARGE_t_420_54713474.JPG" TargetMode="External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ethnos.gr/ethnos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ethnos.gr/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3726</Characters>
  <Application>Microsoft Macintosh Word</Application>
  <DocSecurity>0</DocSecurity>
  <Lines>31</Lines>
  <Paragraphs>8</Paragraphs>
  <ScaleCrop>false</ScaleCrop>
  <Company>University of Thessaly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Lalenis</dc:creator>
  <cp:keywords/>
  <dc:description/>
  <cp:lastModifiedBy>Konstantinos Lalenis</cp:lastModifiedBy>
  <cp:revision>1</cp:revision>
  <dcterms:created xsi:type="dcterms:W3CDTF">2017-06-25T17:29:00Z</dcterms:created>
  <dcterms:modified xsi:type="dcterms:W3CDTF">2017-06-25T17:34:00Z</dcterms:modified>
</cp:coreProperties>
</file>