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41" w:rsidRDefault="009E6941" w:rsidP="009E6941">
      <w:pPr>
        <w:spacing w:before="120" w:line="276" w:lineRule="auto"/>
        <w:jc w:val="center"/>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p>
    <w:p w:rsidR="009E6941" w:rsidRPr="00D325FF" w:rsidRDefault="009E6941" w:rsidP="009E6941">
      <w:pPr>
        <w:widowControl w:val="0"/>
        <w:autoSpaceDE w:val="0"/>
        <w:autoSpaceDN w:val="0"/>
        <w:adjustRightInd w:val="0"/>
        <w:spacing w:before="120" w:after="120"/>
        <w:rPr>
          <w:rFonts w:asciiTheme="minorHAnsi" w:hAnsiTheme="minorHAnsi" w:cstheme="minorHAnsi"/>
          <w:b/>
          <w:color w:val="000000"/>
        </w:rPr>
      </w:pPr>
      <w:r w:rsidRPr="00D325FF">
        <w:rPr>
          <w:rFonts w:asciiTheme="minorHAnsi" w:hAnsiTheme="minorHAnsi" w:cstheme="minorHAnsi"/>
          <w:b/>
          <w:color w:val="000000"/>
        </w:rPr>
        <w:t>(1) 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510"/>
        <w:gridCol w:w="1297"/>
        <w:gridCol w:w="1208"/>
        <w:gridCol w:w="351"/>
        <w:gridCol w:w="1240"/>
      </w:tblGrid>
      <w:tr w:rsidR="009E6941" w:rsidRPr="00666968" w:rsidTr="007F1D0C">
        <w:tc>
          <w:tcPr>
            <w:tcW w:w="2830" w:type="dxa"/>
            <w:shd w:val="clear" w:color="auto" w:fill="DDD9C3" w:themeFill="background2" w:themeFillShade="E6"/>
          </w:tcPr>
          <w:p w:rsidR="009E6941" w:rsidRPr="00705AAD" w:rsidRDefault="009E6941" w:rsidP="007F1D0C">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606" w:type="dxa"/>
            <w:gridSpan w:val="5"/>
          </w:tcPr>
          <w:p w:rsidR="009E6941" w:rsidRPr="00B90040" w:rsidRDefault="009E6941" w:rsidP="007F1D0C">
            <w:pPr>
              <w:rPr>
                <w:rFonts w:ascii="Calibri" w:hAnsi="Calibri" w:cs="Arial"/>
                <w:color w:val="002060"/>
                <w:sz w:val="20"/>
                <w:szCs w:val="20"/>
                <w:lang w:val="el-GR"/>
              </w:rPr>
            </w:pPr>
            <w:r w:rsidRPr="00B90040">
              <w:rPr>
                <w:rFonts w:asciiTheme="minorHAnsi" w:hAnsiTheme="minorHAnsi" w:cstheme="minorHAnsi"/>
                <w:b/>
                <w:color w:val="000000" w:themeColor="text1"/>
                <w:sz w:val="20"/>
                <w:szCs w:val="20"/>
                <w:lang w:val="el-GR"/>
              </w:rPr>
              <w:t>ΕΠΙΣΤΗΜΩΝ ΦΥΣΙΚΗΣ ΑΓΩΓΗΣ ΑΘΛΗΤΙΣΜΟΥ ΚΑΙ ΔΙΑΙΤΟΛΟΓΙΑΣ</w:t>
            </w:r>
          </w:p>
        </w:tc>
      </w:tr>
      <w:tr w:rsidR="009E6941" w:rsidRPr="00666968" w:rsidTr="007F1D0C">
        <w:tc>
          <w:tcPr>
            <w:tcW w:w="2830" w:type="dxa"/>
            <w:shd w:val="clear" w:color="auto" w:fill="DDD9C3" w:themeFill="background2" w:themeFillShade="E6"/>
          </w:tcPr>
          <w:p w:rsidR="009E6941" w:rsidRPr="00705AAD" w:rsidRDefault="009E6941" w:rsidP="007F1D0C">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606" w:type="dxa"/>
            <w:gridSpan w:val="5"/>
          </w:tcPr>
          <w:p w:rsidR="009E6941" w:rsidRPr="00B90040" w:rsidRDefault="009E6941" w:rsidP="007F1D0C">
            <w:pPr>
              <w:rPr>
                <w:rFonts w:ascii="Calibri" w:hAnsi="Calibri" w:cs="Arial"/>
                <w:color w:val="002060"/>
                <w:sz w:val="20"/>
                <w:szCs w:val="20"/>
                <w:lang w:val="el-GR"/>
              </w:rPr>
            </w:pPr>
            <w:r w:rsidRPr="00B90040">
              <w:rPr>
                <w:rFonts w:asciiTheme="minorHAnsi" w:hAnsiTheme="minorHAnsi" w:cstheme="minorHAnsi"/>
                <w:color w:val="002060"/>
                <w:sz w:val="20"/>
                <w:szCs w:val="20"/>
                <w:lang w:val="el-GR"/>
              </w:rPr>
              <w:t>ΕΠΙΣΤΗΜΗΣ ΦΥΣΙΚΗΣ ΑΓΩΓΗΣ ΚΑΙ ΑΘΛΗΤΙΣΜΟΥ</w:t>
            </w:r>
          </w:p>
        </w:tc>
      </w:tr>
      <w:tr w:rsidR="009E6941" w:rsidRPr="00705AAD" w:rsidTr="007F1D0C">
        <w:tc>
          <w:tcPr>
            <w:tcW w:w="2830" w:type="dxa"/>
            <w:shd w:val="clear" w:color="auto" w:fill="DDD9C3" w:themeFill="background2" w:themeFillShade="E6"/>
          </w:tcPr>
          <w:p w:rsidR="009E6941" w:rsidRPr="00705AAD" w:rsidRDefault="009E6941" w:rsidP="007F1D0C">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606" w:type="dxa"/>
            <w:gridSpan w:val="5"/>
          </w:tcPr>
          <w:p w:rsidR="009E6941" w:rsidRPr="00584659" w:rsidRDefault="009E6941" w:rsidP="007F1D0C">
            <w:pPr>
              <w:rPr>
                <w:rFonts w:ascii="Calibri" w:hAnsi="Calibri" w:cs="Arial"/>
                <w:color w:val="002060"/>
                <w:sz w:val="20"/>
                <w:szCs w:val="20"/>
                <w:lang w:val="el-GR"/>
              </w:rPr>
            </w:pPr>
            <w:r w:rsidRPr="00584659">
              <w:rPr>
                <w:rFonts w:asciiTheme="minorHAnsi" w:hAnsiTheme="minorHAnsi" w:cstheme="minorHAnsi"/>
                <w:i/>
                <w:color w:val="002060"/>
                <w:sz w:val="20"/>
                <w:szCs w:val="20"/>
                <w:lang w:val="el-GR"/>
              </w:rPr>
              <w:t>Προπτυχιακό</w:t>
            </w:r>
          </w:p>
        </w:tc>
      </w:tr>
      <w:tr w:rsidR="009E6941" w:rsidRPr="00705AAD" w:rsidTr="007F1D0C">
        <w:tc>
          <w:tcPr>
            <w:tcW w:w="2830" w:type="dxa"/>
            <w:shd w:val="clear" w:color="auto" w:fill="DDD9C3" w:themeFill="background2" w:themeFillShade="E6"/>
          </w:tcPr>
          <w:p w:rsidR="009E6941" w:rsidRPr="00705AAD" w:rsidRDefault="009E6941" w:rsidP="007F1D0C">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510" w:type="dxa"/>
          </w:tcPr>
          <w:p w:rsidR="009E6941" w:rsidRPr="00705AAD" w:rsidRDefault="009E6941" w:rsidP="007F1D0C">
            <w:pPr>
              <w:rPr>
                <w:rFonts w:ascii="Calibri" w:hAnsi="Calibri" w:cs="Arial"/>
                <w:b/>
                <w:sz w:val="20"/>
                <w:szCs w:val="20"/>
                <w:lang w:val="el-GR"/>
              </w:rPr>
            </w:pPr>
            <w:r w:rsidRPr="001B3B58">
              <w:rPr>
                <w:rFonts w:asciiTheme="minorHAnsi" w:hAnsiTheme="minorHAnsi" w:cstheme="minorHAnsi"/>
                <w:noProof/>
                <w:color w:val="002060"/>
                <w:sz w:val="20"/>
                <w:szCs w:val="20"/>
              </w:rPr>
              <w:t>ΜΚ1020</w:t>
            </w:r>
          </w:p>
        </w:tc>
        <w:tc>
          <w:tcPr>
            <w:tcW w:w="2505" w:type="dxa"/>
            <w:gridSpan w:val="2"/>
            <w:shd w:val="clear" w:color="auto" w:fill="DDD9C3" w:themeFill="background2" w:themeFillShade="E6"/>
          </w:tcPr>
          <w:p w:rsidR="009E6941" w:rsidRPr="00705AAD" w:rsidRDefault="009E6941" w:rsidP="007F1D0C">
            <w:pPr>
              <w:jc w:val="right"/>
              <w:rPr>
                <w:rFonts w:ascii="Calibri" w:hAnsi="Calibri" w:cs="Arial"/>
                <w:b/>
                <w:sz w:val="20"/>
                <w:szCs w:val="20"/>
              </w:rPr>
            </w:pPr>
            <w:r w:rsidRPr="00886E5B">
              <w:rPr>
                <w:rFonts w:asciiTheme="minorHAnsi" w:hAnsiTheme="minorHAnsi" w:cstheme="minorHAnsi"/>
                <w:b/>
                <w:sz w:val="20"/>
                <w:szCs w:val="20"/>
              </w:rPr>
              <w:t>ΕΞΑΜΗΝΟ ΣΠΟΥΔΩΝ</w:t>
            </w:r>
          </w:p>
        </w:tc>
        <w:tc>
          <w:tcPr>
            <w:tcW w:w="1591" w:type="dxa"/>
            <w:gridSpan w:val="2"/>
          </w:tcPr>
          <w:p w:rsidR="009E6941" w:rsidRPr="00705AAD" w:rsidRDefault="009E6941" w:rsidP="007F1D0C">
            <w:pPr>
              <w:rPr>
                <w:rFonts w:ascii="Calibri" w:hAnsi="Calibri" w:cs="Arial"/>
                <w:b/>
                <w:sz w:val="20"/>
                <w:szCs w:val="20"/>
                <w:lang w:val="el-GR"/>
              </w:rPr>
            </w:pPr>
            <w:r w:rsidRPr="001B3B58">
              <w:rPr>
                <w:rFonts w:asciiTheme="minorHAnsi" w:hAnsiTheme="minorHAnsi" w:cstheme="minorHAnsi"/>
                <w:noProof/>
                <w:color w:val="002060"/>
                <w:sz w:val="20"/>
                <w:szCs w:val="20"/>
              </w:rPr>
              <w:t>7ο</w:t>
            </w:r>
          </w:p>
        </w:tc>
      </w:tr>
      <w:tr w:rsidR="009E6941" w:rsidRPr="00666968" w:rsidTr="007F1D0C">
        <w:trPr>
          <w:trHeight w:val="375"/>
        </w:trPr>
        <w:tc>
          <w:tcPr>
            <w:tcW w:w="2830" w:type="dxa"/>
            <w:shd w:val="clear" w:color="auto" w:fill="DDD9C3" w:themeFill="background2" w:themeFillShade="E6"/>
            <w:vAlign w:val="center"/>
          </w:tcPr>
          <w:p w:rsidR="009E6941" w:rsidRPr="00705AAD" w:rsidRDefault="009E6941" w:rsidP="007F1D0C">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606" w:type="dxa"/>
            <w:gridSpan w:val="5"/>
            <w:vAlign w:val="center"/>
          </w:tcPr>
          <w:p w:rsidR="009E6941" w:rsidRPr="00B90040" w:rsidRDefault="009E6941" w:rsidP="007F1D0C">
            <w:pPr>
              <w:rPr>
                <w:rFonts w:ascii="Calibri" w:hAnsi="Calibri" w:cs="Arial"/>
                <w:sz w:val="20"/>
                <w:szCs w:val="20"/>
                <w:lang w:val="el-GR"/>
              </w:rPr>
            </w:pPr>
            <w:r w:rsidRPr="00B90040">
              <w:rPr>
                <w:rFonts w:asciiTheme="minorHAnsi" w:hAnsiTheme="minorHAnsi" w:cstheme="minorHAnsi"/>
                <w:noProof/>
                <w:color w:val="002060"/>
                <w:sz w:val="20"/>
                <w:szCs w:val="20"/>
                <w:lang w:val="el-GR"/>
              </w:rPr>
              <w:t>ΔΙΔΑΣΚΑΛΙΑ ΔΕΞΙΟΤΗΤΩΝ ΜΑΘΗΣΗΣ ΣΤΗΝ ΕΚΠΑΙΔΕΥΣΗ</w:t>
            </w:r>
          </w:p>
        </w:tc>
      </w:tr>
      <w:tr w:rsidR="009E6941" w:rsidRPr="00705AAD" w:rsidTr="007F1D0C">
        <w:trPr>
          <w:trHeight w:val="196"/>
        </w:trPr>
        <w:tc>
          <w:tcPr>
            <w:tcW w:w="5637" w:type="dxa"/>
            <w:gridSpan w:val="3"/>
            <w:shd w:val="clear" w:color="auto" w:fill="DDD9C3" w:themeFill="background2" w:themeFillShade="E6"/>
            <w:vAlign w:val="center"/>
          </w:tcPr>
          <w:p w:rsidR="009E6941" w:rsidRPr="00705AAD" w:rsidRDefault="009E6941" w:rsidP="007F1D0C">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9E6941" w:rsidRPr="00705AAD" w:rsidRDefault="009E6941" w:rsidP="007F1D0C">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rsidR="009E6941" w:rsidRPr="00705AAD" w:rsidRDefault="009E6941" w:rsidP="007F1D0C">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9E6941" w:rsidRPr="00705AAD" w:rsidTr="007F1D0C">
        <w:trPr>
          <w:trHeight w:val="194"/>
        </w:trPr>
        <w:tc>
          <w:tcPr>
            <w:tcW w:w="5637" w:type="dxa"/>
            <w:gridSpan w:val="3"/>
          </w:tcPr>
          <w:p w:rsidR="009E6941" w:rsidRPr="004C552C" w:rsidRDefault="009E6941" w:rsidP="007F1D0C">
            <w:pPr>
              <w:jc w:val="right"/>
              <w:rPr>
                <w:rFonts w:ascii="Calibri" w:hAnsi="Calibri" w:cs="Arial"/>
                <w:bCs/>
                <w:color w:val="002060"/>
                <w:sz w:val="20"/>
                <w:szCs w:val="20"/>
                <w:lang w:val="el-GR"/>
              </w:rPr>
            </w:pPr>
          </w:p>
        </w:tc>
        <w:tc>
          <w:tcPr>
            <w:tcW w:w="1559" w:type="dxa"/>
            <w:gridSpan w:val="2"/>
          </w:tcPr>
          <w:p w:rsidR="009E6941" w:rsidRPr="0076461C" w:rsidRDefault="009E6941" w:rsidP="007F1D0C">
            <w:pPr>
              <w:jc w:val="center"/>
              <w:rPr>
                <w:rFonts w:ascii="Calibri" w:hAnsi="Calibri" w:cs="Arial"/>
                <w:color w:val="002060"/>
                <w:sz w:val="20"/>
                <w:szCs w:val="20"/>
              </w:rPr>
            </w:pPr>
            <w:r w:rsidRPr="001B3B58">
              <w:rPr>
                <w:rFonts w:ascii="Calibri" w:hAnsi="Calibri" w:cs="Arial"/>
                <w:noProof/>
                <w:color w:val="002060"/>
                <w:sz w:val="20"/>
                <w:szCs w:val="20"/>
              </w:rPr>
              <w:t>2</w:t>
            </w:r>
          </w:p>
        </w:tc>
        <w:tc>
          <w:tcPr>
            <w:tcW w:w="1240" w:type="dxa"/>
          </w:tcPr>
          <w:p w:rsidR="009E6941" w:rsidRPr="0076461C" w:rsidRDefault="009E6941" w:rsidP="007F1D0C">
            <w:pPr>
              <w:jc w:val="center"/>
              <w:rPr>
                <w:rFonts w:ascii="Calibri" w:hAnsi="Calibri" w:cs="Arial"/>
                <w:color w:val="002060"/>
                <w:sz w:val="20"/>
                <w:szCs w:val="20"/>
              </w:rPr>
            </w:pPr>
            <w:r w:rsidRPr="001B3B58">
              <w:rPr>
                <w:rFonts w:ascii="Calibri" w:hAnsi="Calibri" w:cs="Arial"/>
                <w:noProof/>
                <w:color w:val="002060"/>
                <w:sz w:val="20"/>
                <w:szCs w:val="20"/>
              </w:rPr>
              <w:t>4</w:t>
            </w:r>
          </w:p>
        </w:tc>
      </w:tr>
      <w:tr w:rsidR="009E6941" w:rsidRPr="00705AAD" w:rsidTr="007F1D0C">
        <w:trPr>
          <w:trHeight w:val="194"/>
        </w:trPr>
        <w:tc>
          <w:tcPr>
            <w:tcW w:w="5637" w:type="dxa"/>
            <w:gridSpan w:val="3"/>
          </w:tcPr>
          <w:p w:rsidR="009E6941" w:rsidRPr="00705AAD" w:rsidRDefault="009E6941" w:rsidP="007F1D0C">
            <w:pPr>
              <w:jc w:val="right"/>
              <w:rPr>
                <w:rFonts w:ascii="Calibri" w:hAnsi="Calibri" w:cs="Arial"/>
                <w:b/>
                <w:color w:val="002060"/>
                <w:sz w:val="20"/>
                <w:szCs w:val="20"/>
                <w:lang w:val="el-GR"/>
              </w:rPr>
            </w:pPr>
          </w:p>
        </w:tc>
        <w:tc>
          <w:tcPr>
            <w:tcW w:w="1559" w:type="dxa"/>
            <w:gridSpan w:val="2"/>
          </w:tcPr>
          <w:p w:rsidR="009E6941" w:rsidRPr="00705AAD" w:rsidRDefault="009E6941" w:rsidP="007F1D0C">
            <w:pPr>
              <w:jc w:val="right"/>
              <w:rPr>
                <w:rFonts w:ascii="Calibri" w:hAnsi="Calibri" w:cs="Arial"/>
                <w:color w:val="002060"/>
                <w:sz w:val="20"/>
                <w:szCs w:val="20"/>
                <w:lang w:val="el-GR"/>
              </w:rPr>
            </w:pPr>
          </w:p>
        </w:tc>
        <w:tc>
          <w:tcPr>
            <w:tcW w:w="1240" w:type="dxa"/>
          </w:tcPr>
          <w:p w:rsidR="009E6941" w:rsidRPr="00705AAD" w:rsidRDefault="009E6941" w:rsidP="007F1D0C">
            <w:pPr>
              <w:rPr>
                <w:rFonts w:ascii="Calibri" w:hAnsi="Calibri" w:cs="Arial"/>
                <w:color w:val="002060"/>
                <w:sz w:val="20"/>
                <w:szCs w:val="20"/>
                <w:lang w:val="el-GR"/>
              </w:rPr>
            </w:pPr>
          </w:p>
        </w:tc>
      </w:tr>
      <w:tr w:rsidR="009E6941" w:rsidRPr="00705AAD" w:rsidTr="007F1D0C">
        <w:trPr>
          <w:trHeight w:val="194"/>
        </w:trPr>
        <w:tc>
          <w:tcPr>
            <w:tcW w:w="5637" w:type="dxa"/>
            <w:gridSpan w:val="3"/>
          </w:tcPr>
          <w:p w:rsidR="009E6941" w:rsidRPr="00705AAD" w:rsidRDefault="009E6941" w:rsidP="007F1D0C">
            <w:pPr>
              <w:rPr>
                <w:rFonts w:ascii="Calibri" w:hAnsi="Calibri" w:cs="Arial"/>
                <w:b/>
                <w:color w:val="002060"/>
                <w:sz w:val="20"/>
                <w:szCs w:val="20"/>
                <w:lang w:val="el-GR"/>
              </w:rPr>
            </w:pPr>
          </w:p>
        </w:tc>
        <w:tc>
          <w:tcPr>
            <w:tcW w:w="1559" w:type="dxa"/>
            <w:gridSpan w:val="2"/>
          </w:tcPr>
          <w:p w:rsidR="009E6941" w:rsidRPr="00705AAD" w:rsidRDefault="009E6941" w:rsidP="007F1D0C">
            <w:pPr>
              <w:jc w:val="right"/>
              <w:rPr>
                <w:rFonts w:ascii="Calibri" w:hAnsi="Calibri" w:cs="Arial"/>
                <w:color w:val="002060"/>
                <w:sz w:val="20"/>
                <w:szCs w:val="20"/>
                <w:lang w:val="el-GR"/>
              </w:rPr>
            </w:pPr>
          </w:p>
        </w:tc>
        <w:tc>
          <w:tcPr>
            <w:tcW w:w="1240" w:type="dxa"/>
          </w:tcPr>
          <w:p w:rsidR="009E6941" w:rsidRPr="00705AAD" w:rsidRDefault="009E6941" w:rsidP="007F1D0C">
            <w:pPr>
              <w:rPr>
                <w:rFonts w:ascii="Calibri" w:hAnsi="Calibri" w:cs="Arial"/>
                <w:color w:val="002060"/>
                <w:sz w:val="20"/>
                <w:szCs w:val="20"/>
                <w:lang w:val="el-GR"/>
              </w:rPr>
            </w:pPr>
          </w:p>
        </w:tc>
      </w:tr>
      <w:tr w:rsidR="009E6941" w:rsidRPr="00666968" w:rsidTr="007F1D0C">
        <w:trPr>
          <w:trHeight w:val="194"/>
        </w:trPr>
        <w:tc>
          <w:tcPr>
            <w:tcW w:w="5637" w:type="dxa"/>
            <w:gridSpan w:val="3"/>
            <w:shd w:val="clear" w:color="auto" w:fill="DDD9C3" w:themeFill="background2" w:themeFillShade="E6"/>
          </w:tcPr>
          <w:p w:rsidR="009E6941" w:rsidRPr="00705AAD" w:rsidRDefault="009E6941" w:rsidP="007F1D0C">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9E6941" w:rsidRPr="00705AAD" w:rsidRDefault="009E6941" w:rsidP="007F1D0C">
            <w:pPr>
              <w:jc w:val="right"/>
              <w:rPr>
                <w:rFonts w:ascii="Calibri" w:hAnsi="Calibri" w:cs="Arial"/>
                <w:color w:val="002060"/>
                <w:sz w:val="20"/>
                <w:szCs w:val="20"/>
                <w:lang w:val="el-GR"/>
              </w:rPr>
            </w:pPr>
          </w:p>
        </w:tc>
        <w:tc>
          <w:tcPr>
            <w:tcW w:w="1240" w:type="dxa"/>
          </w:tcPr>
          <w:p w:rsidR="009E6941" w:rsidRPr="00705AAD" w:rsidRDefault="009E6941" w:rsidP="007F1D0C">
            <w:pPr>
              <w:rPr>
                <w:rFonts w:ascii="Calibri" w:hAnsi="Calibri" w:cs="Arial"/>
                <w:color w:val="002060"/>
                <w:sz w:val="20"/>
                <w:szCs w:val="20"/>
                <w:lang w:val="el-GR"/>
              </w:rPr>
            </w:pPr>
          </w:p>
        </w:tc>
      </w:tr>
      <w:tr w:rsidR="009E6941" w:rsidRPr="007E6482" w:rsidTr="007F1D0C">
        <w:trPr>
          <w:trHeight w:val="599"/>
        </w:trPr>
        <w:tc>
          <w:tcPr>
            <w:tcW w:w="2830" w:type="dxa"/>
            <w:shd w:val="clear" w:color="auto" w:fill="DDD9C3" w:themeFill="background2" w:themeFillShade="E6"/>
          </w:tcPr>
          <w:p w:rsidR="009E6941" w:rsidRPr="00705AAD" w:rsidRDefault="009E6941" w:rsidP="007F1D0C">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9E6941" w:rsidRDefault="009E6941" w:rsidP="007F1D0C">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Pr="00C763E6">
              <w:rPr>
                <w:rFonts w:ascii="Calibri" w:hAnsi="Calibri" w:cs="Arial"/>
                <w:i/>
                <w:sz w:val="16"/>
                <w:szCs w:val="16"/>
                <w:lang w:val="el-GR"/>
              </w:rPr>
              <w:t>,</w:t>
            </w:r>
            <w:r w:rsidRPr="001E191C">
              <w:rPr>
                <w:rFonts w:ascii="Calibri" w:hAnsi="Calibri" w:cs="Arial"/>
                <w:i/>
                <w:sz w:val="16"/>
                <w:szCs w:val="16"/>
                <w:lang w:val="el-GR"/>
              </w:rPr>
              <w:t xml:space="preserve"> </w:t>
            </w:r>
          </w:p>
          <w:p w:rsidR="009E6941" w:rsidRPr="00705AAD" w:rsidRDefault="009E6941" w:rsidP="007F1D0C">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606" w:type="dxa"/>
            <w:gridSpan w:val="5"/>
            <w:vAlign w:val="center"/>
          </w:tcPr>
          <w:p w:rsidR="009E6941" w:rsidRPr="004C552C" w:rsidRDefault="009E6941" w:rsidP="007F1D0C">
            <w:pPr>
              <w:rPr>
                <w:rFonts w:asciiTheme="minorHAnsi" w:eastAsia="Calibri" w:hAnsiTheme="minorHAnsi" w:cstheme="minorHAnsi"/>
                <w:color w:val="002060"/>
                <w:sz w:val="20"/>
                <w:szCs w:val="20"/>
                <w:lang w:val="el-GR"/>
              </w:rPr>
            </w:pPr>
            <w:r w:rsidRPr="001B3B58">
              <w:rPr>
                <w:rFonts w:asciiTheme="minorHAnsi" w:eastAsia="Calibri" w:hAnsiTheme="minorHAnsi" w:cstheme="minorHAnsi"/>
                <w:noProof/>
                <w:color w:val="002060"/>
                <w:sz w:val="20"/>
                <w:szCs w:val="20"/>
                <w:lang w:val="el-GR"/>
              </w:rPr>
              <w:t>Ειδίκευσης</w:t>
            </w:r>
          </w:p>
        </w:tc>
      </w:tr>
      <w:tr w:rsidR="009E6941" w:rsidRPr="00705AAD" w:rsidTr="007F1D0C">
        <w:tc>
          <w:tcPr>
            <w:tcW w:w="2830" w:type="dxa"/>
            <w:shd w:val="clear" w:color="auto" w:fill="DDD9C3" w:themeFill="background2" w:themeFillShade="E6"/>
          </w:tcPr>
          <w:p w:rsidR="009E6941" w:rsidRPr="00705AAD" w:rsidRDefault="009E6941" w:rsidP="007F1D0C">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9E6941" w:rsidRPr="00705AAD" w:rsidRDefault="009E6941" w:rsidP="007F1D0C">
            <w:pPr>
              <w:jc w:val="right"/>
              <w:rPr>
                <w:rFonts w:ascii="Calibri" w:hAnsi="Calibri" w:cs="Arial"/>
                <w:b/>
                <w:sz w:val="20"/>
                <w:szCs w:val="20"/>
                <w:lang w:val="el-GR"/>
              </w:rPr>
            </w:pPr>
          </w:p>
        </w:tc>
        <w:tc>
          <w:tcPr>
            <w:tcW w:w="5606" w:type="dxa"/>
            <w:gridSpan w:val="5"/>
            <w:vAlign w:val="center"/>
          </w:tcPr>
          <w:p w:rsidR="009E6941" w:rsidRPr="00705AAD" w:rsidRDefault="009E6941" w:rsidP="007F1D0C">
            <w:pPr>
              <w:rPr>
                <w:rFonts w:ascii="Calibri" w:hAnsi="Calibri" w:cs="Arial"/>
                <w:color w:val="002060"/>
                <w:sz w:val="20"/>
                <w:szCs w:val="20"/>
                <w:lang w:val="el-GR"/>
              </w:rPr>
            </w:pPr>
            <w:r w:rsidRPr="001B3B58">
              <w:rPr>
                <w:rFonts w:asciiTheme="minorHAnsi" w:hAnsiTheme="minorHAnsi" w:cstheme="minorHAnsi"/>
                <w:noProof/>
                <w:color w:val="002060"/>
                <w:sz w:val="20"/>
                <w:szCs w:val="20"/>
              </w:rPr>
              <w:t>_</w:t>
            </w:r>
          </w:p>
        </w:tc>
      </w:tr>
      <w:tr w:rsidR="009E6941" w:rsidRPr="00705AAD" w:rsidTr="007F1D0C">
        <w:tc>
          <w:tcPr>
            <w:tcW w:w="2830" w:type="dxa"/>
            <w:shd w:val="clear" w:color="auto" w:fill="DDD9C3" w:themeFill="background2" w:themeFillShade="E6"/>
          </w:tcPr>
          <w:p w:rsidR="009E6941" w:rsidRPr="00705AAD" w:rsidRDefault="009E6941" w:rsidP="007F1D0C">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606" w:type="dxa"/>
            <w:gridSpan w:val="5"/>
            <w:vAlign w:val="center"/>
          </w:tcPr>
          <w:p w:rsidR="009E6941" w:rsidRDefault="009E6941" w:rsidP="007F1D0C">
            <w:pPr>
              <w:ind w:right="-58"/>
              <w:rPr>
                <w:rFonts w:asciiTheme="minorHAnsi" w:hAnsiTheme="minorHAnsi" w:cstheme="minorHAnsi"/>
                <w:color w:val="002060"/>
                <w:sz w:val="20"/>
                <w:szCs w:val="20"/>
              </w:rPr>
            </w:pPr>
          </w:p>
          <w:p w:rsidR="009E6941" w:rsidRPr="00705AAD" w:rsidRDefault="009E6941" w:rsidP="007F1D0C">
            <w:pPr>
              <w:rPr>
                <w:rFonts w:ascii="Calibri" w:hAnsi="Calibri" w:cs="Arial"/>
                <w:color w:val="002060"/>
                <w:sz w:val="20"/>
                <w:szCs w:val="20"/>
              </w:rPr>
            </w:pPr>
            <w:r w:rsidRPr="001B3B58">
              <w:rPr>
                <w:rFonts w:asciiTheme="minorHAnsi" w:hAnsiTheme="minorHAnsi" w:cstheme="minorHAnsi"/>
                <w:noProof/>
                <w:color w:val="002060"/>
                <w:sz w:val="20"/>
                <w:szCs w:val="20"/>
              </w:rPr>
              <w:t>Ελληνική</w:t>
            </w:r>
          </w:p>
        </w:tc>
      </w:tr>
      <w:tr w:rsidR="009E6941" w:rsidRPr="00C763E6" w:rsidTr="007F1D0C">
        <w:tc>
          <w:tcPr>
            <w:tcW w:w="2830" w:type="dxa"/>
            <w:shd w:val="clear" w:color="auto" w:fill="DDD9C3" w:themeFill="background2" w:themeFillShade="E6"/>
          </w:tcPr>
          <w:p w:rsidR="009E6941" w:rsidRPr="00705AAD" w:rsidRDefault="009E6941" w:rsidP="007F1D0C">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606" w:type="dxa"/>
            <w:gridSpan w:val="5"/>
            <w:vAlign w:val="center"/>
          </w:tcPr>
          <w:p w:rsidR="009E6941" w:rsidRPr="00B90040" w:rsidRDefault="009E6941" w:rsidP="007F1D0C">
            <w:pPr>
              <w:ind w:right="-58"/>
              <w:rPr>
                <w:rFonts w:asciiTheme="minorHAnsi" w:hAnsiTheme="minorHAnsi" w:cstheme="minorHAnsi"/>
                <w:color w:val="002060"/>
                <w:sz w:val="20"/>
                <w:szCs w:val="20"/>
                <w:lang w:val="el-GR"/>
              </w:rPr>
            </w:pPr>
          </w:p>
          <w:p w:rsidR="009E6941" w:rsidRPr="00705AAD" w:rsidRDefault="009E6941" w:rsidP="007F1D0C">
            <w:pPr>
              <w:rPr>
                <w:rFonts w:ascii="Calibri" w:hAnsi="Calibri" w:cs="Arial"/>
                <w:color w:val="002060"/>
                <w:sz w:val="20"/>
                <w:szCs w:val="20"/>
                <w:lang w:val="el-GR"/>
              </w:rPr>
            </w:pPr>
            <w:r w:rsidRPr="001B3B58">
              <w:rPr>
                <w:rFonts w:asciiTheme="minorHAnsi" w:hAnsiTheme="minorHAnsi" w:cstheme="minorHAnsi"/>
                <w:noProof/>
                <w:color w:val="002060"/>
                <w:sz w:val="20"/>
                <w:szCs w:val="20"/>
              </w:rPr>
              <w:t>ΟΧΙ</w:t>
            </w:r>
          </w:p>
        </w:tc>
      </w:tr>
      <w:tr w:rsidR="009E6941" w:rsidRPr="00705AAD" w:rsidTr="007F1D0C">
        <w:tc>
          <w:tcPr>
            <w:tcW w:w="2830" w:type="dxa"/>
            <w:shd w:val="clear" w:color="auto" w:fill="DDD9C3" w:themeFill="background2" w:themeFillShade="E6"/>
          </w:tcPr>
          <w:p w:rsidR="009E6941" w:rsidRPr="00705AAD" w:rsidRDefault="009E6941" w:rsidP="007F1D0C">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606" w:type="dxa"/>
            <w:gridSpan w:val="5"/>
            <w:vAlign w:val="center"/>
          </w:tcPr>
          <w:p w:rsidR="009E6941" w:rsidRPr="00671E60" w:rsidRDefault="009E6941" w:rsidP="007F1D0C">
            <w:pPr>
              <w:tabs>
                <w:tab w:val="clear" w:pos="284"/>
                <w:tab w:val="decimal" w:pos="0"/>
              </w:tabs>
              <w:spacing w:after="200" w:line="276" w:lineRule="auto"/>
              <w:rPr>
                <w:rFonts w:ascii="Calibri" w:eastAsia="Calibri" w:hAnsi="Calibri" w:cs="Arial"/>
                <w:color w:val="002060"/>
                <w:sz w:val="20"/>
                <w:szCs w:val="20"/>
                <w:lang w:val="en-GB"/>
              </w:rPr>
            </w:pPr>
            <w:r w:rsidRPr="00671E60">
              <w:rPr>
                <w:rFonts w:ascii="Calibri" w:eastAsia="Calibri" w:hAnsi="Calibri" w:cs="Arial"/>
                <w:color w:val="002060"/>
                <w:sz w:val="20"/>
                <w:szCs w:val="20"/>
                <w:lang w:val="en-GB"/>
              </w:rPr>
              <w:t>https://eclass.uth.gr/courses/PE_U_126/</w:t>
            </w:r>
          </w:p>
        </w:tc>
      </w:tr>
    </w:tbl>
    <w:p w:rsidR="009E6941" w:rsidRPr="00705AAD" w:rsidRDefault="009E6941" w:rsidP="009E6941">
      <w:pPr>
        <w:widowControl w:val="0"/>
        <w:autoSpaceDE w:val="0"/>
        <w:autoSpaceDN w:val="0"/>
        <w:adjustRightInd w:val="0"/>
        <w:spacing w:before="240" w:after="120" w:line="276" w:lineRule="auto"/>
        <w:rPr>
          <w:rFonts w:ascii="Calibri" w:hAnsi="Calibri" w:cs="Arial"/>
          <w:b/>
          <w:color w:val="000000"/>
          <w:sz w:val="22"/>
          <w:szCs w:val="22"/>
        </w:rPr>
      </w:pPr>
      <w:r>
        <w:rPr>
          <w:rFonts w:ascii="Calibri" w:hAnsi="Calibri" w:cs="Arial"/>
          <w:b/>
          <w:color w:val="000000"/>
          <w:sz w:val="22"/>
          <w:szCs w:val="22"/>
        </w:rPr>
        <w:t xml:space="preserve">(2) </w:t>
      </w:r>
      <w:r w:rsidRPr="00705AAD">
        <w:rPr>
          <w:rFonts w:ascii="Calibri" w:hAnsi="Calibri" w:cs="Arial"/>
          <w:b/>
          <w:color w:val="000000"/>
          <w:sz w:val="22"/>
          <w:szCs w:val="22"/>
          <w:lang w:val="el-GR"/>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9E6941" w:rsidRPr="00705AAD" w:rsidTr="007F1D0C">
        <w:tc>
          <w:tcPr>
            <w:tcW w:w="8472" w:type="dxa"/>
            <w:gridSpan w:val="2"/>
            <w:tcBorders>
              <w:bottom w:val="nil"/>
            </w:tcBorders>
            <w:shd w:val="clear" w:color="auto" w:fill="DDD9C3" w:themeFill="background2" w:themeFillShade="E6"/>
          </w:tcPr>
          <w:p w:rsidR="009E6941" w:rsidRPr="00705AAD" w:rsidRDefault="009E6941" w:rsidP="007F1D0C">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9E6941" w:rsidRPr="00666968" w:rsidTr="007F1D0C">
        <w:tc>
          <w:tcPr>
            <w:tcW w:w="8472" w:type="dxa"/>
            <w:gridSpan w:val="2"/>
            <w:tcBorders>
              <w:top w:val="nil"/>
            </w:tcBorders>
            <w:shd w:val="clear" w:color="auto" w:fill="DDD9C3" w:themeFill="background2" w:themeFillShade="E6"/>
          </w:tcPr>
          <w:p w:rsidR="009E6941" w:rsidRPr="00705AAD" w:rsidRDefault="009E6941" w:rsidP="007F1D0C">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9E6941" w:rsidRPr="00705AAD" w:rsidRDefault="009E6941" w:rsidP="007F1D0C">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9E6941" w:rsidRPr="00705AAD" w:rsidRDefault="009E6941" w:rsidP="007F1D0C">
            <w:pPr>
              <w:widowControl w:val="0"/>
              <w:numPr>
                <w:ilvl w:val="0"/>
                <w:numId w:val="1"/>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9E6941" w:rsidRPr="00F21D37" w:rsidRDefault="009E6941" w:rsidP="007F1D0C">
            <w:pPr>
              <w:widowControl w:val="0"/>
              <w:numPr>
                <w:ilvl w:val="0"/>
                <w:numId w:val="1"/>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9E6941" w:rsidRPr="00705AAD" w:rsidRDefault="009E6941" w:rsidP="007F1D0C">
            <w:pPr>
              <w:widowControl w:val="0"/>
              <w:numPr>
                <w:ilvl w:val="0"/>
                <w:numId w:val="1"/>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9E6941" w:rsidRPr="00666968" w:rsidTr="007F1D0C">
        <w:tc>
          <w:tcPr>
            <w:tcW w:w="8472" w:type="dxa"/>
            <w:gridSpan w:val="2"/>
          </w:tcPr>
          <w:p w:rsidR="009E6941" w:rsidRPr="00B90040" w:rsidRDefault="009E6941" w:rsidP="007F1D0C">
            <w:pPr>
              <w:ind w:left="94" w:right="-58"/>
              <w:jc w:val="both"/>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Με την επιτυχή ολοκλήρωση του μαθήματος ο φοιτητής / τρια θα είναι σε θέση να:</w:t>
            </w:r>
            <w:r w:rsidRPr="00B90040">
              <w:rPr>
                <w:rFonts w:asciiTheme="minorHAnsi" w:hAnsiTheme="minorHAnsi" w:cstheme="minorHAnsi"/>
                <w:noProof/>
                <w:color w:val="002060"/>
                <w:sz w:val="20"/>
                <w:szCs w:val="20"/>
                <w:lang w:val="el-GR"/>
              </w:rPr>
              <w:tab/>
            </w:r>
          </w:p>
          <w:p w:rsidR="009E6941" w:rsidRPr="00B90040" w:rsidRDefault="009E6941" w:rsidP="007F1D0C">
            <w:pPr>
              <w:ind w:left="94" w:right="-58"/>
              <w:jc w:val="both"/>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Χρησιμοποιεί αποτελεσματικά βασικές ψυχολογικές δεξιότητες που σχετίζονται με τη μάθηση για να μεγιστοποιήσει το αποτέλεσμα της μελέτης του</w:t>
            </w:r>
            <w:r w:rsidRPr="00B90040">
              <w:rPr>
                <w:rFonts w:asciiTheme="minorHAnsi" w:hAnsiTheme="minorHAnsi" w:cstheme="minorHAnsi"/>
                <w:noProof/>
                <w:color w:val="002060"/>
                <w:sz w:val="20"/>
                <w:szCs w:val="20"/>
                <w:lang w:val="el-GR"/>
              </w:rPr>
              <w:tab/>
              <w:t xml:space="preserve"> </w:t>
            </w:r>
          </w:p>
          <w:p w:rsidR="009E6941" w:rsidRPr="00B90040" w:rsidRDefault="009E6941" w:rsidP="007F1D0C">
            <w:pPr>
              <w:ind w:left="94" w:right="-58"/>
              <w:jc w:val="both"/>
              <w:rPr>
                <w:rFonts w:cs="Arial"/>
                <w:i/>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Μπορεί να διδάξει αποτελεσματικά βασικές ψυχολογικές δεξιότητες που σχετίζονται με τη μάθηση</w:t>
            </w:r>
            <w:r w:rsidRPr="00B90040">
              <w:rPr>
                <w:rFonts w:asciiTheme="minorHAnsi" w:hAnsiTheme="minorHAnsi" w:cstheme="minorHAnsi"/>
                <w:noProof/>
                <w:color w:val="002060"/>
                <w:sz w:val="20"/>
                <w:szCs w:val="20"/>
                <w:lang w:val="el-GR"/>
              </w:rPr>
              <w:tab/>
              <w:t xml:space="preserve"> </w:t>
            </w:r>
          </w:p>
        </w:tc>
      </w:tr>
      <w:tr w:rsidR="009E6941" w:rsidRPr="00705AAD" w:rsidTr="007F1D0C">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9E6941" w:rsidRPr="00705AAD" w:rsidRDefault="009E6941" w:rsidP="007F1D0C">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9E6941" w:rsidRPr="00666968" w:rsidTr="007F1D0C">
        <w:tc>
          <w:tcPr>
            <w:tcW w:w="8472" w:type="dxa"/>
            <w:gridSpan w:val="2"/>
            <w:tcBorders>
              <w:top w:val="nil"/>
              <w:bottom w:val="nil"/>
            </w:tcBorders>
            <w:shd w:val="clear" w:color="auto" w:fill="DDD9C3" w:themeFill="background2" w:themeFillShade="E6"/>
          </w:tcPr>
          <w:p w:rsidR="009E6941" w:rsidRPr="00705AAD" w:rsidRDefault="009E6941" w:rsidP="007F1D0C">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E6941" w:rsidRPr="007E6482" w:rsidTr="007F1D0C">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Αυτόνομη εργασία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Σχεδιασμός και διαχείριση έργων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9E6941" w:rsidRPr="00705AAD" w:rsidRDefault="009E6941" w:rsidP="007F1D0C">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Άσκηση κριτικής και αυτοκριτικής </w:t>
            </w:r>
          </w:p>
          <w:p w:rsidR="009E6941" w:rsidRDefault="009E6941" w:rsidP="007F1D0C">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9E6941" w:rsidRDefault="009E6941" w:rsidP="007F1D0C">
            <w:pPr>
              <w:rPr>
                <w:rFonts w:ascii="Calibri" w:hAnsi="Calibri" w:cs="Arial"/>
                <w:i/>
                <w:sz w:val="16"/>
                <w:szCs w:val="16"/>
                <w:lang w:val="el-GR"/>
              </w:rPr>
            </w:pPr>
            <w:r>
              <w:rPr>
                <w:rFonts w:ascii="Calibri" w:hAnsi="Calibri" w:cs="Arial"/>
                <w:i/>
                <w:sz w:val="16"/>
                <w:szCs w:val="16"/>
                <w:lang w:val="el-GR"/>
              </w:rPr>
              <w:t>……</w:t>
            </w:r>
          </w:p>
          <w:p w:rsidR="009E6941" w:rsidRDefault="009E6941" w:rsidP="007F1D0C">
            <w:pPr>
              <w:rPr>
                <w:rFonts w:ascii="Calibri" w:hAnsi="Calibri" w:cs="Arial"/>
                <w:i/>
                <w:sz w:val="16"/>
                <w:szCs w:val="16"/>
                <w:lang w:val="el-GR"/>
              </w:rPr>
            </w:pPr>
            <w:r>
              <w:rPr>
                <w:rFonts w:ascii="Calibri" w:hAnsi="Calibri" w:cs="Arial"/>
                <w:i/>
                <w:sz w:val="16"/>
                <w:szCs w:val="16"/>
                <w:lang w:val="el-GR"/>
              </w:rPr>
              <w:t>Άλλες…</w:t>
            </w:r>
          </w:p>
          <w:p w:rsidR="009E6941" w:rsidRPr="00705AAD" w:rsidRDefault="009E6941" w:rsidP="007F1D0C">
            <w:pPr>
              <w:rPr>
                <w:rFonts w:ascii="Calibri" w:hAnsi="Calibri" w:cs="Arial"/>
                <w:b/>
                <w:sz w:val="20"/>
                <w:szCs w:val="20"/>
                <w:lang w:val="el-GR"/>
              </w:rPr>
            </w:pPr>
            <w:r>
              <w:rPr>
                <w:rFonts w:ascii="Calibri" w:hAnsi="Calibri" w:cs="Arial"/>
                <w:i/>
                <w:sz w:val="16"/>
                <w:szCs w:val="16"/>
                <w:lang w:val="el-GR"/>
              </w:rPr>
              <w:t>…….</w:t>
            </w:r>
          </w:p>
        </w:tc>
      </w:tr>
      <w:tr w:rsidR="009E6941" w:rsidRPr="00666968" w:rsidTr="007F1D0C">
        <w:tc>
          <w:tcPr>
            <w:tcW w:w="8472" w:type="dxa"/>
            <w:gridSpan w:val="2"/>
            <w:tcBorders>
              <w:bottom w:val="single" w:sz="4" w:space="0" w:color="auto"/>
            </w:tcBorders>
          </w:tcPr>
          <w:p w:rsidR="009E6941" w:rsidRPr="00B90040" w:rsidRDefault="009E6941" w:rsidP="007F1D0C">
            <w:pPr>
              <w:ind w:left="94" w:right="-58"/>
              <w:jc w:val="both"/>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lastRenderedPageBreak/>
              <w:t>Το μάθημα αποσκοπεί στην ανάπτυξη των παρακάτω γενικών ικανοτήτων:</w:t>
            </w:r>
          </w:p>
          <w:p w:rsidR="009E6941" w:rsidRPr="00B90040" w:rsidRDefault="009E6941" w:rsidP="007F1D0C">
            <w:pPr>
              <w:ind w:left="94" w:right="-58"/>
              <w:jc w:val="both"/>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Ικανότητας διαπροσωπικών σχέσεων</w:t>
            </w:r>
          </w:p>
          <w:p w:rsidR="009E6941" w:rsidRPr="00B90040" w:rsidRDefault="009E6941" w:rsidP="007F1D0C">
            <w:pPr>
              <w:ind w:left="94" w:right="-58"/>
              <w:jc w:val="both"/>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Ηγετικής ικανότητας</w:t>
            </w:r>
          </w:p>
          <w:p w:rsidR="009E6941" w:rsidRPr="00B90040" w:rsidRDefault="009E6941" w:rsidP="007F1D0C">
            <w:pPr>
              <w:ind w:left="94" w:right="-58"/>
              <w:jc w:val="both"/>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Ικανότητας επικοινωνίας με μη-ειδικούς (στο πεδίο)</w:t>
            </w:r>
          </w:p>
        </w:tc>
      </w:tr>
    </w:tbl>
    <w:p w:rsidR="009E6941" w:rsidRPr="00705AAD" w:rsidRDefault="009E6941" w:rsidP="009E6941">
      <w:pPr>
        <w:widowControl w:val="0"/>
        <w:autoSpaceDE w:val="0"/>
        <w:autoSpaceDN w:val="0"/>
        <w:adjustRightInd w:val="0"/>
        <w:spacing w:before="240" w:after="120" w:line="276" w:lineRule="auto"/>
        <w:rPr>
          <w:rFonts w:ascii="Calibri" w:hAnsi="Calibri" w:cs="Arial"/>
          <w:b/>
          <w:color w:val="000000"/>
          <w:sz w:val="22"/>
          <w:szCs w:val="22"/>
          <w:lang w:val="el-GR"/>
        </w:rPr>
      </w:pPr>
      <w:r>
        <w:rPr>
          <w:rFonts w:ascii="Calibri" w:hAnsi="Calibri" w:cs="Arial"/>
          <w:b/>
          <w:color w:val="000000"/>
          <w:sz w:val="22"/>
          <w:szCs w:val="22"/>
        </w:rPr>
        <w:t xml:space="preserve">(3) </w:t>
      </w: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E6941" w:rsidRPr="00666968" w:rsidTr="007F1D0C">
        <w:tc>
          <w:tcPr>
            <w:tcW w:w="8472" w:type="dxa"/>
          </w:tcPr>
          <w:p w:rsidR="009E6941" w:rsidRPr="00B90040" w:rsidRDefault="009E6941" w:rsidP="007F1D0C">
            <w:pPr>
              <w:ind w:right="-58"/>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Κίνητρα για Μάθηση</w:t>
            </w:r>
          </w:p>
          <w:p w:rsidR="009E6941" w:rsidRPr="00B90040" w:rsidRDefault="009E6941" w:rsidP="007F1D0C">
            <w:pPr>
              <w:ind w:right="-58"/>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Διερεύνηση Κινήτρων</w:t>
            </w:r>
          </w:p>
          <w:p w:rsidR="009E6941" w:rsidRPr="00B90040" w:rsidRDefault="009E6941" w:rsidP="007F1D0C">
            <w:pPr>
              <w:ind w:right="-58"/>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 xml:space="preserve">Επίλυση προβλημάτων. Αναγνώριση και παράκαμψη εμποδίων. </w:t>
            </w:r>
          </w:p>
          <w:p w:rsidR="009E6941" w:rsidRPr="00B90040" w:rsidRDefault="009E6941" w:rsidP="007F1D0C">
            <w:pPr>
              <w:ind w:right="-58"/>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Στόχοι για τη Μάθηση</w:t>
            </w:r>
          </w:p>
          <w:p w:rsidR="009E6941" w:rsidRPr="00B90040" w:rsidRDefault="009E6941" w:rsidP="007F1D0C">
            <w:pPr>
              <w:ind w:right="-58"/>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Διαχείριση Χρόνου</w:t>
            </w:r>
          </w:p>
          <w:p w:rsidR="009E6941" w:rsidRPr="00B90040" w:rsidRDefault="009E6941" w:rsidP="007F1D0C">
            <w:pPr>
              <w:ind w:right="-58"/>
              <w:rPr>
                <w:rFonts w:asciiTheme="minorHAnsi" w:hAnsiTheme="minorHAnsi" w:cstheme="minorHAnsi"/>
                <w:noProof/>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Μνημονικές Τεχνικές</w:t>
            </w:r>
          </w:p>
          <w:p w:rsidR="009E6941" w:rsidRPr="00B90040" w:rsidRDefault="009E6941" w:rsidP="007F1D0C">
            <w:pPr>
              <w:ind w:right="-58"/>
              <w:rPr>
                <w:rFonts w:asciiTheme="minorHAnsi" w:hAnsiTheme="minorHAnsi" w:cstheme="minorHAnsi"/>
                <w:color w:val="002060"/>
                <w:sz w:val="20"/>
                <w:szCs w:val="20"/>
                <w:lang w:val="el-GR"/>
              </w:rPr>
            </w:pPr>
            <w:r w:rsidRPr="00B90040">
              <w:rPr>
                <w:rFonts w:asciiTheme="minorHAnsi" w:hAnsiTheme="minorHAnsi" w:cstheme="minorHAnsi"/>
                <w:noProof/>
                <w:color w:val="002060"/>
                <w:sz w:val="20"/>
                <w:szCs w:val="20"/>
                <w:lang w:val="el-GR"/>
              </w:rPr>
              <w:t>•</w:t>
            </w:r>
            <w:r w:rsidRPr="00B90040">
              <w:rPr>
                <w:rFonts w:asciiTheme="minorHAnsi" w:hAnsiTheme="minorHAnsi" w:cstheme="minorHAnsi"/>
                <w:noProof/>
                <w:color w:val="002060"/>
                <w:sz w:val="20"/>
                <w:szCs w:val="20"/>
                <w:lang w:val="el-GR"/>
              </w:rPr>
              <w:tab/>
              <w:t>Αποτελεσματική Επίδοση στις Εξετάσεις</w:t>
            </w:r>
          </w:p>
          <w:p w:rsidR="009E6941" w:rsidRPr="00705AAD" w:rsidRDefault="009E6941" w:rsidP="007F1D0C">
            <w:pPr>
              <w:rPr>
                <w:rFonts w:ascii="Calibri" w:hAnsi="Calibri" w:cs="Arial"/>
                <w:color w:val="002060"/>
                <w:sz w:val="20"/>
                <w:szCs w:val="20"/>
                <w:lang w:val="el-GR"/>
              </w:rPr>
            </w:pPr>
          </w:p>
        </w:tc>
      </w:tr>
    </w:tbl>
    <w:p w:rsidR="009E6941" w:rsidRDefault="009E6941" w:rsidP="009E6941">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rsidR="009E6941" w:rsidRDefault="009E6941" w:rsidP="009E6941">
      <w:pPr>
        <w:rPr>
          <w:rFonts w:ascii="Calibri" w:hAnsi="Calibri" w:cs="Arial"/>
          <w:b/>
          <w:color w:val="000000"/>
          <w:sz w:val="22"/>
          <w:szCs w:val="22"/>
          <w:lang w:val="el-GR"/>
        </w:rPr>
      </w:pPr>
      <w:r>
        <w:rPr>
          <w:rFonts w:ascii="Calibri" w:hAnsi="Calibri" w:cs="Arial"/>
          <w:b/>
          <w:color w:val="000000"/>
          <w:sz w:val="22"/>
          <w:szCs w:val="22"/>
          <w:lang w:val="el-GR"/>
        </w:rPr>
        <w:br w:type="page"/>
      </w:r>
    </w:p>
    <w:p w:rsidR="009E6941" w:rsidRPr="00705AAD" w:rsidRDefault="009E6941" w:rsidP="009E6941">
      <w:pPr>
        <w:widowControl w:val="0"/>
        <w:autoSpaceDE w:val="0"/>
        <w:autoSpaceDN w:val="0"/>
        <w:adjustRightInd w:val="0"/>
        <w:spacing w:before="120" w:after="200" w:line="276" w:lineRule="auto"/>
        <w:rPr>
          <w:rFonts w:ascii="Calibri" w:hAnsi="Calibri" w:cs="Arial"/>
          <w:b/>
          <w:color w:val="000000"/>
          <w:sz w:val="22"/>
          <w:szCs w:val="22"/>
          <w:lang w:val="el-GR"/>
        </w:rPr>
      </w:pPr>
      <w:r>
        <w:rPr>
          <w:rFonts w:ascii="Calibri" w:hAnsi="Calibri" w:cs="Arial"/>
          <w:b/>
          <w:color w:val="000000"/>
          <w:sz w:val="22"/>
          <w:szCs w:val="22"/>
        </w:rPr>
        <w:lastRenderedPageBreak/>
        <w:t xml:space="preserve">(4) </w:t>
      </w: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E6941" w:rsidRPr="00C763E6" w:rsidTr="007F1D0C">
        <w:tc>
          <w:tcPr>
            <w:tcW w:w="3306" w:type="dxa"/>
            <w:shd w:val="clear" w:color="auto" w:fill="DDD9C3" w:themeFill="background2" w:themeFillShade="E6"/>
          </w:tcPr>
          <w:p w:rsidR="009E6941" w:rsidRPr="00705AAD" w:rsidRDefault="009E6941" w:rsidP="007F1D0C">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vAlign w:val="center"/>
          </w:tcPr>
          <w:p w:rsidR="009E6941" w:rsidRPr="00584659" w:rsidRDefault="009E6941" w:rsidP="007F1D0C">
            <w:pPr>
              <w:rPr>
                <w:rFonts w:ascii="Calibri" w:eastAsia="Calibri" w:hAnsi="Calibri"/>
                <w:iCs/>
                <w:color w:val="002060"/>
                <w:lang w:val="el-GR"/>
              </w:rPr>
            </w:pPr>
            <w:r w:rsidRPr="00584659">
              <w:rPr>
                <w:rFonts w:asciiTheme="minorHAnsi" w:hAnsiTheme="minorHAnsi" w:cstheme="minorHAnsi"/>
                <w:iCs/>
                <w:color w:val="002060"/>
                <w:sz w:val="20"/>
                <w:szCs w:val="20"/>
                <w:lang w:val="el-GR"/>
              </w:rPr>
              <w:t>Πρόσωπο με πρόσωπο</w:t>
            </w:r>
          </w:p>
        </w:tc>
      </w:tr>
      <w:tr w:rsidR="009E6941" w:rsidRPr="00666968" w:rsidTr="007F1D0C">
        <w:tc>
          <w:tcPr>
            <w:tcW w:w="3306" w:type="dxa"/>
            <w:shd w:val="clear" w:color="auto" w:fill="DDD9C3" w:themeFill="background2" w:themeFillShade="E6"/>
          </w:tcPr>
          <w:p w:rsidR="009E6941" w:rsidRPr="00705AAD" w:rsidRDefault="009E6941" w:rsidP="007F1D0C">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vAlign w:val="center"/>
          </w:tcPr>
          <w:p w:rsidR="009E6941" w:rsidRPr="00584659" w:rsidRDefault="009E6941" w:rsidP="007F1D0C">
            <w:pPr>
              <w:rPr>
                <w:rFonts w:ascii="Calibri" w:hAnsi="Calibri" w:cs="Arial"/>
                <w:b/>
                <w:color w:val="002060"/>
                <w:sz w:val="20"/>
                <w:szCs w:val="20"/>
                <w:lang w:val="el-GR"/>
              </w:rPr>
            </w:pPr>
            <w:r w:rsidRPr="00584659">
              <w:rPr>
                <w:rFonts w:asciiTheme="minorHAnsi" w:hAnsiTheme="minorHAnsi" w:cstheme="minorHAnsi"/>
                <w:iCs/>
                <w:color w:val="002060"/>
                <w:sz w:val="20"/>
                <w:szCs w:val="20"/>
                <w:lang w:val="el-GR"/>
              </w:rPr>
              <w:t xml:space="preserve">Υποστήριξη μαθησιακής διαδικασίας μέσω της ηλεκτρονικής πλατφόρμας </w:t>
            </w:r>
            <w:r w:rsidRPr="00584659">
              <w:rPr>
                <w:rFonts w:asciiTheme="minorHAnsi" w:hAnsiTheme="minorHAnsi" w:cstheme="minorHAnsi"/>
                <w:iCs/>
                <w:color w:val="002060"/>
                <w:sz w:val="20"/>
                <w:szCs w:val="20"/>
              </w:rPr>
              <w:t>e</w:t>
            </w:r>
            <w:r w:rsidRPr="00B90040">
              <w:rPr>
                <w:rFonts w:asciiTheme="minorHAnsi" w:hAnsiTheme="minorHAnsi" w:cstheme="minorHAnsi"/>
                <w:iCs/>
                <w:color w:val="002060"/>
                <w:sz w:val="20"/>
                <w:szCs w:val="20"/>
                <w:lang w:val="el-GR"/>
              </w:rPr>
              <w:t>-</w:t>
            </w:r>
            <w:r w:rsidRPr="00584659">
              <w:rPr>
                <w:rFonts w:asciiTheme="minorHAnsi" w:hAnsiTheme="minorHAnsi" w:cstheme="minorHAnsi"/>
                <w:iCs/>
                <w:color w:val="002060"/>
                <w:sz w:val="20"/>
                <w:szCs w:val="20"/>
              </w:rPr>
              <w:t>class</w:t>
            </w:r>
          </w:p>
        </w:tc>
      </w:tr>
      <w:tr w:rsidR="009E6941" w:rsidRPr="00705AAD" w:rsidTr="007F1D0C">
        <w:tc>
          <w:tcPr>
            <w:tcW w:w="3306" w:type="dxa"/>
            <w:shd w:val="clear" w:color="auto" w:fill="DDD9C3" w:themeFill="background2" w:themeFillShade="E6"/>
          </w:tcPr>
          <w:p w:rsidR="009E6941" w:rsidRPr="00705AAD" w:rsidRDefault="009E6941" w:rsidP="007F1D0C">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9E6941" w:rsidRPr="00705AAD" w:rsidRDefault="009E6941" w:rsidP="007F1D0C">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9E6941" w:rsidRPr="00705AAD" w:rsidRDefault="009E6941" w:rsidP="007F1D0C">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9E6941" w:rsidRPr="00705AAD" w:rsidRDefault="009E6941" w:rsidP="007F1D0C">
            <w:pPr>
              <w:jc w:val="both"/>
              <w:rPr>
                <w:rFonts w:ascii="Calibri" w:hAnsi="Calibri" w:cs="Arial"/>
                <w:i/>
                <w:sz w:val="16"/>
                <w:szCs w:val="16"/>
                <w:lang w:val="el-GR"/>
              </w:rPr>
            </w:pPr>
          </w:p>
          <w:p w:rsidR="009E6941" w:rsidRPr="00705AAD" w:rsidRDefault="009E6941" w:rsidP="007F1D0C">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9E6941" w:rsidRPr="00705AAD" w:rsidTr="007F1D0C">
              <w:tc>
                <w:tcPr>
                  <w:tcW w:w="2467" w:type="dxa"/>
                  <w:shd w:val="clear" w:color="auto" w:fill="DDD9C3" w:themeFill="background2" w:themeFillShade="E6"/>
                  <w:vAlign w:val="center"/>
                </w:tcPr>
                <w:p w:rsidR="009E6941" w:rsidRPr="00705AAD" w:rsidRDefault="009E6941" w:rsidP="007F1D0C">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rsidR="009E6941" w:rsidRPr="00705AAD" w:rsidRDefault="009E6941" w:rsidP="007F1D0C">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9E6941" w:rsidRPr="00705AAD" w:rsidTr="007F1D0C">
              <w:tc>
                <w:tcPr>
                  <w:tcW w:w="2467" w:type="dxa"/>
                </w:tcPr>
                <w:p w:rsidR="009E6941" w:rsidRPr="00705AAD" w:rsidRDefault="009E6941" w:rsidP="007F1D0C">
                  <w:pPr>
                    <w:rPr>
                      <w:rFonts w:ascii="Calibri" w:hAnsi="Calibri"/>
                      <w:iCs/>
                      <w:color w:val="002060"/>
                      <w:sz w:val="22"/>
                      <w:szCs w:val="22"/>
                      <w:lang w:val="el-GR"/>
                    </w:rPr>
                  </w:pPr>
                  <w:r w:rsidRPr="001B3B58">
                    <w:rPr>
                      <w:rFonts w:ascii="Calibri" w:hAnsi="Calibri"/>
                      <w:iCs/>
                      <w:noProof/>
                      <w:color w:val="002060"/>
                      <w:sz w:val="22"/>
                      <w:szCs w:val="22"/>
                      <w:lang w:val="el-GR"/>
                    </w:rPr>
                    <w:t>Διαλέξεις</w:t>
                  </w:r>
                </w:p>
              </w:tc>
              <w:tc>
                <w:tcPr>
                  <w:tcW w:w="2468" w:type="dxa"/>
                </w:tcPr>
                <w:p w:rsidR="009E6941" w:rsidRPr="00B20670" w:rsidRDefault="009E6941" w:rsidP="007F1D0C">
                  <w:pPr>
                    <w:jc w:val="center"/>
                    <w:rPr>
                      <w:rFonts w:ascii="Calibri" w:hAnsi="Calibri" w:cs="Arial"/>
                      <w:color w:val="002060"/>
                      <w:sz w:val="20"/>
                      <w:szCs w:val="20"/>
                      <w:lang w:val="el-GR"/>
                    </w:rPr>
                  </w:pPr>
                  <w:r w:rsidRPr="001B3B58">
                    <w:rPr>
                      <w:rFonts w:ascii="Calibri" w:hAnsi="Calibri" w:cs="Arial"/>
                      <w:noProof/>
                      <w:color w:val="002060"/>
                      <w:sz w:val="20"/>
                      <w:szCs w:val="20"/>
                      <w:lang w:val="el-GR"/>
                    </w:rPr>
                    <w:t>26</w:t>
                  </w:r>
                </w:p>
              </w:tc>
            </w:tr>
            <w:tr w:rsidR="009E6941" w:rsidRPr="00705AAD" w:rsidTr="007F1D0C">
              <w:tc>
                <w:tcPr>
                  <w:tcW w:w="2467" w:type="dxa"/>
                  <w:shd w:val="clear" w:color="auto" w:fill="auto"/>
                </w:tcPr>
                <w:p w:rsidR="009E6941" w:rsidRPr="00886E5B" w:rsidRDefault="009E6941" w:rsidP="007F1D0C">
                  <w:pPr>
                    <w:rPr>
                      <w:rFonts w:asciiTheme="minorHAnsi" w:hAnsiTheme="minorHAnsi" w:cstheme="minorHAnsi"/>
                      <w:color w:val="002060"/>
                      <w:sz w:val="20"/>
                      <w:szCs w:val="20"/>
                    </w:rPr>
                  </w:pPr>
                  <w:r w:rsidRPr="001B3B58">
                    <w:rPr>
                      <w:rFonts w:asciiTheme="minorHAnsi" w:hAnsiTheme="minorHAnsi" w:cstheme="minorHAnsi"/>
                      <w:noProof/>
                      <w:color w:val="002060"/>
                      <w:sz w:val="20"/>
                      <w:szCs w:val="20"/>
                    </w:rPr>
                    <w:t>Ατομικές Εργασίες Εξάσκησης</w:t>
                  </w:r>
                </w:p>
              </w:tc>
              <w:tc>
                <w:tcPr>
                  <w:tcW w:w="2468" w:type="dxa"/>
                </w:tcPr>
                <w:p w:rsidR="009E6941" w:rsidRPr="00B20670" w:rsidRDefault="009E6941" w:rsidP="007F1D0C">
                  <w:pPr>
                    <w:jc w:val="center"/>
                    <w:rPr>
                      <w:rFonts w:asciiTheme="minorHAnsi" w:hAnsiTheme="minorHAnsi" w:cstheme="minorHAnsi"/>
                      <w:color w:val="002060"/>
                      <w:sz w:val="20"/>
                      <w:szCs w:val="20"/>
                    </w:rPr>
                  </w:pPr>
                  <w:r w:rsidRPr="001B3B58">
                    <w:rPr>
                      <w:rFonts w:asciiTheme="minorHAnsi" w:hAnsiTheme="minorHAnsi" w:cstheme="minorHAnsi"/>
                      <w:noProof/>
                      <w:color w:val="002060"/>
                      <w:sz w:val="20"/>
                      <w:szCs w:val="20"/>
                    </w:rPr>
                    <w:t>26</w:t>
                  </w:r>
                </w:p>
              </w:tc>
            </w:tr>
            <w:tr w:rsidR="009E6941" w:rsidRPr="00705AAD" w:rsidTr="007F1D0C">
              <w:tc>
                <w:tcPr>
                  <w:tcW w:w="2467" w:type="dxa"/>
                  <w:shd w:val="clear" w:color="auto" w:fill="auto"/>
                </w:tcPr>
                <w:p w:rsidR="009E6941" w:rsidRPr="00705AAD" w:rsidRDefault="009E6941" w:rsidP="007F1D0C">
                  <w:pPr>
                    <w:rPr>
                      <w:rFonts w:ascii="Calibri" w:hAnsi="Calibri"/>
                      <w:iCs/>
                      <w:color w:val="002060"/>
                      <w:sz w:val="22"/>
                      <w:szCs w:val="22"/>
                      <w:lang w:val="el-GR"/>
                    </w:rPr>
                  </w:pPr>
                  <w:r w:rsidRPr="001B3B58">
                    <w:rPr>
                      <w:rFonts w:ascii="Calibri" w:hAnsi="Calibri"/>
                      <w:iCs/>
                      <w:noProof/>
                      <w:color w:val="002060"/>
                      <w:sz w:val="22"/>
                      <w:szCs w:val="22"/>
                      <w:lang w:val="el-GR"/>
                    </w:rPr>
                    <w:t>Project Διδασκαλίας</w:t>
                  </w:r>
                </w:p>
              </w:tc>
              <w:tc>
                <w:tcPr>
                  <w:tcW w:w="2468" w:type="dxa"/>
                </w:tcPr>
                <w:p w:rsidR="009E6941" w:rsidRPr="00B20670" w:rsidRDefault="009E6941" w:rsidP="007F1D0C">
                  <w:pPr>
                    <w:jc w:val="center"/>
                    <w:rPr>
                      <w:rFonts w:ascii="Calibri" w:hAnsi="Calibri" w:cs="Arial"/>
                      <w:color w:val="002060"/>
                      <w:sz w:val="20"/>
                      <w:szCs w:val="20"/>
                      <w:lang w:val="el-GR"/>
                    </w:rPr>
                  </w:pPr>
                  <w:r w:rsidRPr="001B3B58">
                    <w:rPr>
                      <w:rFonts w:ascii="Calibri" w:hAnsi="Calibri" w:cs="Arial"/>
                      <w:noProof/>
                      <w:color w:val="002060"/>
                      <w:sz w:val="20"/>
                      <w:szCs w:val="20"/>
                      <w:lang w:val="el-GR"/>
                    </w:rPr>
                    <w:t>48</w:t>
                  </w:r>
                </w:p>
              </w:tc>
            </w:tr>
            <w:tr w:rsidR="009E6941" w:rsidRPr="00705AAD" w:rsidTr="007F1D0C">
              <w:tc>
                <w:tcPr>
                  <w:tcW w:w="2467" w:type="dxa"/>
                  <w:shd w:val="clear" w:color="auto" w:fill="auto"/>
                </w:tcPr>
                <w:p w:rsidR="009E6941" w:rsidRPr="00705AAD" w:rsidRDefault="009E6941" w:rsidP="007F1D0C">
                  <w:pPr>
                    <w:rPr>
                      <w:rFonts w:ascii="Calibri" w:hAnsi="Calibri"/>
                      <w:iCs/>
                      <w:color w:val="002060"/>
                      <w:sz w:val="22"/>
                      <w:szCs w:val="22"/>
                      <w:lang w:val="el-GR"/>
                    </w:rPr>
                  </w:pPr>
                </w:p>
              </w:tc>
              <w:tc>
                <w:tcPr>
                  <w:tcW w:w="2468" w:type="dxa"/>
                </w:tcPr>
                <w:p w:rsidR="009E6941" w:rsidRPr="00B20670" w:rsidRDefault="009E6941" w:rsidP="007F1D0C">
                  <w:pPr>
                    <w:jc w:val="center"/>
                    <w:rPr>
                      <w:rFonts w:ascii="Calibri" w:hAnsi="Calibri" w:cs="Arial"/>
                      <w:color w:val="002060"/>
                      <w:sz w:val="20"/>
                      <w:szCs w:val="20"/>
                      <w:lang w:val="el-GR"/>
                    </w:rPr>
                  </w:pPr>
                </w:p>
              </w:tc>
            </w:tr>
            <w:tr w:rsidR="009E6941" w:rsidRPr="00705AAD" w:rsidTr="007F1D0C">
              <w:tc>
                <w:tcPr>
                  <w:tcW w:w="2467" w:type="dxa"/>
                </w:tcPr>
                <w:p w:rsidR="009E6941" w:rsidRPr="00705AAD" w:rsidRDefault="009E6941" w:rsidP="007F1D0C">
                  <w:pPr>
                    <w:rPr>
                      <w:rFonts w:ascii="Calibri" w:hAnsi="Calibri"/>
                      <w:iCs/>
                      <w:color w:val="002060"/>
                      <w:sz w:val="22"/>
                      <w:szCs w:val="22"/>
                      <w:lang w:val="el-GR"/>
                    </w:rPr>
                  </w:pPr>
                </w:p>
              </w:tc>
              <w:tc>
                <w:tcPr>
                  <w:tcW w:w="2468" w:type="dxa"/>
                  <w:vAlign w:val="center"/>
                </w:tcPr>
                <w:p w:rsidR="009E6941" w:rsidRPr="00B20670" w:rsidRDefault="009E6941" w:rsidP="007F1D0C">
                  <w:pPr>
                    <w:jc w:val="center"/>
                    <w:rPr>
                      <w:rFonts w:asciiTheme="minorHAnsi" w:hAnsiTheme="minorHAnsi" w:cstheme="minorHAnsi"/>
                      <w:i/>
                      <w:color w:val="002060"/>
                      <w:sz w:val="20"/>
                      <w:szCs w:val="20"/>
                    </w:rPr>
                  </w:pPr>
                </w:p>
              </w:tc>
            </w:tr>
            <w:tr w:rsidR="009E6941" w:rsidRPr="00705AAD" w:rsidTr="007F1D0C">
              <w:tc>
                <w:tcPr>
                  <w:tcW w:w="2467" w:type="dxa"/>
                </w:tcPr>
                <w:p w:rsidR="009E6941" w:rsidRPr="00705AAD" w:rsidRDefault="009E6941" w:rsidP="007F1D0C">
                  <w:pPr>
                    <w:rPr>
                      <w:rFonts w:ascii="Calibri" w:hAnsi="Calibri"/>
                      <w:iCs/>
                      <w:color w:val="002060"/>
                      <w:sz w:val="22"/>
                      <w:szCs w:val="22"/>
                      <w:lang w:val="el-GR"/>
                    </w:rPr>
                  </w:pPr>
                </w:p>
              </w:tc>
              <w:tc>
                <w:tcPr>
                  <w:tcW w:w="2468" w:type="dxa"/>
                  <w:vAlign w:val="center"/>
                </w:tcPr>
                <w:p w:rsidR="009E6941" w:rsidRPr="00886E5B" w:rsidRDefault="009E6941" w:rsidP="007F1D0C">
                  <w:pPr>
                    <w:jc w:val="center"/>
                    <w:rPr>
                      <w:rFonts w:asciiTheme="minorHAnsi" w:hAnsiTheme="minorHAnsi" w:cstheme="minorHAnsi"/>
                      <w:b/>
                      <w:i/>
                      <w:color w:val="002060"/>
                      <w:sz w:val="20"/>
                      <w:szCs w:val="20"/>
                    </w:rPr>
                  </w:pPr>
                </w:p>
              </w:tc>
            </w:tr>
            <w:tr w:rsidR="009E6941" w:rsidRPr="00705AAD" w:rsidTr="007F1D0C">
              <w:tc>
                <w:tcPr>
                  <w:tcW w:w="2467" w:type="dxa"/>
                </w:tcPr>
                <w:p w:rsidR="009E6941" w:rsidRPr="00705AAD" w:rsidRDefault="009E6941" w:rsidP="007F1D0C">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rsidR="009E6941" w:rsidRPr="00705AAD" w:rsidRDefault="009E6941" w:rsidP="007F1D0C">
                  <w:pPr>
                    <w:jc w:val="center"/>
                    <w:rPr>
                      <w:rFonts w:ascii="Calibri" w:hAnsi="Calibri" w:cs="Arial"/>
                      <w:b/>
                      <w:i/>
                      <w:color w:val="002060"/>
                      <w:sz w:val="20"/>
                      <w:szCs w:val="20"/>
                      <w:lang w:val="el-GR"/>
                    </w:rPr>
                  </w:pPr>
                  <w:r w:rsidRPr="001B3B58">
                    <w:rPr>
                      <w:rFonts w:asciiTheme="minorHAnsi" w:hAnsiTheme="minorHAnsi" w:cstheme="minorHAnsi"/>
                      <w:b/>
                      <w:i/>
                      <w:noProof/>
                      <w:color w:val="002060"/>
                      <w:sz w:val="20"/>
                      <w:szCs w:val="20"/>
                    </w:rPr>
                    <w:t>100</w:t>
                  </w:r>
                </w:p>
              </w:tc>
            </w:tr>
          </w:tbl>
          <w:p w:rsidR="009E6941" w:rsidRPr="00705AAD" w:rsidRDefault="009E6941" w:rsidP="007F1D0C">
            <w:pPr>
              <w:rPr>
                <w:rFonts w:ascii="Tahoma" w:hAnsi="Tahoma" w:cs="Tahoma"/>
              </w:rPr>
            </w:pPr>
          </w:p>
        </w:tc>
      </w:tr>
      <w:tr w:rsidR="009E6941" w:rsidRPr="00666968" w:rsidTr="007F1D0C">
        <w:tc>
          <w:tcPr>
            <w:tcW w:w="3306" w:type="dxa"/>
          </w:tcPr>
          <w:p w:rsidR="009E6941" w:rsidRPr="00705AAD" w:rsidRDefault="009E6941" w:rsidP="007F1D0C">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9E6941" w:rsidRPr="00705AAD" w:rsidRDefault="009E6941" w:rsidP="007F1D0C">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9E6941" w:rsidRPr="00705AAD" w:rsidRDefault="009E6941" w:rsidP="007F1D0C">
            <w:pPr>
              <w:jc w:val="both"/>
              <w:rPr>
                <w:rFonts w:ascii="Calibri" w:hAnsi="Calibri" w:cs="Arial"/>
                <w:i/>
                <w:sz w:val="16"/>
                <w:szCs w:val="16"/>
                <w:lang w:val="el-GR"/>
              </w:rPr>
            </w:pPr>
          </w:p>
          <w:p w:rsidR="009E6941" w:rsidRPr="00705AAD" w:rsidRDefault="009E6941" w:rsidP="007F1D0C">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9E6941" w:rsidRPr="00705AAD" w:rsidRDefault="009E6941" w:rsidP="007F1D0C">
            <w:pPr>
              <w:jc w:val="both"/>
              <w:rPr>
                <w:rFonts w:ascii="Calibri" w:hAnsi="Calibri" w:cs="Arial"/>
                <w:i/>
                <w:sz w:val="16"/>
                <w:szCs w:val="16"/>
                <w:lang w:val="el-GR"/>
              </w:rPr>
            </w:pPr>
          </w:p>
          <w:p w:rsidR="009E6941" w:rsidRPr="00705AAD" w:rsidRDefault="009E6941" w:rsidP="007F1D0C">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Pr="00705AAD">
              <w:rPr>
                <w:rFonts w:ascii="Calibri" w:hAnsi="Calibri" w:cs="Arial"/>
                <w:i/>
                <w:sz w:val="16"/>
                <w:szCs w:val="16"/>
                <w:lang w:val="el-GR"/>
              </w:rPr>
              <w:t>προσβάσιμα</w:t>
            </w:r>
            <w:proofErr w:type="spellEnd"/>
            <w:r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rsidR="009E6941" w:rsidRPr="00B90040" w:rsidRDefault="009E6941" w:rsidP="007F1D0C">
            <w:pPr>
              <w:rPr>
                <w:rFonts w:asciiTheme="minorHAnsi" w:hAnsiTheme="minorHAnsi" w:cstheme="minorHAnsi"/>
                <w:iCs/>
                <w:noProof/>
                <w:color w:val="002060"/>
                <w:sz w:val="20"/>
                <w:szCs w:val="20"/>
                <w:lang w:val="el-GR"/>
              </w:rPr>
            </w:pPr>
            <w:r w:rsidRPr="00B90040">
              <w:rPr>
                <w:rFonts w:asciiTheme="minorHAnsi" w:hAnsiTheme="minorHAnsi" w:cstheme="minorHAnsi"/>
                <w:iCs/>
                <w:noProof/>
                <w:color w:val="002060"/>
                <w:sz w:val="20"/>
                <w:szCs w:val="20"/>
                <w:lang w:val="el-GR"/>
              </w:rPr>
              <w:t>Ι. Εξέταση με</w:t>
            </w:r>
            <w:r w:rsidR="00666968">
              <w:rPr>
                <w:rFonts w:asciiTheme="minorHAnsi" w:hAnsiTheme="minorHAnsi" w:cstheme="minorHAnsi"/>
                <w:iCs/>
                <w:noProof/>
                <w:color w:val="002060"/>
                <w:sz w:val="20"/>
                <w:szCs w:val="20"/>
                <w:lang w:val="el-GR"/>
              </w:rPr>
              <w:t xml:space="preserve"> ερωτήσεις πολλαπλής επιλογής (2</w:t>
            </w:r>
            <w:r w:rsidRPr="00B90040">
              <w:rPr>
                <w:rFonts w:asciiTheme="minorHAnsi" w:hAnsiTheme="minorHAnsi" w:cstheme="minorHAnsi"/>
                <w:iCs/>
                <w:noProof/>
                <w:color w:val="002060"/>
                <w:sz w:val="20"/>
                <w:szCs w:val="20"/>
                <w:lang w:val="el-GR"/>
              </w:rPr>
              <w:t>0%)</w:t>
            </w:r>
          </w:p>
          <w:p w:rsidR="009E6941" w:rsidRPr="00B90040" w:rsidRDefault="009E6941" w:rsidP="007F1D0C">
            <w:pPr>
              <w:rPr>
                <w:rFonts w:asciiTheme="minorHAnsi" w:hAnsiTheme="minorHAnsi" w:cstheme="minorHAnsi"/>
                <w:iCs/>
                <w:noProof/>
                <w:color w:val="002060"/>
                <w:sz w:val="20"/>
                <w:szCs w:val="20"/>
                <w:lang w:val="el-GR"/>
              </w:rPr>
            </w:pPr>
            <w:r w:rsidRPr="00B90040">
              <w:rPr>
                <w:rFonts w:asciiTheme="minorHAnsi" w:hAnsiTheme="minorHAnsi" w:cstheme="minorHAnsi"/>
                <w:iCs/>
                <w:noProof/>
                <w:color w:val="002060"/>
                <w:sz w:val="20"/>
                <w:szCs w:val="20"/>
                <w:lang w:val="el-GR"/>
              </w:rPr>
              <w:t>ΙΙ.</w:t>
            </w:r>
            <w:r w:rsidR="00666968">
              <w:rPr>
                <w:rFonts w:asciiTheme="minorHAnsi" w:hAnsiTheme="minorHAnsi" w:cstheme="minorHAnsi"/>
                <w:iCs/>
                <w:noProof/>
                <w:color w:val="002060"/>
                <w:sz w:val="20"/>
                <w:szCs w:val="20"/>
                <w:lang w:val="el-GR"/>
              </w:rPr>
              <w:t xml:space="preserve"> Σύντομες προσωπικές εργασίες (3</w:t>
            </w:r>
            <w:r w:rsidRPr="00B90040">
              <w:rPr>
                <w:rFonts w:asciiTheme="minorHAnsi" w:hAnsiTheme="minorHAnsi" w:cstheme="minorHAnsi"/>
                <w:iCs/>
                <w:noProof/>
                <w:color w:val="002060"/>
                <w:sz w:val="20"/>
                <w:szCs w:val="20"/>
                <w:lang w:val="el-GR"/>
              </w:rPr>
              <w:t>0%)</w:t>
            </w:r>
          </w:p>
          <w:p w:rsidR="009E6941" w:rsidRDefault="009E6941" w:rsidP="007F1D0C">
            <w:pPr>
              <w:rPr>
                <w:rFonts w:asciiTheme="minorHAnsi" w:hAnsiTheme="minorHAnsi" w:cstheme="minorHAnsi"/>
                <w:iCs/>
                <w:noProof/>
                <w:color w:val="002060"/>
                <w:sz w:val="20"/>
                <w:szCs w:val="20"/>
                <w:lang w:val="el-GR"/>
              </w:rPr>
            </w:pPr>
            <w:r w:rsidRPr="00B90040">
              <w:rPr>
                <w:rFonts w:asciiTheme="minorHAnsi" w:hAnsiTheme="minorHAnsi" w:cstheme="minorHAnsi"/>
                <w:iCs/>
                <w:noProof/>
                <w:color w:val="002060"/>
                <w:sz w:val="20"/>
                <w:szCs w:val="20"/>
                <w:lang w:val="el-GR"/>
              </w:rPr>
              <w:t xml:space="preserve">ΙΙΙ </w:t>
            </w:r>
            <w:r w:rsidRPr="001B3B58">
              <w:rPr>
                <w:rFonts w:asciiTheme="minorHAnsi" w:hAnsiTheme="minorHAnsi" w:cstheme="minorHAnsi"/>
                <w:iCs/>
                <w:noProof/>
                <w:color w:val="002060"/>
                <w:sz w:val="20"/>
                <w:szCs w:val="20"/>
              </w:rPr>
              <w:t>Project</w:t>
            </w:r>
            <w:r w:rsidRPr="00B90040">
              <w:rPr>
                <w:rFonts w:asciiTheme="minorHAnsi" w:hAnsiTheme="minorHAnsi" w:cstheme="minorHAnsi"/>
                <w:iCs/>
                <w:noProof/>
                <w:color w:val="002060"/>
                <w:sz w:val="20"/>
                <w:szCs w:val="20"/>
                <w:lang w:val="el-GR"/>
              </w:rPr>
              <w:t xml:space="preserve"> Διδασκαλίας (50%)</w:t>
            </w:r>
          </w:p>
          <w:p w:rsidR="009E6941" w:rsidRDefault="009E6941" w:rsidP="007F1D0C">
            <w:pPr>
              <w:rPr>
                <w:rFonts w:asciiTheme="minorHAnsi" w:hAnsiTheme="minorHAnsi" w:cstheme="minorHAnsi"/>
                <w:iCs/>
                <w:noProof/>
                <w:color w:val="002060"/>
                <w:sz w:val="20"/>
                <w:szCs w:val="20"/>
                <w:lang w:val="el-GR"/>
              </w:rPr>
            </w:pPr>
          </w:p>
          <w:p w:rsidR="009E6941" w:rsidRDefault="009E6941" w:rsidP="007F1D0C">
            <w:pPr>
              <w:rPr>
                <w:rFonts w:asciiTheme="minorHAnsi" w:hAnsiTheme="minorHAnsi" w:cstheme="minorHAnsi"/>
                <w:iCs/>
                <w:noProof/>
                <w:color w:val="002060"/>
                <w:sz w:val="20"/>
                <w:szCs w:val="20"/>
                <w:lang w:val="el-GR"/>
              </w:rPr>
            </w:pPr>
          </w:p>
          <w:p w:rsidR="009E6941" w:rsidRDefault="009E6941" w:rsidP="007F1D0C">
            <w:pPr>
              <w:rPr>
                <w:rFonts w:asciiTheme="minorHAnsi" w:hAnsiTheme="minorHAnsi" w:cstheme="minorHAnsi"/>
                <w:iCs/>
                <w:noProof/>
                <w:color w:val="002060"/>
                <w:sz w:val="20"/>
                <w:szCs w:val="20"/>
                <w:lang w:val="el-GR"/>
              </w:rPr>
            </w:pPr>
          </w:p>
          <w:p w:rsidR="009E6941" w:rsidRDefault="009E6941" w:rsidP="007F1D0C">
            <w:pPr>
              <w:rPr>
                <w:rFonts w:asciiTheme="minorHAnsi" w:hAnsiTheme="minorHAnsi" w:cstheme="minorHAnsi"/>
                <w:iCs/>
                <w:noProof/>
                <w:color w:val="002060"/>
                <w:sz w:val="20"/>
                <w:szCs w:val="20"/>
                <w:lang w:val="el-GR"/>
              </w:rPr>
            </w:pPr>
            <w:bookmarkStart w:id="0" w:name="_GoBack"/>
            <w:bookmarkEnd w:id="0"/>
          </w:p>
          <w:p w:rsidR="009E6941" w:rsidRDefault="009E6941" w:rsidP="007F1D0C">
            <w:pPr>
              <w:rPr>
                <w:rFonts w:asciiTheme="minorHAnsi" w:hAnsiTheme="minorHAnsi" w:cstheme="minorHAnsi"/>
                <w:iCs/>
                <w:noProof/>
                <w:color w:val="002060"/>
                <w:sz w:val="20"/>
                <w:szCs w:val="20"/>
                <w:lang w:val="el-GR"/>
              </w:rPr>
            </w:pPr>
          </w:p>
          <w:p w:rsidR="009E6941" w:rsidRDefault="009E6941" w:rsidP="007F1D0C">
            <w:pPr>
              <w:rPr>
                <w:rFonts w:asciiTheme="minorHAnsi" w:hAnsiTheme="minorHAnsi" w:cstheme="minorHAnsi"/>
                <w:iCs/>
                <w:noProof/>
                <w:color w:val="002060"/>
                <w:sz w:val="20"/>
                <w:szCs w:val="20"/>
                <w:lang w:val="el-GR"/>
              </w:rPr>
            </w:pPr>
          </w:p>
          <w:p w:rsidR="009E6941" w:rsidRPr="00671E60" w:rsidRDefault="009E6941" w:rsidP="007F1D0C">
            <w:pPr>
              <w:tabs>
                <w:tab w:val="clear" w:pos="284"/>
                <w:tab w:val="decimal" w:pos="0"/>
              </w:tabs>
              <w:rPr>
                <w:rFonts w:ascii="Calibri" w:hAnsi="Calibri" w:cs="Arial"/>
                <w:color w:val="002060"/>
                <w:lang w:val="el-GR"/>
              </w:rPr>
            </w:pPr>
            <w:r w:rsidRPr="00671E60">
              <w:rPr>
                <w:rFonts w:ascii="Calibri" w:hAnsi="Calibri" w:cs="Calibri"/>
                <w:iCs/>
                <w:color w:val="002060"/>
                <w:sz w:val="20"/>
                <w:szCs w:val="20"/>
                <w:lang w:val="el-GR"/>
              </w:rPr>
              <w:t>Τα κριτήρια αξιολόγησης για τις παραπάνω μεθόδους αξιολόγησης βρίσκονται στη σελίδα του μαθήματος στο e-</w:t>
            </w:r>
            <w:proofErr w:type="spellStart"/>
            <w:r w:rsidRPr="00671E60">
              <w:rPr>
                <w:rFonts w:ascii="Calibri" w:hAnsi="Calibri" w:cs="Calibri"/>
                <w:iCs/>
                <w:color w:val="002060"/>
                <w:sz w:val="20"/>
                <w:szCs w:val="20"/>
                <w:lang w:val="el-GR"/>
              </w:rPr>
              <w:t>class</w:t>
            </w:r>
            <w:proofErr w:type="spellEnd"/>
            <w:r w:rsidRPr="00671E60">
              <w:rPr>
                <w:rFonts w:ascii="Calibri" w:hAnsi="Calibri" w:cs="Calibri"/>
                <w:iCs/>
                <w:color w:val="002060"/>
                <w:sz w:val="20"/>
                <w:szCs w:val="20"/>
                <w:lang w:val="el-GR"/>
              </w:rPr>
              <w:t xml:space="preserve"> στην Ενότητα «Έγγραφα».</w:t>
            </w:r>
          </w:p>
        </w:tc>
      </w:tr>
    </w:tbl>
    <w:p w:rsidR="009E6941" w:rsidRPr="00705AAD" w:rsidRDefault="009E6941" w:rsidP="009E6941">
      <w:pPr>
        <w:widowControl w:val="0"/>
        <w:autoSpaceDE w:val="0"/>
        <w:autoSpaceDN w:val="0"/>
        <w:adjustRightInd w:val="0"/>
        <w:spacing w:before="240" w:after="200" w:line="276" w:lineRule="auto"/>
        <w:rPr>
          <w:rFonts w:ascii="Calibri" w:hAnsi="Calibri" w:cs="Arial"/>
          <w:b/>
          <w:color w:val="000000"/>
          <w:sz w:val="22"/>
          <w:szCs w:val="22"/>
        </w:rPr>
      </w:pPr>
      <w:r>
        <w:rPr>
          <w:rFonts w:ascii="Calibri" w:hAnsi="Calibri" w:cs="Arial"/>
          <w:b/>
          <w:color w:val="000000"/>
          <w:sz w:val="22"/>
          <w:szCs w:val="22"/>
        </w:rPr>
        <w:t xml:space="preserve">(5) </w:t>
      </w: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E6941" w:rsidRPr="00705AAD" w:rsidTr="007F1D0C">
        <w:tc>
          <w:tcPr>
            <w:tcW w:w="8472" w:type="dxa"/>
          </w:tcPr>
          <w:p w:rsidR="009E6941" w:rsidRPr="00B90040" w:rsidRDefault="009E6941" w:rsidP="007F1D0C">
            <w:pPr>
              <w:jc w:val="both"/>
              <w:rPr>
                <w:rFonts w:asciiTheme="minorHAnsi" w:hAnsiTheme="minorHAnsi" w:cstheme="minorHAnsi"/>
                <w:iCs/>
                <w:noProof/>
                <w:color w:val="002060"/>
                <w:sz w:val="20"/>
                <w:szCs w:val="20"/>
                <w:lang w:val="el-GR"/>
              </w:rPr>
            </w:pPr>
            <w:r w:rsidRPr="00B90040">
              <w:rPr>
                <w:rFonts w:asciiTheme="minorHAnsi" w:hAnsiTheme="minorHAnsi" w:cstheme="minorHAnsi"/>
                <w:iCs/>
                <w:noProof/>
                <w:color w:val="002060"/>
                <w:sz w:val="20"/>
                <w:szCs w:val="20"/>
                <w:lang w:val="el-GR"/>
              </w:rPr>
              <w:t>Προτεινόμενη Βιβλιογραφία:</w:t>
            </w:r>
          </w:p>
          <w:p w:rsidR="009E6941" w:rsidRPr="00B90040" w:rsidRDefault="009E6941" w:rsidP="007F1D0C">
            <w:pPr>
              <w:jc w:val="both"/>
              <w:rPr>
                <w:rFonts w:asciiTheme="minorHAnsi" w:hAnsiTheme="minorHAnsi" w:cstheme="minorHAnsi"/>
                <w:iCs/>
                <w:noProof/>
                <w:color w:val="002060"/>
                <w:sz w:val="20"/>
                <w:szCs w:val="20"/>
                <w:lang w:val="el-GR"/>
              </w:rPr>
            </w:pPr>
            <w:r w:rsidRPr="00B90040">
              <w:rPr>
                <w:rFonts w:asciiTheme="minorHAnsi" w:hAnsiTheme="minorHAnsi" w:cstheme="minorHAnsi"/>
                <w:iCs/>
                <w:noProof/>
                <w:color w:val="002060"/>
                <w:sz w:val="20"/>
                <w:szCs w:val="20"/>
                <w:lang w:val="el-GR"/>
              </w:rPr>
              <w:t>Εγχειρίδιο Δεξιότητες Ζωής (2010). ΤΕΦΑΑ ΠΘ.</w:t>
            </w:r>
          </w:p>
          <w:p w:rsidR="009E6941" w:rsidRDefault="009E6941" w:rsidP="007F1D0C">
            <w:pPr>
              <w:jc w:val="both"/>
              <w:rPr>
                <w:rFonts w:ascii="Calibri" w:eastAsia="Calibri" w:hAnsi="Calibri" w:cs="Arial"/>
                <w:color w:val="002060"/>
                <w:lang w:val="el-GR"/>
              </w:rPr>
            </w:pPr>
            <w:r w:rsidRPr="00B90040">
              <w:rPr>
                <w:rFonts w:asciiTheme="minorHAnsi" w:hAnsiTheme="minorHAnsi" w:cstheme="minorHAnsi"/>
                <w:iCs/>
                <w:noProof/>
                <w:color w:val="002060"/>
                <w:sz w:val="20"/>
                <w:szCs w:val="20"/>
                <w:lang w:val="el-GR"/>
              </w:rPr>
              <w:t xml:space="preserve">Εγχειρίδιο Δεξιότητες Μάθησης (2010). </w:t>
            </w:r>
            <w:r w:rsidRPr="001B3B58">
              <w:rPr>
                <w:rFonts w:asciiTheme="minorHAnsi" w:hAnsiTheme="minorHAnsi" w:cstheme="minorHAnsi"/>
                <w:iCs/>
                <w:noProof/>
                <w:color w:val="002060"/>
                <w:sz w:val="20"/>
                <w:szCs w:val="20"/>
              </w:rPr>
              <w:t>ΤΕΦΑΑ ΠΘ.</w:t>
            </w:r>
          </w:p>
          <w:p w:rsidR="009E6941" w:rsidRPr="00705AAD" w:rsidRDefault="009E6941" w:rsidP="007F1D0C">
            <w:pPr>
              <w:jc w:val="both"/>
              <w:rPr>
                <w:rFonts w:ascii="Calibri" w:hAnsi="Calibri" w:cs="Arial"/>
                <w:b/>
                <w:lang w:val="el-GR"/>
              </w:rPr>
            </w:pPr>
          </w:p>
        </w:tc>
      </w:tr>
    </w:tbl>
    <w:p w:rsidR="009E6941" w:rsidRDefault="009E6941" w:rsidP="009E6941">
      <w:pPr>
        <w:widowControl w:val="0"/>
        <w:autoSpaceDE w:val="0"/>
        <w:autoSpaceDN w:val="0"/>
        <w:adjustRightInd w:val="0"/>
        <w:spacing w:before="240" w:after="200" w:line="276" w:lineRule="auto"/>
        <w:rPr>
          <w:rFonts w:ascii="Calibri" w:hAnsi="Calibri" w:cs="Arial"/>
          <w:b/>
          <w:color w:val="000000"/>
          <w:sz w:val="22"/>
          <w:szCs w:val="22"/>
          <w:lang w:val="el-GR"/>
        </w:rPr>
      </w:pPr>
    </w:p>
    <w:p w:rsidR="00716111" w:rsidRDefault="00716111"/>
    <w:sectPr w:rsidR="007161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941"/>
    <w:rsid w:val="00666968"/>
    <w:rsid w:val="00716111"/>
    <w:rsid w:val="009E6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941"/>
    <w:pPr>
      <w:tabs>
        <w:tab w:val="decimal" w:pos="284"/>
      </w:tabs>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9E694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941"/>
    <w:pPr>
      <w:tabs>
        <w:tab w:val="decimal" w:pos="284"/>
      </w:tabs>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9E694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4430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2024-10-22T07:51:00Z</dcterms:created>
  <dcterms:modified xsi:type="dcterms:W3CDTF">2024-10-23T05:56:00Z</dcterms:modified>
</cp:coreProperties>
</file>