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A29F0C" w14:textId="77777777" w:rsidR="0020787D" w:rsidRPr="00CA591F" w:rsidRDefault="0020787D" w:rsidP="0020787D">
      <w:pPr>
        <w:widowControl w:val="0"/>
        <w:numPr>
          <w:ilvl w:val="0"/>
          <w:numId w:val="1"/>
        </w:numPr>
        <w:spacing w:before="120" w:after="0" w:line="240" w:lineRule="auto"/>
        <w:ind w:left="357" w:hanging="73"/>
        <w:rPr>
          <w:rFonts w:asciiTheme="minorHAnsi" w:hAnsiTheme="minorHAnsi" w:cstheme="minorHAnsi"/>
          <w:color w:val="000000"/>
          <w:lang w:eastAsia="el-GR"/>
        </w:rPr>
      </w:pPr>
      <w:r w:rsidRPr="00CA591F">
        <w:rPr>
          <w:rFonts w:asciiTheme="minorHAnsi" w:hAnsiTheme="minorHAnsi" w:cstheme="minorHAnsi"/>
          <w:b/>
          <w:color w:val="000000"/>
          <w:lang w:eastAsia="el-GR"/>
        </w:rPr>
        <w:t>ΓΕΝΙΚΑ</w:t>
      </w:r>
    </w:p>
    <w:tbl>
      <w:tblPr>
        <w:tblW w:w="94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71"/>
        <w:gridCol w:w="1265"/>
        <w:gridCol w:w="1445"/>
        <w:gridCol w:w="1346"/>
        <w:gridCol w:w="391"/>
        <w:gridCol w:w="1382"/>
      </w:tblGrid>
      <w:tr w:rsidR="0020787D" w:rsidRPr="00CA591F" w14:paraId="7B1FA561" w14:textId="77777777" w:rsidTr="00E82EB9">
        <w:trPr>
          <w:jc w:val="center"/>
        </w:trPr>
        <w:tc>
          <w:tcPr>
            <w:tcW w:w="3571" w:type="dxa"/>
            <w:shd w:val="clear" w:color="auto" w:fill="DDD9C3"/>
          </w:tcPr>
          <w:p w14:paraId="5FBC60A8" w14:textId="77777777" w:rsidR="0020787D" w:rsidRPr="00CA591F" w:rsidRDefault="0020787D" w:rsidP="00E82EB9">
            <w:pPr>
              <w:spacing w:after="0" w:line="240" w:lineRule="auto"/>
              <w:jc w:val="right"/>
              <w:rPr>
                <w:rFonts w:asciiTheme="minorHAnsi" w:hAnsiTheme="minorHAnsi" w:cstheme="minorHAnsi"/>
                <w:b/>
                <w:color w:val="auto"/>
                <w:sz w:val="20"/>
                <w:szCs w:val="20"/>
                <w:lang w:eastAsia="el-GR"/>
              </w:rPr>
            </w:pPr>
            <w:r w:rsidRPr="00CA591F">
              <w:rPr>
                <w:rFonts w:asciiTheme="minorHAnsi" w:hAnsiTheme="minorHAnsi" w:cstheme="minorHAnsi"/>
                <w:b/>
                <w:color w:val="auto"/>
                <w:sz w:val="20"/>
                <w:szCs w:val="20"/>
                <w:lang w:eastAsia="el-GR"/>
              </w:rPr>
              <w:t>ΣΧΟΛΗ</w:t>
            </w:r>
          </w:p>
        </w:tc>
        <w:tc>
          <w:tcPr>
            <w:tcW w:w="5829" w:type="dxa"/>
            <w:gridSpan w:val="5"/>
          </w:tcPr>
          <w:p w14:paraId="58D4E9F1" w14:textId="77777777" w:rsidR="0020787D" w:rsidRPr="00CA591F" w:rsidRDefault="00012604" w:rsidP="00E82EB9">
            <w:pPr>
              <w:spacing w:after="0" w:line="240" w:lineRule="auto"/>
              <w:rPr>
                <w:rFonts w:asciiTheme="minorHAnsi" w:hAnsiTheme="minorHAnsi" w:cstheme="minorHAnsi"/>
                <w:color w:val="002060"/>
                <w:sz w:val="20"/>
                <w:szCs w:val="20"/>
                <w:lang w:eastAsia="el-GR"/>
              </w:rPr>
            </w:pPr>
            <w:r>
              <w:rPr>
                <w:rFonts w:asciiTheme="minorHAnsi" w:hAnsiTheme="minorHAnsi" w:cstheme="minorHAnsi"/>
                <w:color w:val="002060"/>
                <w:sz w:val="20"/>
                <w:szCs w:val="20"/>
                <w:lang w:eastAsia="el-GR"/>
              </w:rPr>
              <w:t>ΑΝΘΡΩΠΙΣΤΙΚΩΝ &amp; ΚΟΙΝΩΝΙΚΩΝ ΕΠΙΣΤΗΜΩΝ</w:t>
            </w:r>
          </w:p>
        </w:tc>
      </w:tr>
      <w:tr w:rsidR="0020787D" w:rsidRPr="00CA591F" w14:paraId="1230C1A1" w14:textId="77777777" w:rsidTr="00E82EB9">
        <w:trPr>
          <w:jc w:val="center"/>
        </w:trPr>
        <w:tc>
          <w:tcPr>
            <w:tcW w:w="3571" w:type="dxa"/>
            <w:shd w:val="clear" w:color="auto" w:fill="DDD9C3"/>
          </w:tcPr>
          <w:p w14:paraId="08186A7C" w14:textId="77777777" w:rsidR="0020787D" w:rsidRPr="00CA591F" w:rsidRDefault="0020787D" w:rsidP="00E82EB9">
            <w:pPr>
              <w:spacing w:after="0" w:line="240" w:lineRule="auto"/>
              <w:jc w:val="right"/>
              <w:rPr>
                <w:rFonts w:asciiTheme="minorHAnsi" w:hAnsiTheme="minorHAnsi" w:cstheme="minorHAnsi"/>
                <w:b/>
                <w:color w:val="auto"/>
                <w:sz w:val="20"/>
                <w:szCs w:val="20"/>
                <w:lang w:eastAsia="el-GR"/>
              </w:rPr>
            </w:pPr>
            <w:r w:rsidRPr="00CA591F">
              <w:rPr>
                <w:rFonts w:asciiTheme="minorHAnsi" w:hAnsiTheme="minorHAnsi" w:cstheme="minorHAnsi"/>
                <w:b/>
                <w:color w:val="auto"/>
                <w:sz w:val="20"/>
                <w:szCs w:val="20"/>
                <w:lang w:eastAsia="el-GR"/>
              </w:rPr>
              <w:t>ΤΜΗΜΑ</w:t>
            </w:r>
          </w:p>
        </w:tc>
        <w:tc>
          <w:tcPr>
            <w:tcW w:w="5829" w:type="dxa"/>
            <w:gridSpan w:val="5"/>
          </w:tcPr>
          <w:p w14:paraId="2BB9CE6C" w14:textId="77777777" w:rsidR="0020787D" w:rsidRPr="00CA591F" w:rsidRDefault="00012604" w:rsidP="00E82EB9">
            <w:pPr>
              <w:spacing w:after="0" w:line="240" w:lineRule="auto"/>
              <w:rPr>
                <w:rFonts w:asciiTheme="minorHAnsi" w:hAnsiTheme="minorHAnsi" w:cstheme="minorHAnsi"/>
                <w:color w:val="002060"/>
                <w:sz w:val="20"/>
                <w:szCs w:val="20"/>
                <w:lang w:eastAsia="el-GR"/>
              </w:rPr>
            </w:pPr>
            <w:r>
              <w:rPr>
                <w:rFonts w:asciiTheme="minorHAnsi" w:hAnsiTheme="minorHAnsi" w:cstheme="minorHAnsi"/>
                <w:color w:val="002060"/>
                <w:sz w:val="20"/>
                <w:szCs w:val="20"/>
                <w:lang w:eastAsia="el-GR"/>
              </w:rPr>
              <w:t>ΠΑΙΔΑΓΩΓΙΚΟ ΤΜΗΜΑ ΕΙΔΙΚΗΣ ΑΓΩΓΗΣ</w:t>
            </w:r>
          </w:p>
        </w:tc>
      </w:tr>
      <w:tr w:rsidR="0020787D" w:rsidRPr="00CA591F" w14:paraId="0FEA4F4A" w14:textId="77777777" w:rsidTr="00E82EB9">
        <w:trPr>
          <w:jc w:val="center"/>
        </w:trPr>
        <w:tc>
          <w:tcPr>
            <w:tcW w:w="3571" w:type="dxa"/>
            <w:shd w:val="clear" w:color="auto" w:fill="DDD9C3"/>
          </w:tcPr>
          <w:p w14:paraId="73810065" w14:textId="77777777" w:rsidR="0020787D" w:rsidRPr="00CA591F" w:rsidRDefault="0020787D" w:rsidP="00E82EB9">
            <w:pPr>
              <w:spacing w:after="0" w:line="240" w:lineRule="auto"/>
              <w:jc w:val="right"/>
              <w:rPr>
                <w:rFonts w:asciiTheme="minorHAnsi" w:hAnsiTheme="minorHAnsi" w:cstheme="minorHAnsi"/>
                <w:b/>
                <w:color w:val="auto"/>
                <w:sz w:val="20"/>
                <w:szCs w:val="20"/>
                <w:lang w:eastAsia="el-GR"/>
              </w:rPr>
            </w:pPr>
            <w:r w:rsidRPr="00CA591F">
              <w:rPr>
                <w:rFonts w:asciiTheme="minorHAnsi" w:hAnsiTheme="minorHAnsi" w:cstheme="minorHAnsi"/>
                <w:b/>
                <w:color w:val="auto"/>
                <w:sz w:val="20"/>
                <w:szCs w:val="20"/>
                <w:lang w:eastAsia="el-GR"/>
              </w:rPr>
              <w:t xml:space="preserve">ΕΠΙΠΕΔΟ ΣΠΟΥΔΩΝ </w:t>
            </w:r>
          </w:p>
        </w:tc>
        <w:tc>
          <w:tcPr>
            <w:tcW w:w="5829" w:type="dxa"/>
            <w:gridSpan w:val="5"/>
          </w:tcPr>
          <w:p w14:paraId="36F92AC3" w14:textId="77777777" w:rsidR="0020787D" w:rsidRPr="00CA591F" w:rsidRDefault="00012604" w:rsidP="00E82EB9">
            <w:pPr>
              <w:spacing w:after="0" w:line="240" w:lineRule="auto"/>
              <w:rPr>
                <w:rFonts w:asciiTheme="minorHAnsi" w:hAnsiTheme="minorHAnsi" w:cstheme="minorHAnsi"/>
                <w:color w:val="002060"/>
                <w:sz w:val="20"/>
                <w:szCs w:val="20"/>
                <w:lang w:eastAsia="el-GR"/>
              </w:rPr>
            </w:pPr>
            <w:r>
              <w:rPr>
                <w:rFonts w:asciiTheme="minorHAnsi" w:hAnsiTheme="minorHAnsi" w:cstheme="minorHAnsi"/>
                <w:color w:val="002060"/>
                <w:sz w:val="20"/>
                <w:szCs w:val="20"/>
                <w:lang w:eastAsia="el-GR"/>
              </w:rPr>
              <w:t>ΜΕΤΑΠΤΥΧΙΑΚΟ</w:t>
            </w:r>
          </w:p>
        </w:tc>
      </w:tr>
      <w:tr w:rsidR="0020787D" w:rsidRPr="00CA591F" w14:paraId="0EFD50D5" w14:textId="77777777" w:rsidTr="00E82EB9">
        <w:trPr>
          <w:jc w:val="center"/>
        </w:trPr>
        <w:tc>
          <w:tcPr>
            <w:tcW w:w="3571" w:type="dxa"/>
            <w:shd w:val="clear" w:color="auto" w:fill="DDD9C3"/>
          </w:tcPr>
          <w:p w14:paraId="2AF07232" w14:textId="77777777" w:rsidR="0020787D" w:rsidRPr="00CA591F" w:rsidRDefault="0020787D" w:rsidP="00E82EB9">
            <w:pPr>
              <w:spacing w:after="0" w:line="240" w:lineRule="auto"/>
              <w:jc w:val="right"/>
              <w:rPr>
                <w:rFonts w:asciiTheme="minorHAnsi" w:hAnsiTheme="minorHAnsi" w:cstheme="minorHAnsi"/>
                <w:b/>
                <w:color w:val="auto"/>
                <w:sz w:val="20"/>
                <w:szCs w:val="20"/>
                <w:lang w:eastAsia="el-GR"/>
              </w:rPr>
            </w:pPr>
            <w:r w:rsidRPr="00CA591F">
              <w:rPr>
                <w:rFonts w:asciiTheme="minorHAnsi" w:hAnsiTheme="minorHAnsi" w:cstheme="minorHAnsi"/>
                <w:b/>
                <w:color w:val="auto"/>
                <w:sz w:val="20"/>
                <w:szCs w:val="20"/>
                <w:lang w:eastAsia="el-GR"/>
              </w:rPr>
              <w:t xml:space="preserve">ΚΩΔΙΚΟΣ </w:t>
            </w:r>
            <w:r w:rsidR="00E77578" w:rsidRPr="00E77578">
              <w:rPr>
                <w:rFonts w:asciiTheme="minorHAnsi" w:hAnsiTheme="minorHAnsi" w:cstheme="minorHAnsi"/>
                <w:b/>
                <w:color w:val="auto"/>
                <w:sz w:val="20"/>
                <w:szCs w:val="20"/>
                <w:lang w:eastAsia="el-GR"/>
              </w:rPr>
              <w:t>ΜΑΘΗΜΑΤΟΣ</w:t>
            </w:r>
          </w:p>
        </w:tc>
        <w:tc>
          <w:tcPr>
            <w:tcW w:w="1265" w:type="dxa"/>
          </w:tcPr>
          <w:p w14:paraId="6559B75C" w14:textId="77777777" w:rsidR="0020787D" w:rsidRPr="00EF78B1" w:rsidRDefault="00BD1D65" w:rsidP="00E82EB9">
            <w:pPr>
              <w:spacing w:after="0" w:line="240" w:lineRule="auto"/>
              <w:rPr>
                <w:rFonts w:asciiTheme="minorHAnsi" w:hAnsiTheme="minorHAnsi" w:cstheme="minorHAnsi"/>
                <w:b/>
                <w:color w:val="002060"/>
                <w:sz w:val="20"/>
                <w:szCs w:val="20"/>
                <w:lang w:val="en-US" w:eastAsia="el-GR"/>
              </w:rPr>
            </w:pPr>
            <w:r>
              <w:rPr>
                <w:rFonts w:asciiTheme="minorHAnsi" w:hAnsiTheme="minorHAnsi" w:cstheme="minorHAnsi"/>
                <w:b/>
                <w:color w:val="002060"/>
                <w:sz w:val="20"/>
                <w:szCs w:val="20"/>
                <w:lang w:eastAsia="el-GR"/>
              </w:rPr>
              <w:t>ΘΣ</w:t>
            </w:r>
            <w:r w:rsidR="005D6CD9">
              <w:rPr>
                <w:rFonts w:asciiTheme="minorHAnsi" w:hAnsiTheme="minorHAnsi" w:cstheme="minorHAnsi"/>
                <w:b/>
                <w:color w:val="002060"/>
                <w:sz w:val="20"/>
                <w:szCs w:val="20"/>
                <w:lang w:eastAsia="el-GR"/>
              </w:rPr>
              <w:t>Υ</w:t>
            </w:r>
            <w:r w:rsidR="00EF78B1">
              <w:rPr>
                <w:rFonts w:asciiTheme="minorHAnsi" w:hAnsiTheme="minorHAnsi" w:cstheme="minorHAnsi"/>
                <w:b/>
                <w:color w:val="002060"/>
                <w:sz w:val="20"/>
                <w:szCs w:val="20"/>
                <w:lang w:val="en-US" w:eastAsia="el-GR"/>
              </w:rPr>
              <w:t>09</w:t>
            </w:r>
          </w:p>
        </w:tc>
        <w:tc>
          <w:tcPr>
            <w:tcW w:w="2791" w:type="dxa"/>
            <w:gridSpan w:val="2"/>
            <w:shd w:val="clear" w:color="auto" w:fill="DDD9C3"/>
          </w:tcPr>
          <w:p w14:paraId="3DDC4466" w14:textId="77777777" w:rsidR="0020787D" w:rsidRPr="00CA591F" w:rsidRDefault="0020787D" w:rsidP="00E82EB9">
            <w:pPr>
              <w:spacing w:after="0" w:line="240" w:lineRule="auto"/>
              <w:jc w:val="right"/>
              <w:rPr>
                <w:rFonts w:asciiTheme="minorHAnsi" w:hAnsiTheme="minorHAnsi" w:cstheme="minorHAnsi"/>
                <w:b/>
                <w:color w:val="auto"/>
                <w:sz w:val="20"/>
                <w:szCs w:val="20"/>
                <w:lang w:eastAsia="el-GR"/>
              </w:rPr>
            </w:pPr>
            <w:r w:rsidRPr="00CA591F">
              <w:rPr>
                <w:rFonts w:asciiTheme="minorHAnsi" w:hAnsiTheme="minorHAnsi" w:cstheme="minorHAnsi"/>
                <w:b/>
                <w:color w:val="auto"/>
                <w:sz w:val="20"/>
                <w:szCs w:val="20"/>
                <w:lang w:eastAsia="el-GR"/>
              </w:rPr>
              <w:t>ΕΞΑΜΗΝΟ ΣΠΟΥΔΩΝ</w:t>
            </w:r>
          </w:p>
        </w:tc>
        <w:tc>
          <w:tcPr>
            <w:tcW w:w="1773" w:type="dxa"/>
            <w:gridSpan w:val="2"/>
          </w:tcPr>
          <w:p w14:paraId="4638E02F" w14:textId="77777777" w:rsidR="0020787D" w:rsidRPr="00CA591F" w:rsidRDefault="00B865E0" w:rsidP="00E82EB9">
            <w:pPr>
              <w:spacing w:after="0" w:line="240" w:lineRule="auto"/>
              <w:rPr>
                <w:rFonts w:asciiTheme="minorHAnsi" w:hAnsiTheme="minorHAnsi" w:cstheme="minorHAnsi"/>
                <w:b/>
                <w:color w:val="002060"/>
                <w:sz w:val="20"/>
                <w:szCs w:val="20"/>
                <w:lang w:eastAsia="el-GR"/>
              </w:rPr>
            </w:pPr>
            <w:r>
              <w:rPr>
                <w:rFonts w:asciiTheme="minorHAnsi" w:hAnsiTheme="minorHAnsi" w:cstheme="minorHAnsi"/>
                <w:b/>
                <w:color w:val="002060"/>
                <w:sz w:val="20"/>
                <w:szCs w:val="20"/>
                <w:lang w:eastAsia="el-GR"/>
              </w:rPr>
              <w:t>Γ</w:t>
            </w:r>
            <w:r w:rsidR="00012604">
              <w:rPr>
                <w:rFonts w:asciiTheme="minorHAnsi" w:hAnsiTheme="minorHAnsi" w:cstheme="minorHAnsi"/>
                <w:b/>
                <w:color w:val="002060"/>
                <w:sz w:val="20"/>
                <w:szCs w:val="20"/>
                <w:lang w:eastAsia="el-GR"/>
              </w:rPr>
              <w:t>΄</w:t>
            </w:r>
          </w:p>
        </w:tc>
      </w:tr>
      <w:tr w:rsidR="0020787D" w:rsidRPr="00CA591F" w14:paraId="503A3469" w14:textId="77777777" w:rsidTr="00E82EB9">
        <w:trPr>
          <w:trHeight w:val="360"/>
          <w:jc w:val="center"/>
        </w:trPr>
        <w:tc>
          <w:tcPr>
            <w:tcW w:w="3571" w:type="dxa"/>
            <w:shd w:val="clear" w:color="auto" w:fill="DDD9C3"/>
            <w:vAlign w:val="center"/>
          </w:tcPr>
          <w:p w14:paraId="2712A21E" w14:textId="77777777" w:rsidR="0020787D" w:rsidRPr="00CA591F" w:rsidRDefault="0020787D" w:rsidP="00E82EB9">
            <w:pPr>
              <w:spacing w:after="0" w:line="240" w:lineRule="auto"/>
              <w:jc w:val="right"/>
              <w:rPr>
                <w:rFonts w:asciiTheme="minorHAnsi" w:hAnsiTheme="minorHAnsi" w:cstheme="minorHAnsi"/>
                <w:b/>
                <w:color w:val="auto"/>
                <w:sz w:val="20"/>
                <w:szCs w:val="20"/>
                <w:lang w:eastAsia="el-GR"/>
              </w:rPr>
            </w:pPr>
            <w:r w:rsidRPr="00CA591F">
              <w:rPr>
                <w:rFonts w:asciiTheme="minorHAnsi" w:hAnsiTheme="minorHAnsi" w:cstheme="minorHAnsi"/>
                <w:b/>
                <w:color w:val="auto"/>
                <w:sz w:val="20"/>
                <w:szCs w:val="20"/>
                <w:lang w:eastAsia="el-GR"/>
              </w:rPr>
              <w:t xml:space="preserve">ΤΙΤΛΟΣ </w:t>
            </w:r>
            <w:r w:rsidR="00E77578" w:rsidRPr="00E77578">
              <w:rPr>
                <w:rFonts w:asciiTheme="minorHAnsi" w:hAnsiTheme="minorHAnsi" w:cstheme="minorHAnsi"/>
                <w:b/>
                <w:color w:val="auto"/>
                <w:sz w:val="20"/>
                <w:szCs w:val="20"/>
                <w:lang w:eastAsia="el-GR"/>
              </w:rPr>
              <w:t>ΜΑΘΗΜΑΤΟΣ</w:t>
            </w:r>
          </w:p>
        </w:tc>
        <w:tc>
          <w:tcPr>
            <w:tcW w:w="5829" w:type="dxa"/>
            <w:gridSpan w:val="5"/>
            <w:vAlign w:val="center"/>
          </w:tcPr>
          <w:p w14:paraId="10E22F38" w14:textId="77777777" w:rsidR="0020787D" w:rsidRPr="00CA591F" w:rsidRDefault="000141A8" w:rsidP="000141A8">
            <w:pPr>
              <w:spacing w:after="0" w:line="240" w:lineRule="auto"/>
              <w:rPr>
                <w:rFonts w:asciiTheme="minorHAnsi" w:hAnsiTheme="minorHAnsi" w:cstheme="minorHAnsi"/>
                <w:b/>
                <w:color w:val="002060"/>
                <w:sz w:val="20"/>
                <w:szCs w:val="20"/>
                <w:lang w:eastAsia="el-GR"/>
              </w:rPr>
            </w:pPr>
            <w:r w:rsidRPr="000141A8">
              <w:rPr>
                <w:rFonts w:asciiTheme="minorHAnsi" w:hAnsiTheme="minorHAnsi" w:cstheme="minorHAnsi"/>
                <w:b/>
                <w:color w:val="002060"/>
                <w:sz w:val="20"/>
                <w:szCs w:val="20"/>
                <w:lang w:eastAsia="el-GR"/>
              </w:rPr>
              <w:t xml:space="preserve">Συμβουλευτική </w:t>
            </w:r>
            <w:r w:rsidR="00EF78B1">
              <w:rPr>
                <w:rFonts w:asciiTheme="minorHAnsi" w:hAnsiTheme="minorHAnsi" w:cstheme="minorHAnsi"/>
                <w:b/>
                <w:color w:val="002060"/>
                <w:sz w:val="20"/>
                <w:szCs w:val="20"/>
                <w:lang w:eastAsia="el-GR"/>
              </w:rPr>
              <w:t>Ομάδων</w:t>
            </w:r>
          </w:p>
        </w:tc>
      </w:tr>
      <w:tr w:rsidR="0020787D" w:rsidRPr="00CA591F" w14:paraId="4AB77160" w14:textId="77777777" w:rsidTr="00E82EB9">
        <w:trPr>
          <w:trHeight w:val="180"/>
          <w:jc w:val="center"/>
        </w:trPr>
        <w:tc>
          <w:tcPr>
            <w:tcW w:w="6281" w:type="dxa"/>
            <w:gridSpan w:val="3"/>
            <w:shd w:val="clear" w:color="auto" w:fill="DDD9C3"/>
            <w:vAlign w:val="center"/>
          </w:tcPr>
          <w:p w14:paraId="63F97B68" w14:textId="77777777" w:rsidR="0020787D" w:rsidRPr="00CA591F" w:rsidRDefault="0020787D" w:rsidP="00E82EB9">
            <w:pPr>
              <w:spacing w:after="0" w:line="240" w:lineRule="auto"/>
              <w:jc w:val="center"/>
              <w:rPr>
                <w:rFonts w:asciiTheme="minorHAnsi" w:hAnsiTheme="minorHAnsi" w:cstheme="minorHAnsi"/>
                <w:b/>
                <w:color w:val="auto"/>
                <w:sz w:val="20"/>
                <w:szCs w:val="20"/>
                <w:lang w:eastAsia="el-GR"/>
              </w:rPr>
            </w:pPr>
            <w:r w:rsidRPr="00CA591F">
              <w:rPr>
                <w:rFonts w:asciiTheme="minorHAnsi" w:hAnsiTheme="minorHAnsi" w:cstheme="minorHAnsi"/>
                <w:b/>
                <w:color w:val="auto"/>
                <w:sz w:val="20"/>
                <w:szCs w:val="20"/>
                <w:lang w:eastAsia="el-GR"/>
              </w:rPr>
              <w:t xml:space="preserve">ΑΥΤΟΤΕΛΕΙΣ ΔΙΔΑΚΤΙΚΕΣ ΔΡΑΣΤΗΡΙΟΤΗΤΕΣ </w:t>
            </w:r>
          </w:p>
        </w:tc>
        <w:tc>
          <w:tcPr>
            <w:tcW w:w="1737" w:type="dxa"/>
            <w:gridSpan w:val="2"/>
            <w:shd w:val="clear" w:color="auto" w:fill="DDD9C3"/>
            <w:vAlign w:val="center"/>
          </w:tcPr>
          <w:p w14:paraId="750027C2" w14:textId="77777777" w:rsidR="0020787D" w:rsidRPr="00CA591F" w:rsidRDefault="0020787D" w:rsidP="00E82EB9">
            <w:pPr>
              <w:spacing w:after="0" w:line="240" w:lineRule="auto"/>
              <w:jc w:val="center"/>
              <w:rPr>
                <w:rFonts w:asciiTheme="minorHAnsi" w:hAnsiTheme="minorHAnsi" w:cstheme="minorHAnsi"/>
                <w:b/>
                <w:color w:val="auto"/>
                <w:sz w:val="20"/>
                <w:szCs w:val="20"/>
                <w:lang w:eastAsia="el-GR"/>
              </w:rPr>
            </w:pPr>
            <w:r w:rsidRPr="00CA591F">
              <w:rPr>
                <w:rFonts w:asciiTheme="minorHAnsi" w:hAnsiTheme="minorHAnsi" w:cstheme="minorHAnsi"/>
                <w:b/>
                <w:color w:val="auto"/>
                <w:sz w:val="20"/>
                <w:szCs w:val="20"/>
                <w:lang w:eastAsia="el-GR"/>
              </w:rPr>
              <w:t>ΩΡΕΣ Δ</w:t>
            </w:r>
            <w:r w:rsidRPr="00CA591F">
              <w:rPr>
                <w:rFonts w:asciiTheme="minorHAnsi" w:hAnsiTheme="minorHAnsi" w:cstheme="minorHAnsi"/>
                <w:b/>
                <w:color w:val="auto"/>
                <w:sz w:val="20"/>
                <w:szCs w:val="20"/>
                <w:shd w:val="clear" w:color="auto" w:fill="DDD9C3"/>
                <w:lang w:eastAsia="el-GR"/>
              </w:rPr>
              <w:t>ΙΔ</w:t>
            </w:r>
            <w:r w:rsidRPr="00CA591F">
              <w:rPr>
                <w:rFonts w:asciiTheme="minorHAnsi" w:hAnsiTheme="minorHAnsi" w:cstheme="minorHAnsi"/>
                <w:b/>
                <w:color w:val="auto"/>
                <w:sz w:val="20"/>
                <w:szCs w:val="20"/>
                <w:lang w:eastAsia="el-GR"/>
              </w:rPr>
              <w:t>ΑΣΚΑΛΙΑΣ</w:t>
            </w:r>
          </w:p>
        </w:tc>
        <w:tc>
          <w:tcPr>
            <w:tcW w:w="1382" w:type="dxa"/>
            <w:shd w:val="clear" w:color="auto" w:fill="DDD9C3"/>
            <w:vAlign w:val="center"/>
          </w:tcPr>
          <w:p w14:paraId="22023BA8" w14:textId="77777777" w:rsidR="0020787D" w:rsidRPr="00CA591F" w:rsidRDefault="0020787D" w:rsidP="00E82EB9">
            <w:pPr>
              <w:spacing w:after="0" w:line="240" w:lineRule="auto"/>
              <w:jc w:val="center"/>
              <w:rPr>
                <w:rFonts w:asciiTheme="minorHAnsi" w:hAnsiTheme="minorHAnsi" w:cstheme="minorHAnsi"/>
                <w:b/>
                <w:color w:val="auto"/>
                <w:sz w:val="20"/>
                <w:szCs w:val="20"/>
                <w:lang w:eastAsia="el-GR"/>
              </w:rPr>
            </w:pPr>
            <w:r w:rsidRPr="00CA591F">
              <w:rPr>
                <w:rFonts w:asciiTheme="minorHAnsi" w:hAnsiTheme="minorHAnsi" w:cstheme="minorHAnsi"/>
                <w:b/>
                <w:color w:val="auto"/>
                <w:sz w:val="20"/>
                <w:szCs w:val="20"/>
                <w:lang w:eastAsia="el-GR"/>
              </w:rPr>
              <w:t>ΠΙΣΤΩΤΙΚΕΣ ΜΟΝΑΔΕΣ</w:t>
            </w:r>
          </w:p>
        </w:tc>
      </w:tr>
      <w:tr w:rsidR="0020787D" w:rsidRPr="00CA591F" w14:paraId="7638A87C" w14:textId="77777777" w:rsidTr="00E82EB9">
        <w:trPr>
          <w:trHeight w:val="180"/>
          <w:jc w:val="center"/>
        </w:trPr>
        <w:tc>
          <w:tcPr>
            <w:tcW w:w="6281" w:type="dxa"/>
            <w:gridSpan w:val="3"/>
            <w:shd w:val="clear" w:color="auto" w:fill="DDD9C3"/>
          </w:tcPr>
          <w:p w14:paraId="7A854571" w14:textId="77777777" w:rsidR="0020787D" w:rsidRPr="00CA591F" w:rsidRDefault="0020787D" w:rsidP="00E82EB9">
            <w:pPr>
              <w:spacing w:after="0" w:line="240" w:lineRule="auto"/>
              <w:jc w:val="right"/>
              <w:rPr>
                <w:rFonts w:asciiTheme="minorHAnsi" w:hAnsiTheme="minorHAnsi" w:cstheme="minorHAnsi"/>
                <w:i/>
                <w:color w:val="auto"/>
                <w:sz w:val="20"/>
                <w:szCs w:val="20"/>
                <w:lang w:eastAsia="el-GR"/>
              </w:rPr>
            </w:pPr>
            <w:r w:rsidRPr="00CA591F">
              <w:rPr>
                <w:rFonts w:asciiTheme="minorHAnsi" w:hAnsiTheme="minorHAnsi" w:cstheme="minorHAnsi"/>
                <w:i/>
                <w:color w:val="auto"/>
                <w:sz w:val="20"/>
                <w:szCs w:val="20"/>
                <w:lang w:eastAsia="el-GR"/>
              </w:rPr>
              <w:t>Σύνολο</w:t>
            </w:r>
          </w:p>
        </w:tc>
        <w:tc>
          <w:tcPr>
            <w:tcW w:w="1737" w:type="dxa"/>
            <w:gridSpan w:val="2"/>
          </w:tcPr>
          <w:p w14:paraId="65C5EA86" w14:textId="77777777" w:rsidR="0020787D" w:rsidRPr="00CA591F" w:rsidRDefault="00BD1D65" w:rsidP="00E82EB9">
            <w:pPr>
              <w:spacing w:after="0" w:line="240" w:lineRule="auto"/>
              <w:jc w:val="center"/>
              <w:rPr>
                <w:rFonts w:asciiTheme="minorHAnsi" w:hAnsiTheme="minorHAnsi" w:cstheme="minorHAnsi"/>
                <w:b/>
                <w:color w:val="002060"/>
                <w:sz w:val="20"/>
                <w:szCs w:val="20"/>
                <w:lang w:eastAsia="el-GR"/>
              </w:rPr>
            </w:pPr>
            <w:r>
              <w:rPr>
                <w:rFonts w:asciiTheme="minorHAnsi" w:hAnsiTheme="minorHAnsi" w:cstheme="minorHAnsi"/>
                <w:b/>
                <w:color w:val="002060"/>
                <w:sz w:val="20"/>
                <w:szCs w:val="20"/>
                <w:lang w:eastAsia="el-GR"/>
              </w:rPr>
              <w:t>36</w:t>
            </w:r>
          </w:p>
        </w:tc>
        <w:tc>
          <w:tcPr>
            <w:tcW w:w="1382" w:type="dxa"/>
          </w:tcPr>
          <w:p w14:paraId="74C2F4DD" w14:textId="77777777" w:rsidR="0020787D" w:rsidRPr="00CA591F" w:rsidRDefault="00BD1D65" w:rsidP="00E82EB9">
            <w:pPr>
              <w:spacing w:after="0" w:line="240" w:lineRule="auto"/>
              <w:jc w:val="center"/>
              <w:rPr>
                <w:rFonts w:asciiTheme="minorHAnsi" w:hAnsiTheme="minorHAnsi" w:cstheme="minorHAnsi"/>
                <w:b/>
                <w:color w:val="002060"/>
                <w:sz w:val="20"/>
                <w:szCs w:val="20"/>
                <w:lang w:eastAsia="el-GR"/>
              </w:rPr>
            </w:pPr>
            <w:r>
              <w:rPr>
                <w:rFonts w:asciiTheme="minorHAnsi" w:hAnsiTheme="minorHAnsi" w:cstheme="minorHAnsi"/>
                <w:b/>
                <w:color w:val="002060"/>
                <w:sz w:val="20"/>
                <w:szCs w:val="20"/>
                <w:lang w:eastAsia="el-GR"/>
              </w:rPr>
              <w:t>4</w:t>
            </w:r>
          </w:p>
        </w:tc>
      </w:tr>
      <w:tr w:rsidR="0020787D" w:rsidRPr="00CA591F" w14:paraId="2DD3D9A1" w14:textId="77777777" w:rsidTr="00012604">
        <w:trPr>
          <w:trHeight w:val="215"/>
          <w:jc w:val="center"/>
        </w:trPr>
        <w:tc>
          <w:tcPr>
            <w:tcW w:w="3571" w:type="dxa"/>
            <w:shd w:val="clear" w:color="auto" w:fill="DDD9C3"/>
          </w:tcPr>
          <w:p w14:paraId="76A493F4" w14:textId="77777777" w:rsidR="0020787D" w:rsidRPr="00CA591F" w:rsidRDefault="0020787D" w:rsidP="00E82EB9">
            <w:pPr>
              <w:spacing w:after="0" w:line="240" w:lineRule="auto"/>
              <w:jc w:val="right"/>
              <w:rPr>
                <w:rFonts w:asciiTheme="minorHAnsi" w:hAnsiTheme="minorHAnsi" w:cstheme="minorHAnsi"/>
                <w:i/>
                <w:color w:val="auto"/>
                <w:sz w:val="20"/>
                <w:szCs w:val="20"/>
                <w:lang w:eastAsia="el-GR"/>
              </w:rPr>
            </w:pPr>
            <w:r w:rsidRPr="00CA591F">
              <w:rPr>
                <w:rFonts w:asciiTheme="minorHAnsi" w:hAnsiTheme="minorHAnsi" w:cstheme="minorHAnsi"/>
                <w:b/>
                <w:color w:val="auto"/>
                <w:sz w:val="20"/>
                <w:szCs w:val="20"/>
                <w:lang w:eastAsia="el-GR"/>
              </w:rPr>
              <w:t>ΤΥΠΟΣ ΜΑΘΗΜΑΤΟΣ:</w:t>
            </w:r>
          </w:p>
        </w:tc>
        <w:tc>
          <w:tcPr>
            <w:tcW w:w="5829" w:type="dxa"/>
            <w:gridSpan w:val="5"/>
            <w:vAlign w:val="center"/>
          </w:tcPr>
          <w:p w14:paraId="22CD0209" w14:textId="77777777" w:rsidR="0020787D" w:rsidRPr="00CA591F" w:rsidRDefault="00012604" w:rsidP="00012604">
            <w:pPr>
              <w:spacing w:after="0" w:line="240" w:lineRule="auto"/>
              <w:rPr>
                <w:rFonts w:asciiTheme="minorHAnsi" w:hAnsiTheme="minorHAnsi" w:cstheme="minorHAnsi"/>
                <w:color w:val="002060"/>
                <w:sz w:val="20"/>
                <w:szCs w:val="20"/>
                <w:lang w:eastAsia="el-GR"/>
              </w:rPr>
            </w:pPr>
            <w:r>
              <w:rPr>
                <w:rFonts w:asciiTheme="minorHAnsi" w:hAnsiTheme="minorHAnsi" w:cstheme="minorHAnsi"/>
                <w:color w:val="002060"/>
                <w:sz w:val="20"/>
                <w:szCs w:val="20"/>
                <w:lang w:eastAsia="el-GR"/>
              </w:rPr>
              <w:t xml:space="preserve">ΥΠΟΧΡΕΩΤΙΚΟ </w:t>
            </w:r>
          </w:p>
        </w:tc>
      </w:tr>
      <w:tr w:rsidR="0020787D" w:rsidRPr="00CA591F" w14:paraId="3121486E" w14:textId="77777777" w:rsidTr="00012604">
        <w:trPr>
          <w:jc w:val="center"/>
        </w:trPr>
        <w:tc>
          <w:tcPr>
            <w:tcW w:w="3571" w:type="dxa"/>
            <w:shd w:val="clear" w:color="auto" w:fill="DDD9C3"/>
          </w:tcPr>
          <w:p w14:paraId="3350BE78" w14:textId="77777777" w:rsidR="0020787D" w:rsidRPr="00CA591F" w:rsidRDefault="0020787D" w:rsidP="00E82EB9">
            <w:pPr>
              <w:spacing w:after="0" w:line="240" w:lineRule="auto"/>
              <w:jc w:val="right"/>
              <w:rPr>
                <w:rFonts w:asciiTheme="minorHAnsi" w:hAnsiTheme="minorHAnsi" w:cstheme="minorHAnsi"/>
                <w:b/>
                <w:color w:val="auto"/>
                <w:sz w:val="20"/>
                <w:szCs w:val="20"/>
                <w:lang w:eastAsia="el-GR"/>
              </w:rPr>
            </w:pPr>
            <w:r w:rsidRPr="00CA591F">
              <w:rPr>
                <w:rFonts w:asciiTheme="minorHAnsi" w:hAnsiTheme="minorHAnsi" w:cstheme="minorHAnsi"/>
                <w:b/>
                <w:color w:val="auto"/>
                <w:sz w:val="20"/>
                <w:szCs w:val="20"/>
                <w:lang w:eastAsia="el-GR"/>
              </w:rPr>
              <w:t>ΠΡΟΑΠΑΙΤΟΥΜΕΝΑ ΜΑΘΗΜΑΤΑ:</w:t>
            </w:r>
          </w:p>
        </w:tc>
        <w:tc>
          <w:tcPr>
            <w:tcW w:w="5829" w:type="dxa"/>
            <w:gridSpan w:val="5"/>
            <w:vAlign w:val="center"/>
          </w:tcPr>
          <w:p w14:paraId="3BA7D849" w14:textId="77777777" w:rsidR="0020787D" w:rsidRPr="00CA591F" w:rsidRDefault="00012604" w:rsidP="00012604">
            <w:pPr>
              <w:spacing w:after="0" w:line="240" w:lineRule="auto"/>
              <w:rPr>
                <w:rFonts w:asciiTheme="minorHAnsi" w:hAnsiTheme="minorHAnsi" w:cstheme="minorHAnsi"/>
                <w:color w:val="002060"/>
                <w:sz w:val="20"/>
                <w:szCs w:val="20"/>
                <w:lang w:eastAsia="el-GR"/>
              </w:rPr>
            </w:pPr>
            <w:r>
              <w:rPr>
                <w:rFonts w:asciiTheme="minorHAnsi" w:hAnsiTheme="minorHAnsi" w:cstheme="minorHAnsi"/>
                <w:color w:val="002060"/>
                <w:sz w:val="20"/>
                <w:szCs w:val="20"/>
                <w:lang w:eastAsia="el-GR"/>
              </w:rPr>
              <w:t>-</w:t>
            </w:r>
          </w:p>
        </w:tc>
      </w:tr>
      <w:tr w:rsidR="0020787D" w:rsidRPr="00CA591F" w14:paraId="54A4C7D2" w14:textId="77777777" w:rsidTr="00012604">
        <w:trPr>
          <w:jc w:val="center"/>
        </w:trPr>
        <w:tc>
          <w:tcPr>
            <w:tcW w:w="3571" w:type="dxa"/>
            <w:shd w:val="clear" w:color="auto" w:fill="DDD9C3"/>
          </w:tcPr>
          <w:p w14:paraId="64E46A9E" w14:textId="77777777" w:rsidR="0020787D" w:rsidRPr="00CA591F" w:rsidRDefault="0020787D" w:rsidP="00E82EB9">
            <w:pPr>
              <w:spacing w:after="0" w:line="240" w:lineRule="auto"/>
              <w:jc w:val="right"/>
              <w:rPr>
                <w:rFonts w:asciiTheme="minorHAnsi" w:hAnsiTheme="minorHAnsi" w:cstheme="minorHAnsi"/>
                <w:b/>
                <w:color w:val="auto"/>
                <w:sz w:val="20"/>
                <w:szCs w:val="20"/>
                <w:lang w:eastAsia="el-GR"/>
              </w:rPr>
            </w:pPr>
            <w:r w:rsidRPr="00CA591F">
              <w:rPr>
                <w:rFonts w:asciiTheme="minorHAnsi" w:hAnsiTheme="minorHAnsi" w:cstheme="minorHAnsi"/>
                <w:b/>
                <w:color w:val="auto"/>
                <w:sz w:val="20"/>
                <w:szCs w:val="20"/>
                <w:lang w:eastAsia="el-GR"/>
              </w:rPr>
              <w:t>ΓΛΩΣΣΑ ΔΙΔΑΣΚΑΛΙΑΣ και ΕΞΕΤΑΣΕΩΝ:</w:t>
            </w:r>
          </w:p>
        </w:tc>
        <w:tc>
          <w:tcPr>
            <w:tcW w:w="5829" w:type="dxa"/>
            <w:gridSpan w:val="5"/>
            <w:vAlign w:val="center"/>
          </w:tcPr>
          <w:p w14:paraId="29DB1441" w14:textId="77777777" w:rsidR="0020787D" w:rsidRPr="00CA591F" w:rsidRDefault="00012604" w:rsidP="00012604">
            <w:pPr>
              <w:spacing w:after="0" w:line="240" w:lineRule="auto"/>
              <w:rPr>
                <w:rFonts w:asciiTheme="minorHAnsi" w:hAnsiTheme="minorHAnsi" w:cstheme="minorHAnsi"/>
                <w:color w:val="002060"/>
                <w:sz w:val="20"/>
                <w:szCs w:val="20"/>
                <w:lang w:eastAsia="el-GR"/>
              </w:rPr>
            </w:pPr>
            <w:r>
              <w:rPr>
                <w:rFonts w:asciiTheme="minorHAnsi" w:hAnsiTheme="minorHAnsi" w:cstheme="minorHAnsi"/>
                <w:color w:val="002060"/>
                <w:sz w:val="20"/>
                <w:szCs w:val="20"/>
                <w:lang w:eastAsia="el-GR"/>
              </w:rPr>
              <w:t>ΕΛΛΗΝΙΚΗ</w:t>
            </w:r>
          </w:p>
        </w:tc>
      </w:tr>
      <w:tr w:rsidR="0020787D" w:rsidRPr="00CA591F" w14:paraId="395A0FBE" w14:textId="77777777" w:rsidTr="00012604">
        <w:trPr>
          <w:jc w:val="center"/>
        </w:trPr>
        <w:tc>
          <w:tcPr>
            <w:tcW w:w="3571" w:type="dxa"/>
            <w:shd w:val="clear" w:color="auto" w:fill="DDD9C3"/>
          </w:tcPr>
          <w:p w14:paraId="5092A4B2" w14:textId="77777777" w:rsidR="0020787D" w:rsidRPr="00CA591F" w:rsidRDefault="0020787D" w:rsidP="00E82EB9">
            <w:pPr>
              <w:spacing w:after="0" w:line="240" w:lineRule="auto"/>
              <w:jc w:val="right"/>
              <w:rPr>
                <w:rFonts w:asciiTheme="minorHAnsi" w:hAnsiTheme="minorHAnsi" w:cstheme="minorHAnsi"/>
                <w:b/>
                <w:color w:val="auto"/>
                <w:sz w:val="20"/>
                <w:szCs w:val="20"/>
                <w:lang w:eastAsia="el-GR"/>
              </w:rPr>
            </w:pPr>
            <w:r w:rsidRPr="00CA591F">
              <w:rPr>
                <w:rFonts w:asciiTheme="minorHAnsi" w:hAnsiTheme="minorHAnsi" w:cstheme="minorHAnsi"/>
                <w:b/>
                <w:color w:val="auto"/>
                <w:sz w:val="20"/>
                <w:szCs w:val="20"/>
                <w:lang w:eastAsia="el-GR"/>
              </w:rPr>
              <w:t xml:space="preserve">ΤΟ ΜΑΘΗΜΑ ΠΡΟΣΦΕΡΕΤΑΙ ΣΕ ΦΟΙΤΗΤΕΣ ERASMUS </w:t>
            </w:r>
          </w:p>
        </w:tc>
        <w:tc>
          <w:tcPr>
            <w:tcW w:w="5829" w:type="dxa"/>
            <w:gridSpan w:val="5"/>
            <w:vAlign w:val="center"/>
          </w:tcPr>
          <w:p w14:paraId="24C51F9A" w14:textId="06DA4AC5" w:rsidR="0020787D" w:rsidRPr="00CA591F" w:rsidRDefault="0020787D" w:rsidP="00012604">
            <w:pPr>
              <w:spacing w:after="0" w:line="240" w:lineRule="auto"/>
              <w:rPr>
                <w:rFonts w:asciiTheme="minorHAnsi" w:hAnsiTheme="minorHAnsi" w:cstheme="minorHAnsi"/>
                <w:color w:val="002060"/>
                <w:sz w:val="20"/>
                <w:szCs w:val="20"/>
                <w:lang w:eastAsia="el-GR"/>
              </w:rPr>
            </w:pPr>
          </w:p>
        </w:tc>
      </w:tr>
      <w:tr w:rsidR="0020787D" w:rsidRPr="00CA591F" w14:paraId="5E420E1B" w14:textId="77777777" w:rsidTr="00012604">
        <w:trPr>
          <w:jc w:val="center"/>
        </w:trPr>
        <w:tc>
          <w:tcPr>
            <w:tcW w:w="3571" w:type="dxa"/>
            <w:shd w:val="clear" w:color="auto" w:fill="DDD9C3"/>
          </w:tcPr>
          <w:p w14:paraId="4F1AB9B9" w14:textId="77777777" w:rsidR="0020787D" w:rsidRPr="00CA591F" w:rsidRDefault="0020787D" w:rsidP="00E82EB9">
            <w:pPr>
              <w:spacing w:after="0" w:line="240" w:lineRule="auto"/>
              <w:jc w:val="right"/>
              <w:rPr>
                <w:rFonts w:asciiTheme="minorHAnsi" w:hAnsiTheme="minorHAnsi" w:cstheme="minorHAnsi"/>
                <w:b/>
                <w:color w:val="auto"/>
                <w:sz w:val="20"/>
                <w:szCs w:val="20"/>
                <w:lang w:eastAsia="el-GR"/>
              </w:rPr>
            </w:pPr>
            <w:r w:rsidRPr="00CA591F">
              <w:rPr>
                <w:rFonts w:asciiTheme="minorHAnsi" w:hAnsiTheme="minorHAnsi" w:cstheme="minorHAnsi"/>
                <w:b/>
                <w:color w:val="auto"/>
                <w:sz w:val="20"/>
                <w:szCs w:val="20"/>
                <w:lang w:eastAsia="el-GR"/>
              </w:rPr>
              <w:t>ΗΛΕΚΤΡΟΝΙΚΗ ΣΕΛΙΔΑ ΜΑΘΗΜΑΤΟΣ (URL)</w:t>
            </w:r>
          </w:p>
        </w:tc>
        <w:tc>
          <w:tcPr>
            <w:tcW w:w="5829" w:type="dxa"/>
            <w:gridSpan w:val="5"/>
            <w:vAlign w:val="center"/>
          </w:tcPr>
          <w:p w14:paraId="4F53D5E8" w14:textId="77777777" w:rsidR="0020787D" w:rsidRPr="00CA591F" w:rsidRDefault="00012604" w:rsidP="00012604">
            <w:pPr>
              <w:rPr>
                <w:rFonts w:asciiTheme="minorHAnsi" w:hAnsiTheme="minorHAnsi" w:cstheme="minorHAnsi"/>
                <w:color w:val="002060"/>
                <w:sz w:val="20"/>
                <w:szCs w:val="20"/>
                <w:lang w:eastAsia="el-GR"/>
              </w:rPr>
            </w:pPr>
            <w:r>
              <w:rPr>
                <w:rFonts w:asciiTheme="minorHAnsi" w:hAnsiTheme="minorHAnsi" w:cstheme="minorHAnsi"/>
                <w:color w:val="002060"/>
                <w:sz w:val="20"/>
                <w:szCs w:val="20"/>
                <w:lang w:eastAsia="el-GR"/>
              </w:rPr>
              <w:t>-</w:t>
            </w:r>
          </w:p>
        </w:tc>
      </w:tr>
    </w:tbl>
    <w:p w14:paraId="27240012" w14:textId="77777777" w:rsidR="0020787D" w:rsidRPr="00012604" w:rsidRDefault="0020787D" w:rsidP="00012604">
      <w:pPr>
        <w:widowControl w:val="0"/>
        <w:spacing w:after="0" w:line="240" w:lineRule="auto"/>
        <w:rPr>
          <w:rFonts w:asciiTheme="minorHAnsi" w:hAnsiTheme="minorHAnsi" w:cstheme="minorHAnsi"/>
          <w:b/>
          <w:color w:val="000000"/>
          <w:sz w:val="12"/>
          <w:szCs w:val="16"/>
          <w:lang w:eastAsia="el-GR"/>
        </w:rPr>
      </w:pPr>
    </w:p>
    <w:p w14:paraId="2B237959" w14:textId="77777777" w:rsidR="0020787D" w:rsidRPr="00CA591F" w:rsidRDefault="0020787D" w:rsidP="0020787D">
      <w:pPr>
        <w:widowControl w:val="0"/>
        <w:numPr>
          <w:ilvl w:val="0"/>
          <w:numId w:val="1"/>
        </w:numPr>
        <w:spacing w:before="120" w:after="0" w:line="240" w:lineRule="auto"/>
        <w:ind w:left="357" w:hanging="73"/>
        <w:rPr>
          <w:rFonts w:asciiTheme="minorHAnsi" w:hAnsiTheme="minorHAnsi" w:cstheme="minorHAnsi"/>
          <w:color w:val="000000"/>
          <w:lang w:eastAsia="el-GR"/>
        </w:rPr>
      </w:pPr>
      <w:r w:rsidRPr="00CA591F">
        <w:rPr>
          <w:rFonts w:asciiTheme="minorHAnsi" w:hAnsiTheme="minorHAnsi" w:cstheme="minorHAnsi"/>
          <w:b/>
          <w:color w:val="000000"/>
          <w:lang w:eastAsia="el-GR"/>
        </w:rPr>
        <w:t>ΜΑΘΗΣΙΑΚΑ ΑΠΟΤΕΛΕΣΜΑΤΑ</w:t>
      </w:r>
    </w:p>
    <w:tbl>
      <w:tblPr>
        <w:tblW w:w="94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400"/>
      </w:tblGrid>
      <w:tr w:rsidR="0020787D" w:rsidRPr="00CA591F" w14:paraId="2AE351CF" w14:textId="77777777" w:rsidTr="00E82EB9">
        <w:trPr>
          <w:jc w:val="center"/>
        </w:trPr>
        <w:tc>
          <w:tcPr>
            <w:tcW w:w="9400" w:type="dxa"/>
            <w:tcBorders>
              <w:bottom w:val="nil"/>
            </w:tcBorders>
            <w:shd w:val="clear" w:color="auto" w:fill="DDD9C3"/>
          </w:tcPr>
          <w:p w14:paraId="0AF317C3" w14:textId="77777777" w:rsidR="0020787D" w:rsidRPr="00CA591F" w:rsidRDefault="0020787D" w:rsidP="00E82EB9">
            <w:pPr>
              <w:spacing w:after="0" w:line="240" w:lineRule="auto"/>
              <w:rPr>
                <w:rFonts w:asciiTheme="minorHAnsi" w:hAnsiTheme="minorHAnsi" w:cstheme="minorHAnsi"/>
                <w:i/>
                <w:color w:val="auto"/>
                <w:sz w:val="20"/>
                <w:szCs w:val="20"/>
                <w:lang w:eastAsia="el-GR"/>
              </w:rPr>
            </w:pPr>
            <w:r w:rsidRPr="00CA591F">
              <w:rPr>
                <w:rFonts w:asciiTheme="minorHAnsi" w:hAnsiTheme="minorHAnsi" w:cstheme="minorHAnsi"/>
                <w:b/>
                <w:color w:val="auto"/>
                <w:sz w:val="20"/>
                <w:szCs w:val="20"/>
                <w:lang w:eastAsia="el-GR"/>
              </w:rPr>
              <w:t>Μαθησιακά Αποτελέσματα</w:t>
            </w:r>
          </w:p>
        </w:tc>
      </w:tr>
      <w:tr w:rsidR="0020787D" w:rsidRPr="00CA591F" w14:paraId="364A6EA8" w14:textId="77777777" w:rsidTr="00E82EB9">
        <w:trPr>
          <w:jc w:val="center"/>
        </w:trPr>
        <w:tc>
          <w:tcPr>
            <w:tcW w:w="9400" w:type="dxa"/>
          </w:tcPr>
          <w:p w14:paraId="6DC62DFD" w14:textId="77777777" w:rsidR="00EF78B1" w:rsidRPr="00EF78B1" w:rsidRDefault="00EF78B1" w:rsidP="00EF78B1">
            <w:pPr>
              <w:widowControl w:val="0"/>
              <w:spacing w:after="0"/>
              <w:ind w:left="22"/>
              <w:jc w:val="both"/>
              <w:rPr>
                <w:rFonts w:asciiTheme="minorHAnsi" w:hAnsiTheme="minorHAnsi" w:cstheme="minorHAnsi"/>
                <w:color w:val="002060"/>
                <w:sz w:val="20"/>
                <w:szCs w:val="20"/>
                <w:lang w:eastAsia="el-GR"/>
              </w:rPr>
            </w:pPr>
            <w:r w:rsidRPr="00EF78B1">
              <w:rPr>
                <w:rFonts w:asciiTheme="minorHAnsi" w:hAnsiTheme="minorHAnsi" w:cstheme="minorHAnsi"/>
                <w:color w:val="002060"/>
                <w:sz w:val="20"/>
                <w:szCs w:val="20"/>
                <w:lang w:eastAsia="el-GR"/>
              </w:rPr>
              <w:t xml:space="preserve"> Γιατί η ομάδα αποδεικνύεται πιο θεραπευτική; Πώς συνδέεται με τον «κοινωνικό» εγκέφαλο; Πώς αποτελεί ύψιστη πηγή σύγκρουσης αλλά και ύψιστη ανάγκη ανήκειν; Πώς δημιουργείται στον άνθρωπο η ιδέα ότι ανήκει σε μια ομάδα και τι σημαίνει αυτό για τον ίδιο; Πώς επηρεάζουν τα άτομα, ο ένας τον άλλο, μέσα στην ομάδα; Πώς επαναλαμβάνουν τα μέλη μιας ομαδικής διεργασίας ή αλλάζουν </w:t>
            </w:r>
            <w:proofErr w:type="spellStart"/>
            <w:r w:rsidRPr="00EF78B1">
              <w:rPr>
                <w:rFonts w:asciiTheme="minorHAnsi" w:hAnsiTheme="minorHAnsi" w:cstheme="minorHAnsi"/>
                <w:color w:val="002060"/>
                <w:sz w:val="20"/>
                <w:szCs w:val="20"/>
                <w:lang w:eastAsia="el-GR"/>
              </w:rPr>
              <w:t>pattern</w:t>
            </w:r>
            <w:proofErr w:type="spellEnd"/>
            <w:r w:rsidRPr="00EF78B1">
              <w:rPr>
                <w:rFonts w:asciiTheme="minorHAnsi" w:hAnsiTheme="minorHAnsi" w:cstheme="minorHAnsi"/>
                <w:color w:val="002060"/>
                <w:sz w:val="20"/>
                <w:szCs w:val="20"/>
                <w:lang w:eastAsia="el-GR"/>
              </w:rPr>
              <w:t xml:space="preserve"> συμπεριφοράς του «εκεί και τότε» στο «εδώ και τώρα»; Πώς αξιοποιείς την ομαδική διεργασία ως ειδικός για την επίλυση των συγκρούσεων εντός και εκτός του ατόμου; Είναι μερικά από τα ερωτήματα που θα μας απασχολήσουν στο συγκεκριμένο μάθημα. Η ψυχολογία των ομάδων είναι ένας από τους νεότερους κλάδους της ψυχολογίας, με πολλά και ποικίλα πεδία αναφοράς και εφαρμογής: στην εκπαίδευση και στον εργασιακό χώρο γενικότερα, στην ψυχοθεραπεία και στη συμβουλευτική, στη διοίκηση κ.λπ. Σε καθέναν από αυτούς τους χώρους η ομαδικότητα διαμεσολαβεί στις σχέσεις των ανθρώπων με τον εαυτό τους και με τα εσωτερικά τους αντικείμενα, ανθρώπινα και μη ανθρώπινα, στις σχέσεις τους δηλαδή με τους άλλους αλλά και με τα πράγματα,  και μέσω των αλληλεπιδράσεων (</w:t>
            </w:r>
            <w:proofErr w:type="spellStart"/>
            <w:r w:rsidRPr="00EF78B1">
              <w:rPr>
                <w:rFonts w:asciiTheme="minorHAnsi" w:hAnsiTheme="minorHAnsi" w:cstheme="minorHAnsi"/>
                <w:color w:val="002060"/>
                <w:sz w:val="20"/>
                <w:szCs w:val="20"/>
                <w:lang w:eastAsia="el-GR"/>
              </w:rPr>
              <w:t>matrix</w:t>
            </w:r>
            <w:proofErr w:type="spellEnd"/>
            <w:r w:rsidRPr="00EF78B1">
              <w:rPr>
                <w:rFonts w:asciiTheme="minorHAnsi" w:hAnsiTheme="minorHAnsi" w:cstheme="minorHAnsi"/>
                <w:color w:val="002060"/>
                <w:sz w:val="20"/>
                <w:szCs w:val="20"/>
                <w:lang w:eastAsia="el-GR"/>
              </w:rPr>
              <w:t xml:space="preserve">), επιτρέπει  τον επαναπροσδιορισμό και τη σύνθεση της ατομικής με την κοινωνική τους πλευρά, σύνθεση που αποτελεί τη βάση της ψυχικής υγείας. Ο </w:t>
            </w:r>
            <w:proofErr w:type="spellStart"/>
            <w:r w:rsidRPr="00EF78B1">
              <w:rPr>
                <w:rFonts w:asciiTheme="minorHAnsi" w:hAnsiTheme="minorHAnsi" w:cstheme="minorHAnsi"/>
                <w:color w:val="002060"/>
                <w:sz w:val="20"/>
                <w:szCs w:val="20"/>
                <w:lang w:eastAsia="el-GR"/>
              </w:rPr>
              <w:t>Foulkes</w:t>
            </w:r>
            <w:proofErr w:type="spellEnd"/>
            <w:r w:rsidRPr="00EF78B1">
              <w:rPr>
                <w:rFonts w:asciiTheme="minorHAnsi" w:hAnsiTheme="minorHAnsi" w:cstheme="minorHAnsi"/>
                <w:color w:val="002060"/>
                <w:sz w:val="20"/>
                <w:szCs w:val="20"/>
                <w:lang w:eastAsia="el-GR"/>
              </w:rPr>
              <w:t xml:space="preserve"> αντιλήφθηκε την ανάγκη του ατόμου να ισορροπήσει αυτή την παράδοξη πάλη τόσο για μία ατομικότητα όσο και για ένα αίσθημα «ανήκειν» και ο </w:t>
            </w:r>
            <w:proofErr w:type="spellStart"/>
            <w:r w:rsidRPr="00EF78B1">
              <w:rPr>
                <w:rFonts w:asciiTheme="minorHAnsi" w:hAnsiTheme="minorHAnsi" w:cstheme="minorHAnsi"/>
                <w:color w:val="002060"/>
                <w:sz w:val="20"/>
                <w:szCs w:val="20"/>
                <w:lang w:eastAsia="el-GR"/>
              </w:rPr>
              <w:t>Bowen</w:t>
            </w:r>
            <w:proofErr w:type="spellEnd"/>
            <w:r w:rsidRPr="00EF78B1">
              <w:rPr>
                <w:rFonts w:asciiTheme="minorHAnsi" w:hAnsiTheme="minorHAnsi" w:cstheme="minorHAnsi"/>
                <w:color w:val="002060"/>
                <w:sz w:val="20"/>
                <w:szCs w:val="20"/>
                <w:lang w:eastAsia="el-GR"/>
              </w:rPr>
              <w:t xml:space="preserve"> εισήγαγε την έννοια του διαφοροποιημένου εαυτού εντός σχέσεων. </w:t>
            </w:r>
          </w:p>
          <w:p w14:paraId="66DF412A" w14:textId="52F866C3" w:rsidR="00EF78B1" w:rsidRPr="00EF78B1" w:rsidRDefault="00EF78B1" w:rsidP="00EF78B1">
            <w:pPr>
              <w:widowControl w:val="0"/>
              <w:spacing w:after="0"/>
              <w:ind w:left="22"/>
              <w:jc w:val="both"/>
              <w:rPr>
                <w:rFonts w:asciiTheme="minorHAnsi" w:hAnsiTheme="minorHAnsi" w:cstheme="minorHAnsi"/>
                <w:color w:val="002060"/>
                <w:sz w:val="20"/>
                <w:szCs w:val="20"/>
                <w:lang w:eastAsia="el-GR"/>
              </w:rPr>
            </w:pPr>
            <w:r w:rsidRPr="00EF78B1">
              <w:rPr>
                <w:rFonts w:asciiTheme="minorHAnsi" w:hAnsiTheme="minorHAnsi" w:cstheme="minorHAnsi"/>
                <w:color w:val="002060"/>
                <w:sz w:val="20"/>
                <w:szCs w:val="20"/>
                <w:lang w:eastAsia="el-GR"/>
              </w:rPr>
              <w:t>Επί τη βάσει αυτών η Συμβουλευτική Ομάδας έρχεται να βοηθήσει ανθρώπους</w:t>
            </w:r>
            <w:r w:rsidR="005776E4">
              <w:rPr>
                <w:rFonts w:asciiTheme="minorHAnsi" w:hAnsiTheme="minorHAnsi" w:cstheme="minorHAnsi"/>
                <w:color w:val="002060"/>
                <w:sz w:val="20"/>
                <w:szCs w:val="20"/>
                <w:lang w:eastAsia="el-GR"/>
              </w:rPr>
              <w:t>,</w:t>
            </w:r>
            <w:r w:rsidRPr="00EF78B1">
              <w:rPr>
                <w:rFonts w:asciiTheme="minorHAnsi" w:hAnsiTheme="minorHAnsi" w:cstheme="minorHAnsi"/>
                <w:color w:val="002060"/>
                <w:sz w:val="20"/>
                <w:szCs w:val="20"/>
                <w:lang w:eastAsia="el-GR"/>
              </w:rPr>
              <w:t xml:space="preserve"> με σωματικές, συναισθηματικές και ψυχικές συγκρούσεις </w:t>
            </w:r>
            <w:r w:rsidR="005776E4">
              <w:rPr>
                <w:rFonts w:asciiTheme="minorHAnsi" w:hAnsiTheme="minorHAnsi" w:cstheme="minorHAnsi"/>
                <w:color w:val="002060"/>
                <w:sz w:val="20"/>
                <w:szCs w:val="20"/>
                <w:lang w:eastAsia="el-GR"/>
              </w:rPr>
              <w:t>ή/</w:t>
            </w:r>
            <w:r w:rsidRPr="00EF78B1">
              <w:rPr>
                <w:rFonts w:asciiTheme="minorHAnsi" w:hAnsiTheme="minorHAnsi" w:cstheme="minorHAnsi"/>
                <w:color w:val="002060"/>
                <w:sz w:val="20"/>
                <w:szCs w:val="20"/>
                <w:lang w:eastAsia="el-GR"/>
              </w:rPr>
              <w:t>και διαταραχές</w:t>
            </w:r>
            <w:r w:rsidR="005776E4">
              <w:rPr>
                <w:rFonts w:asciiTheme="minorHAnsi" w:hAnsiTheme="minorHAnsi" w:cstheme="minorHAnsi"/>
                <w:color w:val="002060"/>
                <w:sz w:val="20"/>
                <w:szCs w:val="20"/>
                <w:lang w:eastAsia="el-GR"/>
              </w:rPr>
              <w:t>,</w:t>
            </w:r>
            <w:r w:rsidRPr="00EF78B1">
              <w:rPr>
                <w:rFonts w:asciiTheme="minorHAnsi" w:hAnsiTheme="minorHAnsi" w:cstheme="minorHAnsi"/>
                <w:color w:val="002060"/>
                <w:sz w:val="20"/>
                <w:szCs w:val="20"/>
                <w:lang w:eastAsia="el-GR"/>
              </w:rPr>
              <w:t xml:space="preserve"> να βελτιώσουν την ποιότητα της ζωής τους, να εξαλείψουν την δυσφορία, να επιλύσουν τις κρίσεις που αντιμετωπίζουν και να αυξήσουν την ικανότητά τους να ζήσουν μια πιο λειτουργική, μια «</w:t>
            </w:r>
            <w:proofErr w:type="spellStart"/>
            <w:r w:rsidRPr="00EF78B1">
              <w:rPr>
                <w:rFonts w:asciiTheme="minorHAnsi" w:hAnsiTheme="minorHAnsi" w:cstheme="minorHAnsi"/>
                <w:color w:val="002060"/>
                <w:sz w:val="20"/>
                <w:szCs w:val="20"/>
                <w:lang w:eastAsia="el-GR"/>
              </w:rPr>
              <w:t>good</w:t>
            </w:r>
            <w:proofErr w:type="spellEnd"/>
            <w:r w:rsidRPr="00EF78B1">
              <w:rPr>
                <w:rFonts w:asciiTheme="minorHAnsi" w:hAnsiTheme="minorHAnsi" w:cstheme="minorHAnsi"/>
                <w:color w:val="002060"/>
                <w:sz w:val="20"/>
                <w:szCs w:val="20"/>
                <w:lang w:eastAsia="el-GR"/>
              </w:rPr>
              <w:t xml:space="preserve"> </w:t>
            </w:r>
            <w:proofErr w:type="spellStart"/>
            <w:r w:rsidRPr="00EF78B1">
              <w:rPr>
                <w:rFonts w:asciiTheme="minorHAnsi" w:hAnsiTheme="minorHAnsi" w:cstheme="minorHAnsi"/>
                <w:color w:val="002060"/>
                <w:sz w:val="20"/>
                <w:szCs w:val="20"/>
                <w:lang w:eastAsia="el-GR"/>
              </w:rPr>
              <w:t>enough</w:t>
            </w:r>
            <w:proofErr w:type="spellEnd"/>
            <w:r w:rsidRPr="00EF78B1">
              <w:rPr>
                <w:rFonts w:asciiTheme="minorHAnsi" w:hAnsiTheme="minorHAnsi" w:cstheme="minorHAnsi"/>
                <w:color w:val="002060"/>
                <w:sz w:val="20"/>
                <w:szCs w:val="20"/>
                <w:lang w:eastAsia="el-GR"/>
              </w:rPr>
              <w:t xml:space="preserve">» κατά Winnicott, ζωή! </w:t>
            </w:r>
          </w:p>
          <w:p w14:paraId="5E3FF90A" w14:textId="77777777" w:rsidR="005776E4" w:rsidRDefault="005776E4" w:rsidP="00EF78B1">
            <w:pPr>
              <w:widowControl w:val="0"/>
              <w:spacing w:after="0"/>
              <w:ind w:left="22"/>
              <w:jc w:val="both"/>
              <w:rPr>
                <w:rFonts w:asciiTheme="minorHAnsi" w:hAnsiTheme="minorHAnsi" w:cstheme="minorHAnsi"/>
                <w:color w:val="002060"/>
                <w:sz w:val="20"/>
                <w:szCs w:val="20"/>
                <w:lang w:eastAsia="el-GR"/>
              </w:rPr>
            </w:pPr>
          </w:p>
          <w:p w14:paraId="1DD3C4A6" w14:textId="1E8B3A15" w:rsidR="00EF78B1" w:rsidRPr="00EF78B1" w:rsidRDefault="00EF78B1" w:rsidP="00EF78B1">
            <w:pPr>
              <w:widowControl w:val="0"/>
              <w:spacing w:after="0"/>
              <w:ind w:left="22"/>
              <w:jc w:val="both"/>
              <w:rPr>
                <w:rFonts w:asciiTheme="minorHAnsi" w:hAnsiTheme="minorHAnsi" w:cstheme="minorHAnsi"/>
                <w:color w:val="002060"/>
                <w:sz w:val="20"/>
                <w:szCs w:val="20"/>
                <w:lang w:eastAsia="el-GR"/>
              </w:rPr>
            </w:pPr>
            <w:r w:rsidRPr="00EF78B1">
              <w:rPr>
                <w:rFonts w:asciiTheme="minorHAnsi" w:hAnsiTheme="minorHAnsi" w:cstheme="minorHAnsi"/>
                <w:color w:val="002060"/>
                <w:sz w:val="20"/>
                <w:szCs w:val="20"/>
                <w:lang w:eastAsia="el-GR"/>
              </w:rPr>
              <w:t>Σκοποί του μαθήματος Συμβουλευτικής Ομάδας είναι:</w:t>
            </w:r>
          </w:p>
          <w:p w14:paraId="602BC65B" w14:textId="77777777" w:rsidR="00EF78B1" w:rsidRPr="00EF78B1" w:rsidRDefault="00EF78B1" w:rsidP="00EF78B1">
            <w:pPr>
              <w:widowControl w:val="0"/>
              <w:spacing w:after="0"/>
              <w:ind w:left="22"/>
              <w:jc w:val="both"/>
              <w:rPr>
                <w:rFonts w:asciiTheme="minorHAnsi" w:hAnsiTheme="minorHAnsi" w:cstheme="minorHAnsi"/>
                <w:color w:val="002060"/>
                <w:sz w:val="20"/>
                <w:szCs w:val="20"/>
                <w:lang w:eastAsia="el-GR"/>
              </w:rPr>
            </w:pPr>
            <w:r w:rsidRPr="00EF78B1">
              <w:rPr>
                <w:rFonts w:asciiTheme="minorHAnsi" w:hAnsiTheme="minorHAnsi" w:cstheme="minorHAnsi"/>
                <w:color w:val="002060"/>
                <w:sz w:val="20"/>
                <w:szCs w:val="20"/>
                <w:lang w:eastAsia="el-GR"/>
              </w:rPr>
              <w:t>Ι. Θεωρία και πρακτική της συμβουλευτικής ομάδων</w:t>
            </w:r>
          </w:p>
          <w:p w14:paraId="0A6577CA" w14:textId="77777777" w:rsidR="00EF78B1" w:rsidRPr="00EF78B1" w:rsidRDefault="00EF78B1" w:rsidP="00EF78B1">
            <w:pPr>
              <w:widowControl w:val="0"/>
              <w:spacing w:after="0"/>
              <w:ind w:left="22"/>
              <w:jc w:val="both"/>
              <w:rPr>
                <w:rFonts w:asciiTheme="minorHAnsi" w:hAnsiTheme="minorHAnsi" w:cstheme="minorHAnsi"/>
                <w:color w:val="002060"/>
                <w:sz w:val="20"/>
                <w:szCs w:val="20"/>
                <w:lang w:eastAsia="el-GR"/>
              </w:rPr>
            </w:pPr>
            <w:r w:rsidRPr="00EF78B1">
              <w:rPr>
                <w:rFonts w:asciiTheme="minorHAnsi" w:hAnsiTheme="minorHAnsi" w:cstheme="minorHAnsi"/>
                <w:color w:val="002060"/>
                <w:sz w:val="20"/>
                <w:szCs w:val="20"/>
                <w:lang w:eastAsia="el-GR"/>
              </w:rPr>
              <w:t>ΙΙ. Σχεδιασμός και υλοποίηση παρεμβάσεων συμβουλευτικής ομάδων</w:t>
            </w:r>
          </w:p>
          <w:p w14:paraId="71B134FB" w14:textId="77777777" w:rsidR="0020787D" w:rsidRPr="00CA591F" w:rsidRDefault="0020787D" w:rsidP="00EF78B1">
            <w:pPr>
              <w:widowControl w:val="0"/>
              <w:spacing w:after="0"/>
              <w:jc w:val="both"/>
              <w:rPr>
                <w:rFonts w:asciiTheme="minorHAnsi" w:hAnsiTheme="minorHAnsi" w:cstheme="minorHAnsi"/>
                <w:color w:val="002060"/>
                <w:sz w:val="20"/>
                <w:szCs w:val="20"/>
                <w:lang w:eastAsia="el-GR"/>
              </w:rPr>
            </w:pPr>
          </w:p>
        </w:tc>
      </w:tr>
      <w:tr w:rsidR="0020787D" w:rsidRPr="00CA591F" w14:paraId="3EF6B1CF" w14:textId="77777777" w:rsidTr="00E82EB9">
        <w:trPr>
          <w:jc w:val="center"/>
        </w:trPr>
        <w:tc>
          <w:tcPr>
            <w:tcW w:w="9400" w:type="dxa"/>
            <w:tcBorders>
              <w:bottom w:val="nil"/>
            </w:tcBorders>
            <w:shd w:val="clear" w:color="auto" w:fill="DDD9C3"/>
          </w:tcPr>
          <w:p w14:paraId="6083E50B" w14:textId="77777777" w:rsidR="0020787D" w:rsidRPr="00CA591F" w:rsidRDefault="0020787D" w:rsidP="00E82EB9">
            <w:pPr>
              <w:spacing w:after="0" w:line="240" w:lineRule="auto"/>
              <w:rPr>
                <w:rFonts w:asciiTheme="minorHAnsi" w:hAnsiTheme="minorHAnsi" w:cstheme="minorHAnsi"/>
                <w:b/>
                <w:color w:val="auto"/>
                <w:sz w:val="20"/>
                <w:szCs w:val="20"/>
                <w:lang w:eastAsia="el-GR"/>
              </w:rPr>
            </w:pPr>
            <w:r w:rsidRPr="00CA591F">
              <w:rPr>
                <w:rFonts w:asciiTheme="minorHAnsi" w:hAnsiTheme="minorHAnsi" w:cstheme="minorHAnsi"/>
                <w:b/>
                <w:color w:val="auto"/>
                <w:sz w:val="20"/>
                <w:szCs w:val="20"/>
                <w:lang w:eastAsia="el-GR"/>
              </w:rPr>
              <w:t>Γενικές Ικανότητες</w:t>
            </w:r>
          </w:p>
        </w:tc>
      </w:tr>
      <w:tr w:rsidR="0020787D" w:rsidRPr="00CA591F" w14:paraId="4D823662" w14:textId="77777777" w:rsidTr="00E82EB9">
        <w:trPr>
          <w:jc w:val="center"/>
        </w:trPr>
        <w:tc>
          <w:tcPr>
            <w:tcW w:w="9400" w:type="dxa"/>
          </w:tcPr>
          <w:p w14:paraId="191031BC" w14:textId="77777777" w:rsidR="00EF78B1" w:rsidRPr="00EF78B1" w:rsidRDefault="00EF78B1" w:rsidP="00EF78B1">
            <w:pPr>
              <w:widowControl w:val="0"/>
              <w:spacing w:after="0"/>
              <w:ind w:left="22"/>
              <w:jc w:val="both"/>
              <w:rPr>
                <w:rFonts w:asciiTheme="minorHAnsi" w:hAnsiTheme="minorHAnsi" w:cstheme="minorHAnsi"/>
                <w:color w:val="002060"/>
                <w:sz w:val="20"/>
                <w:szCs w:val="20"/>
                <w:lang w:eastAsia="el-GR"/>
              </w:rPr>
            </w:pPr>
            <w:r w:rsidRPr="00EF78B1">
              <w:rPr>
                <w:rFonts w:asciiTheme="minorHAnsi" w:hAnsiTheme="minorHAnsi" w:cstheme="minorHAnsi"/>
                <w:color w:val="002060"/>
                <w:sz w:val="20"/>
                <w:szCs w:val="20"/>
                <w:lang w:eastAsia="el-GR"/>
              </w:rPr>
              <w:t xml:space="preserve">Ειδικότερα, οι φοιτητές με την ολοκλήρωση του μαθήματος να είναι σε θέση: </w:t>
            </w:r>
          </w:p>
          <w:p w14:paraId="1D50C37A" w14:textId="7FB6F2F1" w:rsidR="00EF78B1" w:rsidRPr="00EF78B1" w:rsidRDefault="00EF78B1" w:rsidP="00EF78B1">
            <w:pPr>
              <w:pStyle w:val="a3"/>
              <w:widowControl w:val="0"/>
              <w:numPr>
                <w:ilvl w:val="0"/>
                <w:numId w:val="22"/>
              </w:numPr>
              <w:spacing w:after="0"/>
              <w:ind w:left="164" w:hanging="142"/>
              <w:jc w:val="both"/>
              <w:rPr>
                <w:rFonts w:asciiTheme="minorHAnsi" w:hAnsiTheme="minorHAnsi" w:cstheme="minorHAnsi"/>
                <w:color w:val="002060"/>
                <w:sz w:val="20"/>
                <w:szCs w:val="20"/>
                <w:lang w:eastAsia="el-GR"/>
              </w:rPr>
            </w:pPr>
            <w:r w:rsidRPr="00EF78B1">
              <w:rPr>
                <w:rFonts w:asciiTheme="minorHAnsi" w:hAnsiTheme="minorHAnsi" w:cstheme="minorHAnsi"/>
                <w:color w:val="002060"/>
                <w:sz w:val="20"/>
                <w:szCs w:val="20"/>
                <w:lang w:eastAsia="el-GR"/>
              </w:rPr>
              <w:t>Να γνωρίζουν</w:t>
            </w:r>
            <w:r w:rsidR="00C07524">
              <w:rPr>
                <w:rFonts w:asciiTheme="minorHAnsi" w:hAnsiTheme="minorHAnsi" w:cstheme="minorHAnsi"/>
                <w:color w:val="002060"/>
                <w:sz w:val="20"/>
                <w:szCs w:val="20"/>
                <w:lang w:eastAsia="el-GR"/>
              </w:rPr>
              <w:t xml:space="preserve"> </w:t>
            </w:r>
            <w:r w:rsidRPr="00EF78B1">
              <w:rPr>
                <w:rFonts w:asciiTheme="minorHAnsi" w:hAnsiTheme="minorHAnsi" w:cstheme="minorHAnsi"/>
                <w:color w:val="002060"/>
                <w:sz w:val="20"/>
                <w:szCs w:val="20"/>
                <w:lang w:eastAsia="el-GR"/>
              </w:rPr>
              <w:t xml:space="preserve">τις βασικές θεωρητικές αρχές της </w:t>
            </w:r>
            <w:r w:rsidR="00C07524">
              <w:rPr>
                <w:rFonts w:asciiTheme="minorHAnsi" w:hAnsiTheme="minorHAnsi" w:cstheme="minorHAnsi"/>
                <w:color w:val="002060"/>
                <w:sz w:val="20"/>
                <w:szCs w:val="20"/>
                <w:lang w:eastAsia="el-GR"/>
              </w:rPr>
              <w:t>ομάδας στην αξιοποίησή της στη συμβουλευτική εργασία.</w:t>
            </w:r>
          </w:p>
          <w:p w14:paraId="3E67F26B" w14:textId="7FB13522" w:rsidR="00EF78B1" w:rsidRPr="00EF78B1" w:rsidRDefault="00EF78B1" w:rsidP="00EF78B1">
            <w:pPr>
              <w:pStyle w:val="a3"/>
              <w:widowControl w:val="0"/>
              <w:numPr>
                <w:ilvl w:val="0"/>
                <w:numId w:val="22"/>
              </w:numPr>
              <w:spacing w:after="0"/>
              <w:ind w:left="164" w:hanging="142"/>
              <w:jc w:val="both"/>
              <w:rPr>
                <w:rFonts w:asciiTheme="minorHAnsi" w:hAnsiTheme="minorHAnsi" w:cstheme="minorHAnsi"/>
                <w:color w:val="002060"/>
                <w:sz w:val="20"/>
                <w:szCs w:val="20"/>
                <w:lang w:eastAsia="el-GR"/>
              </w:rPr>
            </w:pPr>
            <w:r w:rsidRPr="00EF78B1">
              <w:rPr>
                <w:rFonts w:asciiTheme="minorHAnsi" w:hAnsiTheme="minorHAnsi" w:cstheme="minorHAnsi"/>
                <w:color w:val="002060"/>
                <w:sz w:val="20"/>
                <w:szCs w:val="20"/>
                <w:lang w:eastAsia="el-GR"/>
              </w:rPr>
              <w:t>Να α</w:t>
            </w:r>
            <w:r w:rsidR="00C07524">
              <w:rPr>
                <w:rFonts w:asciiTheme="minorHAnsi" w:hAnsiTheme="minorHAnsi" w:cstheme="minorHAnsi"/>
                <w:color w:val="002060"/>
                <w:sz w:val="20"/>
                <w:szCs w:val="20"/>
                <w:lang w:eastAsia="el-GR"/>
              </w:rPr>
              <w:t xml:space="preserve">ξιοποιούν την </w:t>
            </w:r>
            <w:r w:rsidRPr="00EF78B1">
              <w:rPr>
                <w:rFonts w:asciiTheme="minorHAnsi" w:hAnsiTheme="minorHAnsi" w:cstheme="minorHAnsi"/>
                <w:color w:val="002060"/>
                <w:sz w:val="20"/>
                <w:szCs w:val="20"/>
                <w:lang w:eastAsia="el-GR"/>
              </w:rPr>
              <w:t>ομαδική διεργασία</w:t>
            </w:r>
            <w:r w:rsidR="00C07524">
              <w:rPr>
                <w:rFonts w:asciiTheme="minorHAnsi" w:hAnsiTheme="minorHAnsi" w:cstheme="minorHAnsi"/>
                <w:color w:val="002060"/>
                <w:sz w:val="20"/>
                <w:szCs w:val="20"/>
                <w:lang w:eastAsia="el-GR"/>
              </w:rPr>
              <w:t xml:space="preserve"> στη συμβουλευτική</w:t>
            </w:r>
            <w:r w:rsidRPr="00EF78B1">
              <w:rPr>
                <w:rFonts w:asciiTheme="minorHAnsi" w:hAnsiTheme="minorHAnsi" w:cstheme="minorHAnsi"/>
                <w:color w:val="002060"/>
                <w:sz w:val="20"/>
                <w:szCs w:val="20"/>
                <w:lang w:eastAsia="el-GR"/>
              </w:rPr>
              <w:t xml:space="preserve">. </w:t>
            </w:r>
          </w:p>
          <w:p w14:paraId="34CBB735" w14:textId="0D78AB75" w:rsidR="00EF78B1" w:rsidRPr="00EF78B1" w:rsidRDefault="00EF78B1" w:rsidP="00EF78B1">
            <w:pPr>
              <w:pStyle w:val="a3"/>
              <w:widowControl w:val="0"/>
              <w:numPr>
                <w:ilvl w:val="0"/>
                <w:numId w:val="22"/>
              </w:numPr>
              <w:spacing w:after="0"/>
              <w:ind w:left="164" w:hanging="142"/>
              <w:jc w:val="both"/>
              <w:rPr>
                <w:rFonts w:asciiTheme="minorHAnsi" w:hAnsiTheme="minorHAnsi" w:cstheme="minorHAnsi"/>
                <w:color w:val="002060"/>
                <w:sz w:val="20"/>
                <w:szCs w:val="20"/>
                <w:lang w:eastAsia="el-GR"/>
              </w:rPr>
            </w:pPr>
            <w:r w:rsidRPr="00EF78B1">
              <w:rPr>
                <w:rFonts w:asciiTheme="minorHAnsi" w:hAnsiTheme="minorHAnsi" w:cstheme="minorHAnsi"/>
                <w:color w:val="002060"/>
                <w:sz w:val="20"/>
                <w:szCs w:val="20"/>
                <w:lang w:eastAsia="el-GR"/>
              </w:rPr>
              <w:t xml:space="preserve">Να μπορούν να σχεδιάσουν, </w:t>
            </w:r>
            <w:r w:rsidR="00C07524">
              <w:rPr>
                <w:rFonts w:asciiTheme="minorHAnsi" w:hAnsiTheme="minorHAnsi" w:cstheme="minorHAnsi"/>
                <w:color w:val="002060"/>
                <w:sz w:val="20"/>
                <w:szCs w:val="20"/>
                <w:lang w:eastAsia="el-GR"/>
              </w:rPr>
              <w:t xml:space="preserve">να </w:t>
            </w:r>
            <w:r w:rsidRPr="00EF78B1">
              <w:rPr>
                <w:rFonts w:asciiTheme="minorHAnsi" w:hAnsiTheme="minorHAnsi" w:cstheme="minorHAnsi"/>
                <w:color w:val="002060"/>
                <w:sz w:val="20"/>
                <w:szCs w:val="20"/>
                <w:lang w:eastAsia="el-GR"/>
              </w:rPr>
              <w:t xml:space="preserve">υλοποιήσουν και </w:t>
            </w:r>
            <w:r w:rsidR="00C07524">
              <w:rPr>
                <w:rFonts w:asciiTheme="minorHAnsi" w:hAnsiTheme="minorHAnsi" w:cstheme="minorHAnsi"/>
                <w:color w:val="002060"/>
                <w:sz w:val="20"/>
                <w:szCs w:val="20"/>
                <w:lang w:eastAsia="el-GR"/>
              </w:rPr>
              <w:t xml:space="preserve">να </w:t>
            </w:r>
            <w:r w:rsidRPr="00EF78B1">
              <w:rPr>
                <w:rFonts w:asciiTheme="minorHAnsi" w:hAnsiTheme="minorHAnsi" w:cstheme="minorHAnsi"/>
                <w:color w:val="002060"/>
                <w:sz w:val="20"/>
                <w:szCs w:val="20"/>
                <w:lang w:eastAsia="el-GR"/>
              </w:rPr>
              <w:t xml:space="preserve">αξιολογήσουν μια ομαδική παρέμβαση συμβουλευτικής. </w:t>
            </w:r>
          </w:p>
          <w:p w14:paraId="064038E9" w14:textId="77777777" w:rsidR="00EF78B1" w:rsidRPr="00EF78B1" w:rsidRDefault="00EF78B1" w:rsidP="00EF78B1">
            <w:pPr>
              <w:pStyle w:val="a3"/>
              <w:widowControl w:val="0"/>
              <w:numPr>
                <w:ilvl w:val="0"/>
                <w:numId w:val="22"/>
              </w:numPr>
              <w:spacing w:after="0"/>
              <w:ind w:left="164" w:hanging="142"/>
              <w:jc w:val="both"/>
              <w:rPr>
                <w:rFonts w:asciiTheme="minorHAnsi" w:hAnsiTheme="minorHAnsi" w:cstheme="minorHAnsi"/>
                <w:color w:val="002060"/>
                <w:sz w:val="20"/>
                <w:szCs w:val="20"/>
                <w:lang w:eastAsia="el-GR"/>
              </w:rPr>
            </w:pPr>
            <w:r w:rsidRPr="00EF78B1">
              <w:rPr>
                <w:rFonts w:asciiTheme="minorHAnsi" w:hAnsiTheme="minorHAnsi" w:cstheme="minorHAnsi"/>
                <w:color w:val="002060"/>
                <w:sz w:val="20"/>
                <w:szCs w:val="20"/>
                <w:lang w:eastAsia="el-GR"/>
              </w:rPr>
              <w:t xml:space="preserve">Να μπορούν να διαμορφώσουν μια προσωπική φιλοσοφία για το συμβουλευτικό έργο σε ομάδες. </w:t>
            </w:r>
          </w:p>
          <w:p w14:paraId="68D3EF26" w14:textId="77777777" w:rsidR="00EF78B1" w:rsidRPr="00EF78B1" w:rsidRDefault="00EF78B1" w:rsidP="00EF78B1">
            <w:pPr>
              <w:pStyle w:val="a3"/>
              <w:widowControl w:val="0"/>
              <w:numPr>
                <w:ilvl w:val="0"/>
                <w:numId w:val="22"/>
              </w:numPr>
              <w:spacing w:after="0"/>
              <w:ind w:left="164" w:hanging="142"/>
              <w:jc w:val="both"/>
              <w:rPr>
                <w:rFonts w:asciiTheme="minorHAnsi" w:hAnsiTheme="minorHAnsi" w:cstheme="minorHAnsi"/>
                <w:color w:val="002060"/>
                <w:sz w:val="20"/>
                <w:szCs w:val="20"/>
                <w:lang w:eastAsia="el-GR"/>
              </w:rPr>
            </w:pPr>
            <w:r w:rsidRPr="00EF78B1">
              <w:rPr>
                <w:rFonts w:asciiTheme="minorHAnsi" w:hAnsiTheme="minorHAnsi" w:cstheme="minorHAnsi"/>
                <w:color w:val="002060"/>
                <w:sz w:val="20"/>
                <w:szCs w:val="20"/>
                <w:lang w:eastAsia="el-GR"/>
              </w:rPr>
              <w:t xml:space="preserve">Να επιδεικνύουν βασικές δεξιότητες ομαδικής συμβουλευτικής. </w:t>
            </w:r>
          </w:p>
          <w:p w14:paraId="258A80F6" w14:textId="77777777" w:rsidR="00A568CE" w:rsidRPr="00EF78B1" w:rsidRDefault="00EF78B1" w:rsidP="00EF78B1">
            <w:pPr>
              <w:pStyle w:val="a3"/>
              <w:widowControl w:val="0"/>
              <w:numPr>
                <w:ilvl w:val="0"/>
                <w:numId w:val="22"/>
              </w:numPr>
              <w:spacing w:after="0"/>
              <w:ind w:left="164" w:hanging="142"/>
              <w:jc w:val="both"/>
              <w:rPr>
                <w:rFonts w:asciiTheme="minorHAnsi" w:hAnsiTheme="minorHAnsi" w:cstheme="minorHAnsi"/>
                <w:color w:val="002060"/>
                <w:sz w:val="20"/>
                <w:szCs w:val="20"/>
                <w:lang w:eastAsia="el-GR"/>
              </w:rPr>
            </w:pPr>
            <w:r w:rsidRPr="00EF78B1">
              <w:rPr>
                <w:rFonts w:asciiTheme="minorHAnsi" w:hAnsiTheme="minorHAnsi" w:cstheme="minorHAnsi"/>
                <w:color w:val="002060"/>
                <w:sz w:val="20"/>
                <w:szCs w:val="20"/>
                <w:lang w:eastAsia="el-GR"/>
              </w:rPr>
              <w:t>Να διακρίνουν και σέβονται ζητήματα ηθικής και δεοντολογίας στην ομαδική συμβουλευτική.</w:t>
            </w:r>
          </w:p>
        </w:tc>
      </w:tr>
    </w:tbl>
    <w:p w14:paraId="176D1F5A" w14:textId="77777777" w:rsidR="0020787D" w:rsidRPr="00012604" w:rsidRDefault="0020787D" w:rsidP="00012604">
      <w:pPr>
        <w:widowControl w:val="0"/>
        <w:spacing w:after="0" w:line="240" w:lineRule="auto"/>
        <w:rPr>
          <w:rFonts w:asciiTheme="minorHAnsi" w:hAnsiTheme="minorHAnsi" w:cstheme="minorHAnsi"/>
          <w:b/>
          <w:color w:val="000000"/>
          <w:sz w:val="12"/>
          <w:lang w:eastAsia="el-GR"/>
        </w:rPr>
      </w:pPr>
    </w:p>
    <w:p w14:paraId="505879B0" w14:textId="77777777" w:rsidR="0020787D" w:rsidRPr="00CA591F" w:rsidRDefault="0020787D" w:rsidP="0020787D">
      <w:pPr>
        <w:widowControl w:val="0"/>
        <w:numPr>
          <w:ilvl w:val="0"/>
          <w:numId w:val="1"/>
        </w:numPr>
        <w:spacing w:before="120" w:after="0" w:line="240" w:lineRule="auto"/>
        <w:ind w:left="357" w:hanging="73"/>
        <w:rPr>
          <w:rFonts w:asciiTheme="minorHAnsi" w:hAnsiTheme="minorHAnsi" w:cstheme="minorHAnsi"/>
          <w:color w:val="000000"/>
          <w:lang w:eastAsia="el-GR"/>
        </w:rPr>
      </w:pPr>
      <w:r w:rsidRPr="00CA591F">
        <w:rPr>
          <w:rFonts w:asciiTheme="minorHAnsi" w:hAnsiTheme="minorHAnsi" w:cstheme="minorHAnsi"/>
          <w:b/>
          <w:color w:val="000000"/>
          <w:lang w:eastAsia="el-GR"/>
        </w:rPr>
        <w:lastRenderedPageBreak/>
        <w:t>ΠΕΡΙΕΧΟΜΕΝΟ ΜΑΘΗΜΑΤΟΣ</w:t>
      </w:r>
    </w:p>
    <w:tbl>
      <w:tblPr>
        <w:tblW w:w="94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400"/>
      </w:tblGrid>
      <w:tr w:rsidR="0020787D" w:rsidRPr="00CA591F" w14:paraId="68F6BC29" w14:textId="77777777" w:rsidTr="00E82EB9">
        <w:trPr>
          <w:jc w:val="center"/>
        </w:trPr>
        <w:tc>
          <w:tcPr>
            <w:tcW w:w="9400" w:type="dxa"/>
          </w:tcPr>
          <w:p w14:paraId="6D414567" w14:textId="79377E4D" w:rsidR="00EF78B1" w:rsidRPr="00EE5B47" w:rsidRDefault="004B68A0" w:rsidP="00EF78B1">
            <w:pPr>
              <w:widowControl w:val="0"/>
              <w:spacing w:after="0"/>
              <w:jc w:val="both"/>
              <w:rPr>
                <w:rFonts w:asciiTheme="minorHAnsi" w:hAnsiTheme="minorHAnsi" w:cstheme="minorHAnsi"/>
                <w:b/>
                <w:bCs/>
                <w:color w:val="auto"/>
                <w:sz w:val="20"/>
                <w:szCs w:val="20"/>
                <w:lang w:eastAsia="el-GR"/>
              </w:rPr>
            </w:pPr>
            <w:r w:rsidRPr="00EE5B47">
              <w:rPr>
                <w:rFonts w:asciiTheme="minorHAnsi" w:hAnsiTheme="minorHAnsi" w:cstheme="minorHAnsi"/>
                <w:b/>
                <w:bCs/>
                <w:color w:val="auto"/>
                <w:sz w:val="20"/>
                <w:szCs w:val="20"/>
                <w:lang w:eastAsia="el-GR"/>
              </w:rPr>
              <w:t>1ο</w:t>
            </w:r>
            <w:r w:rsidR="00EF78B1" w:rsidRPr="00EE5B47">
              <w:rPr>
                <w:rFonts w:asciiTheme="minorHAnsi" w:hAnsiTheme="minorHAnsi" w:cstheme="minorHAnsi"/>
                <w:b/>
                <w:bCs/>
                <w:color w:val="auto"/>
                <w:sz w:val="20"/>
                <w:szCs w:val="20"/>
                <w:lang w:eastAsia="el-GR"/>
              </w:rPr>
              <w:t xml:space="preserve">. Εισαγωγή  </w:t>
            </w:r>
          </w:p>
          <w:p w14:paraId="5D02B7A2" w14:textId="77777777" w:rsidR="00DC4189" w:rsidRDefault="00DC4189" w:rsidP="00EF78B1">
            <w:pPr>
              <w:pStyle w:val="a3"/>
              <w:widowControl w:val="0"/>
              <w:numPr>
                <w:ilvl w:val="0"/>
                <w:numId w:val="22"/>
              </w:numPr>
              <w:spacing w:after="0"/>
              <w:ind w:left="306" w:hanging="142"/>
              <w:jc w:val="both"/>
              <w:rPr>
                <w:rFonts w:asciiTheme="minorHAnsi" w:hAnsiTheme="minorHAnsi" w:cstheme="minorHAnsi"/>
                <w:color w:val="002060"/>
                <w:sz w:val="20"/>
                <w:szCs w:val="20"/>
                <w:lang w:eastAsia="el-GR"/>
              </w:rPr>
            </w:pPr>
            <w:r>
              <w:rPr>
                <w:rFonts w:asciiTheme="minorHAnsi" w:hAnsiTheme="minorHAnsi" w:cstheme="minorHAnsi"/>
                <w:color w:val="002060"/>
                <w:sz w:val="20"/>
                <w:szCs w:val="20"/>
                <w:lang w:eastAsia="el-GR"/>
              </w:rPr>
              <w:t xml:space="preserve">Ομαδική διεργασία και ομαδικά δυναμικά. </w:t>
            </w:r>
          </w:p>
          <w:p w14:paraId="24D830D4" w14:textId="77777777" w:rsidR="00DC4189" w:rsidRDefault="00DC4189" w:rsidP="00EF78B1">
            <w:pPr>
              <w:pStyle w:val="a3"/>
              <w:widowControl w:val="0"/>
              <w:numPr>
                <w:ilvl w:val="0"/>
                <w:numId w:val="22"/>
              </w:numPr>
              <w:spacing w:after="0"/>
              <w:ind w:left="306" w:hanging="142"/>
              <w:jc w:val="both"/>
              <w:rPr>
                <w:rFonts w:asciiTheme="minorHAnsi" w:hAnsiTheme="minorHAnsi" w:cstheme="minorHAnsi"/>
                <w:color w:val="002060"/>
                <w:sz w:val="20"/>
                <w:szCs w:val="20"/>
                <w:lang w:eastAsia="el-GR"/>
              </w:rPr>
            </w:pPr>
            <w:r>
              <w:rPr>
                <w:rFonts w:asciiTheme="minorHAnsi" w:hAnsiTheme="minorHAnsi" w:cstheme="minorHAnsi"/>
                <w:color w:val="002060"/>
                <w:sz w:val="20"/>
                <w:szCs w:val="20"/>
                <w:lang w:eastAsia="el-GR"/>
              </w:rPr>
              <w:t>Τι είναι ομάδα? Τι δεν είναι ομάδα?</w:t>
            </w:r>
          </w:p>
          <w:p w14:paraId="7C1072E8" w14:textId="4938D88B" w:rsidR="00EF78B1" w:rsidRDefault="00EF78B1" w:rsidP="00EF78B1">
            <w:pPr>
              <w:pStyle w:val="a3"/>
              <w:widowControl w:val="0"/>
              <w:numPr>
                <w:ilvl w:val="0"/>
                <w:numId w:val="22"/>
              </w:numPr>
              <w:spacing w:after="0"/>
              <w:ind w:left="306" w:hanging="142"/>
              <w:jc w:val="both"/>
              <w:rPr>
                <w:rFonts w:asciiTheme="minorHAnsi" w:hAnsiTheme="minorHAnsi" w:cstheme="minorHAnsi"/>
                <w:color w:val="002060"/>
                <w:sz w:val="20"/>
                <w:szCs w:val="20"/>
                <w:lang w:eastAsia="el-GR"/>
              </w:rPr>
            </w:pPr>
            <w:r w:rsidRPr="00EF78B1">
              <w:rPr>
                <w:rFonts w:asciiTheme="minorHAnsi" w:hAnsiTheme="minorHAnsi" w:cstheme="minorHAnsi"/>
                <w:color w:val="002060"/>
                <w:sz w:val="20"/>
                <w:szCs w:val="20"/>
                <w:lang w:eastAsia="el-GR"/>
              </w:rPr>
              <w:t xml:space="preserve">Γιατί 0μάδα? </w:t>
            </w:r>
          </w:p>
          <w:p w14:paraId="53519B0F" w14:textId="1BED9658" w:rsidR="00DC4189" w:rsidRDefault="00DC4189" w:rsidP="00EF78B1">
            <w:pPr>
              <w:pStyle w:val="a3"/>
              <w:widowControl w:val="0"/>
              <w:numPr>
                <w:ilvl w:val="0"/>
                <w:numId w:val="22"/>
              </w:numPr>
              <w:spacing w:after="0"/>
              <w:ind w:left="306" w:hanging="142"/>
              <w:jc w:val="both"/>
              <w:rPr>
                <w:rFonts w:asciiTheme="minorHAnsi" w:hAnsiTheme="minorHAnsi" w:cstheme="minorHAnsi"/>
                <w:color w:val="002060"/>
                <w:sz w:val="20"/>
                <w:szCs w:val="20"/>
                <w:lang w:eastAsia="el-GR"/>
              </w:rPr>
            </w:pPr>
            <w:r>
              <w:rPr>
                <w:rFonts w:asciiTheme="minorHAnsi" w:hAnsiTheme="minorHAnsi" w:cstheme="minorHAnsi"/>
                <w:color w:val="002060"/>
                <w:sz w:val="20"/>
                <w:szCs w:val="20"/>
                <w:lang w:eastAsia="el-GR"/>
              </w:rPr>
              <w:t>Βιωματικά παραδείγματα του «εδώ και τώρα»</w:t>
            </w:r>
          </w:p>
          <w:p w14:paraId="776A5242" w14:textId="69E542D6" w:rsidR="00B325E4" w:rsidRDefault="009C78A5" w:rsidP="00B325E4">
            <w:pPr>
              <w:widowControl w:val="0"/>
              <w:spacing w:after="0"/>
              <w:ind w:left="164"/>
              <w:jc w:val="both"/>
              <w:rPr>
                <w:rFonts w:asciiTheme="minorHAnsi" w:hAnsiTheme="minorHAnsi" w:cstheme="minorHAnsi"/>
                <w:b/>
                <w:bCs/>
                <w:color w:val="002060"/>
                <w:sz w:val="20"/>
                <w:szCs w:val="20"/>
                <w:lang w:eastAsia="el-GR"/>
              </w:rPr>
            </w:pPr>
            <w:r>
              <w:rPr>
                <w:rFonts w:asciiTheme="minorHAnsi" w:hAnsiTheme="minorHAnsi" w:cstheme="minorHAnsi"/>
                <w:b/>
                <w:bCs/>
                <w:color w:val="002060"/>
                <w:sz w:val="20"/>
                <w:szCs w:val="20"/>
                <w:lang w:eastAsia="el-GR"/>
              </w:rPr>
              <w:t>Υποχρεωτική β</w:t>
            </w:r>
            <w:r w:rsidR="00B325E4" w:rsidRPr="00B96497">
              <w:rPr>
                <w:rFonts w:asciiTheme="minorHAnsi" w:hAnsiTheme="minorHAnsi" w:cstheme="minorHAnsi"/>
                <w:b/>
                <w:bCs/>
                <w:color w:val="002060"/>
                <w:sz w:val="20"/>
                <w:szCs w:val="20"/>
                <w:lang w:eastAsia="el-GR"/>
              </w:rPr>
              <w:t>ιβλιογραφία</w:t>
            </w:r>
            <w:r w:rsidR="00B325E4">
              <w:rPr>
                <w:rFonts w:asciiTheme="minorHAnsi" w:hAnsiTheme="minorHAnsi" w:cstheme="minorHAnsi"/>
                <w:b/>
                <w:bCs/>
                <w:color w:val="002060"/>
                <w:sz w:val="20"/>
                <w:szCs w:val="20"/>
                <w:lang w:eastAsia="el-GR"/>
              </w:rPr>
              <w:t xml:space="preserve"> </w:t>
            </w:r>
          </w:p>
          <w:p w14:paraId="64727208" w14:textId="77777777" w:rsidR="009C78A5" w:rsidRPr="009C78A5" w:rsidRDefault="00B325E4" w:rsidP="009C78A5">
            <w:pPr>
              <w:pStyle w:val="a3"/>
              <w:widowControl w:val="0"/>
              <w:numPr>
                <w:ilvl w:val="1"/>
                <w:numId w:val="1"/>
              </w:numPr>
              <w:spacing w:after="0"/>
              <w:jc w:val="both"/>
              <w:rPr>
                <w:rStyle w:val="-"/>
                <w:rFonts w:asciiTheme="minorHAnsi" w:eastAsia="Times New Roman" w:hAnsiTheme="minorHAnsi" w:cstheme="minorHAnsi"/>
                <w:b/>
                <w:bCs/>
                <w:color w:val="000000" w:themeColor="text1"/>
                <w:kern w:val="24"/>
                <w:sz w:val="20"/>
                <w:szCs w:val="20"/>
                <w:lang w:eastAsia="el-GR"/>
              </w:rPr>
            </w:pPr>
            <w:bookmarkStart w:id="0" w:name="_Hlk178804587"/>
            <w:proofErr w:type="spellStart"/>
            <w:r w:rsidRPr="009C78A5">
              <w:rPr>
                <w:rFonts w:asciiTheme="minorHAnsi" w:eastAsia="Times New Roman" w:hAnsiTheme="minorHAnsi" w:cstheme="minorHAnsi"/>
                <w:sz w:val="20"/>
                <w:szCs w:val="20"/>
                <w:lang w:eastAsia="el-GR"/>
              </w:rPr>
              <w:t>Τελειώνη</w:t>
            </w:r>
            <w:proofErr w:type="spellEnd"/>
            <w:r w:rsidRPr="009C78A5">
              <w:rPr>
                <w:rFonts w:asciiTheme="minorHAnsi" w:eastAsia="Times New Roman" w:hAnsiTheme="minorHAnsi" w:cstheme="minorHAnsi"/>
                <w:sz w:val="20"/>
                <w:szCs w:val="20"/>
                <w:lang w:eastAsia="el-GR"/>
              </w:rPr>
              <w:t xml:space="preserve">, </w:t>
            </w:r>
            <w:r w:rsidRPr="009C78A5">
              <w:rPr>
                <w:rFonts w:asciiTheme="minorHAnsi" w:eastAsia="Times New Roman" w:hAnsiTheme="minorHAnsi" w:cstheme="minorHAnsi"/>
                <w:i/>
                <w:iCs/>
                <w:sz w:val="20"/>
                <w:szCs w:val="20"/>
                <w:lang w:eastAsia="el-GR"/>
              </w:rPr>
              <w:t xml:space="preserve">Λ. (2018). </w:t>
            </w:r>
            <w:r w:rsidRPr="009C78A5">
              <w:rPr>
                <w:rFonts w:asciiTheme="minorHAnsi" w:eastAsia="Times New Roman" w:hAnsiTheme="minorHAnsi" w:cstheme="minorHAnsi"/>
                <w:sz w:val="20"/>
                <w:szCs w:val="20"/>
                <w:lang w:eastAsia="el-GR"/>
              </w:rPr>
              <w:t xml:space="preserve">Γιατί η ομάδα;  </w:t>
            </w:r>
            <w:hyperlink r:id="rId5" w:history="1">
              <w:r w:rsidRPr="009C78A5">
                <w:rPr>
                  <w:rStyle w:val="-"/>
                  <w:rFonts w:asciiTheme="minorHAnsi" w:eastAsia="Times New Roman" w:hAnsiTheme="minorHAnsi" w:cstheme="minorHAnsi"/>
                  <w:b/>
                  <w:bCs/>
                  <w:kern w:val="24"/>
                  <w:sz w:val="20"/>
                  <w:szCs w:val="20"/>
                  <w:lang w:eastAsia="el-GR"/>
                </w:rPr>
                <w:t>https://ioaf.eu/eisagogiko-seminario/</w:t>
              </w:r>
            </w:hyperlink>
          </w:p>
          <w:p w14:paraId="2760F56F" w14:textId="089620C0" w:rsidR="009C78A5" w:rsidRPr="009C78A5" w:rsidRDefault="0005631E" w:rsidP="009C78A5">
            <w:pPr>
              <w:pStyle w:val="a3"/>
              <w:widowControl w:val="0"/>
              <w:numPr>
                <w:ilvl w:val="1"/>
                <w:numId w:val="1"/>
              </w:numPr>
              <w:spacing w:after="0"/>
              <w:jc w:val="both"/>
              <w:rPr>
                <w:rFonts w:asciiTheme="minorHAnsi" w:eastAsia="Times New Roman" w:hAnsiTheme="minorHAnsi" w:cstheme="minorHAnsi"/>
                <w:b/>
                <w:bCs/>
                <w:color w:val="000000" w:themeColor="text1"/>
                <w:kern w:val="24"/>
                <w:sz w:val="20"/>
                <w:szCs w:val="20"/>
                <w:u w:val="single"/>
                <w:lang w:eastAsia="el-GR"/>
              </w:rPr>
            </w:pPr>
            <w:r w:rsidRPr="00FC235F">
              <w:rPr>
                <w:rFonts w:asciiTheme="minorHAnsi" w:eastAsia="Times New Roman" w:hAnsiTheme="minorHAnsi" w:cstheme="minorHAnsi"/>
                <w:color w:val="000000"/>
                <w:sz w:val="20"/>
                <w:szCs w:val="20"/>
              </w:rPr>
              <w:t>Βασιλείου, Γ. (1987</w:t>
            </w:r>
            <w:r w:rsidRPr="0005631E">
              <w:rPr>
                <w:rFonts w:asciiTheme="minorHAnsi" w:eastAsia="Times New Roman" w:hAnsiTheme="minorHAnsi" w:cstheme="minorHAnsi"/>
                <w:color w:val="000000"/>
                <w:sz w:val="20"/>
                <w:szCs w:val="20"/>
              </w:rPr>
              <w:t xml:space="preserve">). Ο άνθρωπος ως σύστημα: μια παρουσίαση για τον παιδοψυχίατρο. Στο </w:t>
            </w:r>
            <w:proofErr w:type="spellStart"/>
            <w:r w:rsidRPr="0005631E">
              <w:rPr>
                <w:rFonts w:asciiTheme="minorHAnsi" w:eastAsia="Times New Roman" w:hAnsiTheme="minorHAnsi" w:cstheme="minorHAnsi"/>
                <w:color w:val="000000"/>
                <w:sz w:val="20"/>
                <w:szCs w:val="20"/>
              </w:rPr>
              <w:t>Τσιάντης</w:t>
            </w:r>
            <w:proofErr w:type="spellEnd"/>
            <w:r w:rsidRPr="0005631E">
              <w:rPr>
                <w:rFonts w:asciiTheme="minorHAnsi" w:eastAsia="Times New Roman" w:hAnsiTheme="minorHAnsi" w:cstheme="minorHAnsi"/>
                <w:color w:val="000000"/>
                <w:sz w:val="20"/>
                <w:szCs w:val="20"/>
              </w:rPr>
              <w:t xml:space="preserve">, Ι., Μανωλόπουλος,  Σ., </w:t>
            </w:r>
            <w:r w:rsidRPr="0005631E">
              <w:rPr>
                <w:rFonts w:asciiTheme="minorHAnsi" w:eastAsia="Times New Roman" w:hAnsiTheme="minorHAnsi" w:cstheme="minorHAnsi"/>
                <w:i/>
                <w:iCs/>
                <w:color w:val="000000"/>
                <w:sz w:val="20"/>
                <w:szCs w:val="20"/>
              </w:rPr>
              <w:t>Σύγχρονα Θέματα Παιδοψυχιατρικής</w:t>
            </w:r>
            <w:r w:rsidRPr="0005631E">
              <w:rPr>
                <w:rFonts w:asciiTheme="minorHAnsi" w:eastAsia="Times New Roman" w:hAnsiTheme="minorHAnsi" w:cstheme="minorHAnsi"/>
                <w:color w:val="000000"/>
                <w:sz w:val="20"/>
                <w:szCs w:val="20"/>
              </w:rPr>
              <w:t>, 1</w:t>
            </w:r>
            <w:r w:rsidRPr="0005631E">
              <w:rPr>
                <w:rFonts w:asciiTheme="minorHAnsi" w:eastAsia="Times New Roman" w:hAnsiTheme="minorHAnsi" w:cstheme="minorHAnsi"/>
                <w:color w:val="000000"/>
                <w:sz w:val="20"/>
                <w:szCs w:val="20"/>
                <w:vertAlign w:val="superscript"/>
              </w:rPr>
              <w:t>ος</w:t>
            </w:r>
            <w:r w:rsidRPr="0005631E">
              <w:rPr>
                <w:rFonts w:asciiTheme="minorHAnsi" w:eastAsia="Times New Roman" w:hAnsiTheme="minorHAnsi" w:cstheme="minorHAnsi"/>
                <w:color w:val="000000"/>
                <w:sz w:val="20"/>
                <w:szCs w:val="20"/>
              </w:rPr>
              <w:t xml:space="preserve"> τόμος, </w:t>
            </w:r>
            <w:proofErr w:type="spellStart"/>
            <w:r w:rsidRPr="0005631E">
              <w:rPr>
                <w:rFonts w:asciiTheme="minorHAnsi" w:eastAsia="Times New Roman" w:hAnsiTheme="minorHAnsi" w:cstheme="minorHAnsi"/>
                <w:color w:val="000000"/>
                <w:sz w:val="20"/>
                <w:szCs w:val="20"/>
              </w:rPr>
              <w:t>Γ΄.μέρος</w:t>
            </w:r>
            <w:proofErr w:type="spellEnd"/>
            <w:r w:rsidRPr="0005631E">
              <w:rPr>
                <w:rFonts w:asciiTheme="minorHAnsi" w:eastAsia="Times New Roman" w:hAnsiTheme="minorHAnsi" w:cstheme="minorHAnsi"/>
                <w:color w:val="000000"/>
                <w:sz w:val="20"/>
                <w:szCs w:val="20"/>
              </w:rPr>
              <w:t>, 259-273. Αθήνα: Καστανιώτης</w:t>
            </w:r>
          </w:p>
          <w:p w14:paraId="79F2B8D7" w14:textId="2E34AEBB" w:rsidR="009C78A5" w:rsidRPr="009C78A5" w:rsidRDefault="009C78A5" w:rsidP="009C78A5">
            <w:pPr>
              <w:pStyle w:val="a3"/>
              <w:widowControl w:val="0"/>
              <w:numPr>
                <w:ilvl w:val="1"/>
                <w:numId w:val="1"/>
              </w:numPr>
              <w:spacing w:after="0"/>
              <w:jc w:val="both"/>
              <w:rPr>
                <w:rFonts w:asciiTheme="minorHAnsi" w:eastAsia="Times New Roman" w:hAnsiTheme="minorHAnsi" w:cstheme="minorHAnsi"/>
                <w:b/>
                <w:bCs/>
                <w:color w:val="000000" w:themeColor="text1"/>
                <w:kern w:val="24"/>
                <w:sz w:val="20"/>
                <w:szCs w:val="20"/>
                <w:u w:val="single"/>
                <w:lang w:eastAsia="el-GR"/>
              </w:rPr>
            </w:pPr>
            <w:r w:rsidRPr="009C78A5">
              <w:rPr>
                <w:rFonts w:asciiTheme="minorHAnsi" w:eastAsia="Times New Roman" w:hAnsiTheme="minorHAnsi" w:cstheme="minorHAnsi"/>
                <w:sz w:val="20"/>
                <w:szCs w:val="20"/>
                <w:lang w:eastAsia="el-GR"/>
              </w:rPr>
              <w:t>Σημειώσεις μαθήματος (</w:t>
            </w:r>
            <w:r w:rsidRPr="009C78A5">
              <w:rPr>
                <w:rFonts w:asciiTheme="minorHAnsi" w:eastAsia="Times New Roman" w:hAnsiTheme="minorHAnsi" w:cstheme="minorHAnsi"/>
                <w:sz w:val="20"/>
                <w:szCs w:val="20"/>
                <w:lang w:val="en-US" w:eastAsia="el-GR"/>
              </w:rPr>
              <w:t>ppt</w:t>
            </w:r>
            <w:r w:rsidR="00A81979" w:rsidRPr="00A81979">
              <w:rPr>
                <w:rFonts w:asciiTheme="minorHAnsi" w:eastAsia="Times New Roman" w:hAnsiTheme="minorHAnsi" w:cstheme="minorHAnsi"/>
                <w:sz w:val="20"/>
                <w:szCs w:val="20"/>
                <w:lang w:eastAsia="el-GR"/>
              </w:rPr>
              <w:t xml:space="preserve"> 1</w:t>
            </w:r>
            <w:r w:rsidR="00A81979">
              <w:rPr>
                <w:rFonts w:asciiTheme="minorHAnsi" w:eastAsia="Times New Roman" w:hAnsiTheme="minorHAnsi" w:cstheme="minorHAnsi"/>
                <w:sz w:val="20"/>
                <w:szCs w:val="20"/>
                <w:lang w:val="en-US" w:eastAsia="el-GR"/>
              </w:rPr>
              <w:t>o</w:t>
            </w:r>
            <w:r w:rsidR="00A81979" w:rsidRPr="00A81979">
              <w:rPr>
                <w:rFonts w:asciiTheme="minorHAnsi" w:eastAsia="Times New Roman" w:hAnsiTheme="minorHAnsi" w:cstheme="minorHAnsi"/>
                <w:sz w:val="20"/>
                <w:szCs w:val="20"/>
                <w:lang w:eastAsia="el-GR"/>
              </w:rPr>
              <w:t xml:space="preserve"> </w:t>
            </w:r>
            <w:r w:rsidR="00A81979">
              <w:rPr>
                <w:rFonts w:asciiTheme="minorHAnsi" w:eastAsia="Times New Roman" w:hAnsiTheme="minorHAnsi" w:cstheme="minorHAnsi"/>
                <w:sz w:val="20"/>
                <w:szCs w:val="20"/>
                <w:lang w:eastAsia="el-GR"/>
              </w:rPr>
              <w:t>μέρος</w:t>
            </w:r>
            <w:r w:rsidRPr="00A81979">
              <w:rPr>
                <w:rFonts w:asciiTheme="minorHAnsi" w:eastAsia="Times New Roman" w:hAnsiTheme="minorHAnsi" w:cstheme="minorHAnsi"/>
                <w:sz w:val="20"/>
                <w:szCs w:val="20"/>
                <w:lang w:eastAsia="el-GR"/>
              </w:rPr>
              <w:t>)</w:t>
            </w:r>
          </w:p>
          <w:p w14:paraId="67E6EAE7" w14:textId="45945C1C" w:rsidR="009C78A5" w:rsidRPr="00DC4189" w:rsidRDefault="00DC4189" w:rsidP="00DC4189">
            <w:pPr>
              <w:widowControl w:val="0"/>
              <w:spacing w:after="0"/>
              <w:jc w:val="both"/>
              <w:rPr>
                <w:rFonts w:asciiTheme="minorHAnsi" w:eastAsia="Times New Roman" w:hAnsiTheme="minorHAnsi" w:cstheme="minorHAnsi"/>
                <w:b/>
                <w:bCs/>
                <w:color w:val="000000" w:themeColor="text1"/>
                <w:kern w:val="24"/>
                <w:sz w:val="20"/>
                <w:szCs w:val="20"/>
                <w:u w:val="single"/>
                <w:lang w:eastAsia="el-GR"/>
              </w:rPr>
            </w:pPr>
            <w:r>
              <w:rPr>
                <w:rFonts w:asciiTheme="minorHAnsi" w:eastAsia="Times New Roman" w:hAnsiTheme="minorHAnsi" w:cstheme="minorHAnsi"/>
                <w:b/>
                <w:bCs/>
                <w:color w:val="000000" w:themeColor="text1"/>
                <w:kern w:val="24"/>
                <w:sz w:val="20"/>
                <w:szCs w:val="20"/>
                <w:u w:val="single"/>
                <w:lang w:eastAsia="el-GR"/>
              </w:rPr>
              <w:t>2</w:t>
            </w:r>
            <w:r w:rsidRPr="00DC4189">
              <w:rPr>
                <w:rFonts w:asciiTheme="minorHAnsi" w:eastAsia="Times New Roman" w:hAnsiTheme="minorHAnsi" w:cstheme="minorHAnsi"/>
                <w:b/>
                <w:bCs/>
                <w:color w:val="000000" w:themeColor="text1"/>
                <w:kern w:val="24"/>
                <w:sz w:val="20"/>
                <w:szCs w:val="20"/>
                <w:u w:val="single"/>
                <w:vertAlign w:val="superscript"/>
                <w:lang w:eastAsia="el-GR"/>
              </w:rPr>
              <w:t>ο</w:t>
            </w:r>
            <w:r>
              <w:rPr>
                <w:rFonts w:asciiTheme="minorHAnsi" w:eastAsia="Times New Roman" w:hAnsiTheme="minorHAnsi" w:cstheme="minorHAnsi"/>
                <w:b/>
                <w:bCs/>
                <w:color w:val="000000" w:themeColor="text1"/>
                <w:kern w:val="24"/>
                <w:sz w:val="20"/>
                <w:szCs w:val="20"/>
                <w:u w:val="single"/>
                <w:lang w:eastAsia="el-GR"/>
              </w:rPr>
              <w:t xml:space="preserve"> μάθημα</w:t>
            </w:r>
          </w:p>
          <w:bookmarkEnd w:id="0"/>
          <w:p w14:paraId="2D6EAF59" w14:textId="77777777" w:rsidR="00DC4189" w:rsidRDefault="00DC4189" w:rsidP="00DC4189">
            <w:pPr>
              <w:pStyle w:val="a3"/>
              <w:widowControl w:val="0"/>
              <w:numPr>
                <w:ilvl w:val="0"/>
                <w:numId w:val="22"/>
              </w:numPr>
              <w:spacing w:after="0"/>
              <w:ind w:left="306" w:hanging="142"/>
              <w:jc w:val="both"/>
              <w:rPr>
                <w:rFonts w:asciiTheme="minorHAnsi" w:hAnsiTheme="minorHAnsi" w:cstheme="minorHAnsi"/>
                <w:color w:val="002060"/>
                <w:sz w:val="20"/>
                <w:szCs w:val="20"/>
                <w:lang w:eastAsia="el-GR"/>
              </w:rPr>
            </w:pPr>
            <w:r>
              <w:rPr>
                <w:rFonts w:asciiTheme="minorHAnsi" w:hAnsiTheme="minorHAnsi" w:cstheme="minorHAnsi"/>
                <w:color w:val="002060"/>
                <w:sz w:val="20"/>
                <w:szCs w:val="20"/>
                <w:lang w:eastAsia="el-GR"/>
              </w:rPr>
              <w:t xml:space="preserve">Θεωρητικό υπόβαθρο θεωρίας ομάδων και ιστορική αναδρομή </w:t>
            </w:r>
          </w:p>
          <w:p w14:paraId="0A49C174" w14:textId="77777777" w:rsidR="00DC4189" w:rsidRDefault="00DC4189" w:rsidP="00DC4189">
            <w:pPr>
              <w:pStyle w:val="a3"/>
              <w:widowControl w:val="0"/>
              <w:numPr>
                <w:ilvl w:val="0"/>
                <w:numId w:val="22"/>
              </w:numPr>
              <w:spacing w:after="0"/>
              <w:ind w:left="306" w:hanging="142"/>
              <w:jc w:val="both"/>
              <w:rPr>
                <w:rFonts w:asciiTheme="minorHAnsi" w:hAnsiTheme="minorHAnsi" w:cstheme="minorHAnsi"/>
                <w:color w:val="002060"/>
                <w:sz w:val="20"/>
                <w:szCs w:val="20"/>
                <w:lang w:eastAsia="el-GR"/>
              </w:rPr>
            </w:pPr>
            <w:r>
              <w:rPr>
                <w:rFonts w:asciiTheme="minorHAnsi" w:hAnsiTheme="minorHAnsi" w:cstheme="minorHAnsi"/>
                <w:color w:val="002060"/>
                <w:sz w:val="20"/>
                <w:szCs w:val="20"/>
                <w:lang w:eastAsia="el-GR"/>
              </w:rPr>
              <w:t>Ομαδικές θεωρίες</w:t>
            </w:r>
          </w:p>
          <w:p w14:paraId="4A8F23A1" w14:textId="77777777" w:rsidR="00DC4189" w:rsidRPr="007B5E54" w:rsidRDefault="00DC4189" w:rsidP="00DC4189">
            <w:pPr>
              <w:pStyle w:val="a3"/>
              <w:widowControl w:val="0"/>
              <w:numPr>
                <w:ilvl w:val="0"/>
                <w:numId w:val="22"/>
              </w:numPr>
              <w:spacing w:after="0"/>
              <w:ind w:left="306" w:hanging="142"/>
              <w:jc w:val="both"/>
              <w:rPr>
                <w:rFonts w:asciiTheme="minorHAnsi" w:hAnsiTheme="minorHAnsi" w:cstheme="minorHAnsi"/>
                <w:color w:val="002060"/>
                <w:sz w:val="20"/>
                <w:szCs w:val="20"/>
                <w:lang w:eastAsia="el-GR"/>
              </w:rPr>
            </w:pPr>
            <w:r>
              <w:rPr>
                <w:rFonts w:asciiTheme="minorHAnsi" w:hAnsiTheme="minorHAnsi" w:cstheme="minorHAnsi"/>
                <w:color w:val="002060"/>
                <w:sz w:val="20"/>
                <w:szCs w:val="20"/>
                <w:lang w:eastAsia="el-GR"/>
              </w:rPr>
              <w:t>Νευροβιολογία και ομάδα</w:t>
            </w:r>
          </w:p>
          <w:p w14:paraId="7056C2EF" w14:textId="77777777" w:rsidR="00DC4189" w:rsidRPr="005D077D" w:rsidRDefault="00DC4189" w:rsidP="00DC4189">
            <w:pPr>
              <w:pStyle w:val="a3"/>
              <w:widowControl w:val="0"/>
              <w:numPr>
                <w:ilvl w:val="0"/>
                <w:numId w:val="22"/>
              </w:numPr>
              <w:spacing w:after="0"/>
              <w:ind w:left="306" w:hanging="142"/>
              <w:jc w:val="both"/>
              <w:rPr>
                <w:rFonts w:asciiTheme="minorHAnsi" w:hAnsiTheme="minorHAnsi" w:cstheme="minorHAnsi"/>
                <w:color w:val="002060"/>
                <w:sz w:val="20"/>
                <w:szCs w:val="20"/>
                <w:lang w:eastAsia="el-GR"/>
              </w:rPr>
            </w:pPr>
            <w:r w:rsidRPr="005D077D">
              <w:rPr>
                <w:rFonts w:asciiTheme="minorHAnsi" w:hAnsiTheme="minorHAnsi" w:cstheme="minorHAnsi"/>
                <w:color w:val="002060"/>
                <w:sz w:val="20"/>
                <w:szCs w:val="20"/>
                <w:lang w:eastAsia="el-GR"/>
              </w:rPr>
              <w:t>Χαρακτηριστικά Ομάδας (είδη/μέγεθος/προσέγγιση/)</w:t>
            </w:r>
          </w:p>
          <w:p w14:paraId="4B8136CC" w14:textId="77777777" w:rsidR="00DC4189" w:rsidRPr="005D077D" w:rsidRDefault="00DC4189" w:rsidP="00DC4189">
            <w:pPr>
              <w:pStyle w:val="a3"/>
              <w:widowControl w:val="0"/>
              <w:numPr>
                <w:ilvl w:val="0"/>
                <w:numId w:val="22"/>
              </w:numPr>
              <w:spacing w:after="0"/>
              <w:ind w:left="306" w:hanging="142"/>
              <w:jc w:val="both"/>
              <w:rPr>
                <w:rFonts w:asciiTheme="minorHAnsi" w:hAnsiTheme="minorHAnsi" w:cstheme="minorHAnsi"/>
                <w:color w:val="002060"/>
                <w:sz w:val="20"/>
                <w:szCs w:val="20"/>
                <w:lang w:eastAsia="el-GR"/>
              </w:rPr>
            </w:pPr>
            <w:r w:rsidRPr="005D077D">
              <w:rPr>
                <w:rFonts w:asciiTheme="minorHAnsi" w:hAnsiTheme="minorHAnsi" w:cstheme="minorHAnsi"/>
                <w:color w:val="002060"/>
                <w:sz w:val="20"/>
                <w:szCs w:val="20"/>
                <w:lang w:eastAsia="el-GR"/>
              </w:rPr>
              <w:t>Η Μεγάλη Ομάδα-</w:t>
            </w:r>
            <w:proofErr w:type="spellStart"/>
            <w:r w:rsidRPr="005D077D">
              <w:rPr>
                <w:rFonts w:asciiTheme="minorHAnsi" w:hAnsiTheme="minorHAnsi" w:cstheme="minorHAnsi"/>
                <w:color w:val="002060"/>
                <w:sz w:val="20"/>
                <w:szCs w:val="20"/>
                <w:lang w:eastAsia="el-GR"/>
              </w:rPr>
              <w:t>Large</w:t>
            </w:r>
            <w:proofErr w:type="spellEnd"/>
            <w:r w:rsidRPr="005D077D">
              <w:rPr>
                <w:rFonts w:asciiTheme="minorHAnsi" w:hAnsiTheme="minorHAnsi" w:cstheme="minorHAnsi"/>
                <w:color w:val="002060"/>
                <w:sz w:val="20"/>
                <w:szCs w:val="20"/>
                <w:lang w:eastAsia="el-GR"/>
              </w:rPr>
              <w:t xml:space="preserve"> Group</w:t>
            </w:r>
          </w:p>
          <w:p w14:paraId="37200035" w14:textId="77777777" w:rsidR="00DC4189" w:rsidRPr="005D077D" w:rsidRDefault="00DC4189" w:rsidP="00DC4189">
            <w:pPr>
              <w:pStyle w:val="a3"/>
              <w:widowControl w:val="0"/>
              <w:numPr>
                <w:ilvl w:val="0"/>
                <w:numId w:val="22"/>
              </w:numPr>
              <w:spacing w:after="0"/>
              <w:ind w:left="306" w:hanging="142"/>
              <w:jc w:val="both"/>
              <w:rPr>
                <w:rFonts w:asciiTheme="minorHAnsi" w:hAnsiTheme="minorHAnsi" w:cstheme="minorHAnsi"/>
                <w:color w:val="002060"/>
                <w:sz w:val="20"/>
                <w:szCs w:val="20"/>
                <w:lang w:eastAsia="el-GR"/>
              </w:rPr>
            </w:pPr>
            <w:r w:rsidRPr="005D077D">
              <w:rPr>
                <w:rFonts w:asciiTheme="minorHAnsi" w:hAnsiTheme="minorHAnsi" w:cstheme="minorHAnsi"/>
                <w:color w:val="002060"/>
                <w:sz w:val="20"/>
                <w:szCs w:val="20"/>
                <w:lang w:eastAsia="el-GR"/>
              </w:rPr>
              <w:t>Ο ρόλος του ομαδικού θεραπευτή /συντονιστή</w:t>
            </w:r>
          </w:p>
          <w:p w14:paraId="61B4D1C3" w14:textId="77777777" w:rsidR="00DC4189" w:rsidRPr="005D077D" w:rsidRDefault="00DC4189" w:rsidP="00DC4189">
            <w:pPr>
              <w:pStyle w:val="a3"/>
              <w:widowControl w:val="0"/>
              <w:numPr>
                <w:ilvl w:val="0"/>
                <w:numId w:val="22"/>
              </w:numPr>
              <w:spacing w:after="0"/>
              <w:ind w:left="306" w:hanging="142"/>
              <w:jc w:val="both"/>
              <w:rPr>
                <w:rFonts w:asciiTheme="minorHAnsi" w:hAnsiTheme="minorHAnsi" w:cstheme="minorHAnsi"/>
                <w:color w:val="002060"/>
                <w:sz w:val="20"/>
                <w:szCs w:val="20"/>
                <w:lang w:eastAsia="el-GR"/>
              </w:rPr>
            </w:pPr>
            <w:r w:rsidRPr="005D077D">
              <w:rPr>
                <w:rFonts w:asciiTheme="minorHAnsi" w:hAnsiTheme="minorHAnsi" w:cstheme="minorHAnsi"/>
                <w:color w:val="002060"/>
                <w:sz w:val="20"/>
                <w:szCs w:val="20"/>
                <w:lang w:eastAsia="el-GR"/>
              </w:rPr>
              <w:t xml:space="preserve">Ομάδα-περιβάλλον </w:t>
            </w:r>
          </w:p>
          <w:p w14:paraId="70DFFDE1" w14:textId="77777777" w:rsidR="00DC4189" w:rsidRPr="005D077D" w:rsidRDefault="00DC4189" w:rsidP="00DC4189">
            <w:pPr>
              <w:pStyle w:val="a3"/>
              <w:widowControl w:val="0"/>
              <w:numPr>
                <w:ilvl w:val="0"/>
                <w:numId w:val="22"/>
              </w:numPr>
              <w:spacing w:after="0"/>
              <w:ind w:left="306" w:hanging="142"/>
              <w:jc w:val="both"/>
              <w:rPr>
                <w:rFonts w:asciiTheme="minorHAnsi" w:hAnsiTheme="minorHAnsi" w:cstheme="minorHAnsi"/>
                <w:color w:val="002060"/>
                <w:sz w:val="20"/>
                <w:szCs w:val="20"/>
                <w:lang w:eastAsia="el-GR"/>
              </w:rPr>
            </w:pPr>
            <w:r w:rsidRPr="005D077D">
              <w:rPr>
                <w:rFonts w:asciiTheme="minorHAnsi" w:hAnsiTheme="minorHAnsi" w:cstheme="minorHAnsi"/>
                <w:color w:val="002060"/>
                <w:sz w:val="20"/>
                <w:szCs w:val="20"/>
                <w:lang w:eastAsia="el-GR"/>
              </w:rPr>
              <w:t>Οι ρόλοι/φωνές/εαυτοί</w:t>
            </w:r>
          </w:p>
          <w:p w14:paraId="5C1B8AFC" w14:textId="77777777" w:rsidR="00DC4189" w:rsidRPr="005D077D" w:rsidRDefault="00DC4189" w:rsidP="00DC4189">
            <w:pPr>
              <w:pStyle w:val="a3"/>
              <w:widowControl w:val="0"/>
              <w:numPr>
                <w:ilvl w:val="0"/>
                <w:numId w:val="22"/>
              </w:numPr>
              <w:spacing w:after="0"/>
              <w:ind w:left="306" w:hanging="142"/>
              <w:jc w:val="both"/>
              <w:rPr>
                <w:rFonts w:asciiTheme="minorHAnsi" w:hAnsiTheme="minorHAnsi" w:cstheme="minorHAnsi"/>
                <w:color w:val="002060"/>
                <w:sz w:val="20"/>
                <w:szCs w:val="20"/>
                <w:lang w:eastAsia="el-GR"/>
              </w:rPr>
            </w:pPr>
            <w:r w:rsidRPr="005D077D">
              <w:rPr>
                <w:rFonts w:asciiTheme="minorHAnsi" w:hAnsiTheme="minorHAnsi" w:cstheme="minorHAnsi"/>
                <w:color w:val="002060"/>
                <w:sz w:val="20"/>
                <w:szCs w:val="20"/>
                <w:lang w:eastAsia="el-GR"/>
              </w:rPr>
              <w:t>Το νόημα</w:t>
            </w:r>
          </w:p>
          <w:p w14:paraId="27AFD544" w14:textId="77777777" w:rsidR="00DC4189" w:rsidRPr="005D077D" w:rsidRDefault="00DC4189" w:rsidP="00DC4189">
            <w:pPr>
              <w:pStyle w:val="a3"/>
              <w:widowControl w:val="0"/>
              <w:numPr>
                <w:ilvl w:val="0"/>
                <w:numId w:val="22"/>
              </w:numPr>
              <w:spacing w:after="0"/>
              <w:ind w:left="306" w:hanging="142"/>
              <w:jc w:val="both"/>
              <w:rPr>
                <w:rFonts w:asciiTheme="minorHAnsi" w:hAnsiTheme="minorHAnsi" w:cstheme="minorHAnsi"/>
                <w:color w:val="002060"/>
                <w:sz w:val="20"/>
                <w:szCs w:val="20"/>
                <w:lang w:eastAsia="el-GR"/>
              </w:rPr>
            </w:pPr>
            <w:r w:rsidRPr="005D077D">
              <w:rPr>
                <w:rFonts w:asciiTheme="minorHAnsi" w:hAnsiTheme="minorHAnsi" w:cstheme="minorHAnsi"/>
                <w:color w:val="002060"/>
                <w:sz w:val="20"/>
                <w:szCs w:val="20"/>
                <w:lang w:eastAsia="el-GR"/>
              </w:rPr>
              <w:t xml:space="preserve">Θεραπευτικοί παράγοντες στη συμβουλευτική ομάδων </w:t>
            </w:r>
          </w:p>
          <w:p w14:paraId="1F9564E0" w14:textId="77777777" w:rsidR="00DC4189" w:rsidRPr="005D077D" w:rsidRDefault="00DC4189" w:rsidP="00DC4189">
            <w:pPr>
              <w:pStyle w:val="a3"/>
              <w:widowControl w:val="0"/>
              <w:numPr>
                <w:ilvl w:val="0"/>
                <w:numId w:val="22"/>
              </w:numPr>
              <w:spacing w:after="0"/>
              <w:ind w:left="306" w:hanging="142"/>
              <w:jc w:val="both"/>
              <w:rPr>
                <w:rFonts w:asciiTheme="minorHAnsi" w:hAnsiTheme="minorHAnsi" w:cstheme="minorHAnsi"/>
                <w:color w:val="002060"/>
                <w:sz w:val="20"/>
                <w:szCs w:val="20"/>
                <w:lang w:eastAsia="el-GR"/>
              </w:rPr>
            </w:pPr>
            <w:r w:rsidRPr="005D077D">
              <w:rPr>
                <w:rFonts w:asciiTheme="minorHAnsi" w:hAnsiTheme="minorHAnsi" w:cstheme="minorHAnsi"/>
                <w:color w:val="002060"/>
                <w:sz w:val="20"/>
                <w:szCs w:val="20"/>
                <w:lang w:eastAsia="el-GR"/>
              </w:rPr>
              <w:t>Η θεραπευτική σχέση</w:t>
            </w:r>
          </w:p>
          <w:p w14:paraId="414BB0AE" w14:textId="77777777" w:rsidR="00DC4189" w:rsidRPr="005D077D" w:rsidRDefault="00DC4189" w:rsidP="00DC4189">
            <w:pPr>
              <w:pStyle w:val="a3"/>
              <w:widowControl w:val="0"/>
              <w:numPr>
                <w:ilvl w:val="0"/>
                <w:numId w:val="22"/>
              </w:numPr>
              <w:spacing w:after="0"/>
              <w:ind w:left="306" w:hanging="142"/>
              <w:jc w:val="both"/>
              <w:rPr>
                <w:rFonts w:asciiTheme="minorHAnsi" w:hAnsiTheme="minorHAnsi" w:cstheme="minorHAnsi"/>
                <w:color w:val="002060"/>
                <w:sz w:val="20"/>
                <w:szCs w:val="20"/>
                <w:lang w:eastAsia="el-GR"/>
              </w:rPr>
            </w:pPr>
            <w:r w:rsidRPr="005D077D">
              <w:rPr>
                <w:rFonts w:asciiTheme="minorHAnsi" w:hAnsiTheme="minorHAnsi" w:cstheme="minorHAnsi"/>
                <w:color w:val="002060"/>
                <w:sz w:val="20"/>
                <w:szCs w:val="20"/>
                <w:lang w:eastAsia="el-GR"/>
              </w:rPr>
              <w:t>Αποτελεσματικότητα ομαδικής διεργασίας</w:t>
            </w:r>
          </w:p>
          <w:p w14:paraId="0FC5CBBF" w14:textId="5F492BE1" w:rsidR="00DC4189" w:rsidRPr="005D077D" w:rsidRDefault="00DC4189" w:rsidP="00DC4189">
            <w:pPr>
              <w:pStyle w:val="a3"/>
              <w:widowControl w:val="0"/>
              <w:numPr>
                <w:ilvl w:val="0"/>
                <w:numId w:val="22"/>
              </w:numPr>
              <w:spacing w:after="0"/>
              <w:ind w:left="306" w:hanging="142"/>
              <w:jc w:val="both"/>
              <w:rPr>
                <w:rFonts w:asciiTheme="minorHAnsi" w:hAnsiTheme="minorHAnsi" w:cstheme="minorHAnsi"/>
                <w:color w:val="002060"/>
                <w:sz w:val="20"/>
                <w:szCs w:val="20"/>
                <w:lang w:eastAsia="el-GR"/>
              </w:rPr>
            </w:pPr>
            <w:r w:rsidRPr="005D077D">
              <w:rPr>
                <w:rFonts w:asciiTheme="minorHAnsi" w:hAnsiTheme="minorHAnsi" w:cstheme="minorHAnsi"/>
                <w:color w:val="002060"/>
                <w:sz w:val="20"/>
                <w:szCs w:val="20"/>
                <w:lang w:eastAsia="el-GR"/>
              </w:rPr>
              <w:t xml:space="preserve"> Βιωματική εμπειρία</w:t>
            </w:r>
          </w:p>
          <w:p w14:paraId="1C0E393A" w14:textId="77777777" w:rsidR="0005631E" w:rsidRDefault="0005631E" w:rsidP="0005631E">
            <w:pPr>
              <w:shd w:val="clear" w:color="auto" w:fill="FFFFFF"/>
              <w:spacing w:after="0" w:line="240" w:lineRule="auto"/>
              <w:jc w:val="both"/>
              <w:rPr>
                <w:rFonts w:ascii="Bookman Old Style" w:eastAsia="Times New Roman" w:hAnsi="Bookman Old Style"/>
                <w:color w:val="000000"/>
                <w:sz w:val="24"/>
                <w:szCs w:val="24"/>
                <w:highlight w:val="cyan"/>
              </w:rPr>
            </w:pPr>
          </w:p>
          <w:p w14:paraId="505D30BB" w14:textId="77777777" w:rsidR="0005631E" w:rsidRDefault="0005631E" w:rsidP="0005631E">
            <w:pPr>
              <w:widowControl w:val="0"/>
              <w:spacing w:after="0"/>
              <w:ind w:left="164"/>
              <w:jc w:val="both"/>
              <w:rPr>
                <w:rFonts w:asciiTheme="minorHAnsi" w:hAnsiTheme="minorHAnsi" w:cstheme="minorHAnsi"/>
                <w:b/>
                <w:bCs/>
                <w:color w:val="002060"/>
                <w:sz w:val="20"/>
                <w:szCs w:val="20"/>
                <w:lang w:eastAsia="el-GR"/>
              </w:rPr>
            </w:pPr>
            <w:r>
              <w:rPr>
                <w:rFonts w:asciiTheme="minorHAnsi" w:hAnsiTheme="minorHAnsi" w:cstheme="minorHAnsi"/>
                <w:b/>
                <w:bCs/>
                <w:color w:val="002060"/>
                <w:sz w:val="20"/>
                <w:szCs w:val="20"/>
                <w:lang w:eastAsia="el-GR"/>
              </w:rPr>
              <w:t>Υποχρεωτική β</w:t>
            </w:r>
            <w:r w:rsidRPr="00B96497">
              <w:rPr>
                <w:rFonts w:asciiTheme="minorHAnsi" w:hAnsiTheme="minorHAnsi" w:cstheme="minorHAnsi"/>
                <w:b/>
                <w:bCs/>
                <w:color w:val="002060"/>
                <w:sz w:val="20"/>
                <w:szCs w:val="20"/>
                <w:lang w:eastAsia="el-GR"/>
              </w:rPr>
              <w:t>ιβλιογραφία</w:t>
            </w:r>
            <w:r>
              <w:rPr>
                <w:rFonts w:asciiTheme="minorHAnsi" w:hAnsiTheme="minorHAnsi" w:cstheme="minorHAnsi"/>
                <w:b/>
                <w:bCs/>
                <w:color w:val="002060"/>
                <w:sz w:val="20"/>
                <w:szCs w:val="20"/>
                <w:lang w:eastAsia="el-GR"/>
              </w:rPr>
              <w:t xml:space="preserve"> </w:t>
            </w:r>
          </w:p>
          <w:p w14:paraId="51D96673" w14:textId="5644F05D" w:rsidR="0005631E" w:rsidRPr="00A81979" w:rsidRDefault="00A81979" w:rsidP="00A81979">
            <w:pPr>
              <w:widowControl w:val="0"/>
              <w:shd w:val="clear" w:color="auto" w:fill="FFFFFF"/>
              <w:spacing w:after="0" w:line="240" w:lineRule="auto"/>
              <w:ind w:left="164"/>
              <w:jc w:val="both"/>
              <w:rPr>
                <w:rFonts w:asciiTheme="minorHAnsi" w:eastAsiaTheme="minorEastAsia" w:hAnsiTheme="minorHAnsi" w:cstheme="minorHAnsi"/>
                <w:color w:val="000000" w:themeColor="text1"/>
                <w:kern w:val="24"/>
                <w:sz w:val="20"/>
                <w:szCs w:val="20"/>
              </w:rPr>
            </w:pPr>
            <w:r w:rsidRPr="00A81979">
              <w:rPr>
                <w:rFonts w:asciiTheme="minorHAnsi" w:hAnsiTheme="minorHAnsi" w:cstheme="minorHAnsi"/>
                <w:color w:val="000000" w:themeColor="text1"/>
                <w:kern w:val="24"/>
                <w:sz w:val="20"/>
                <w:szCs w:val="20"/>
                <w:lang w:val="en-US"/>
              </w:rPr>
              <w:t xml:space="preserve">a. </w:t>
            </w:r>
            <w:r w:rsidR="00FC235F" w:rsidRPr="00A81979">
              <w:rPr>
                <w:rFonts w:asciiTheme="minorHAnsi" w:hAnsiTheme="minorHAnsi" w:cstheme="minorHAnsi"/>
                <w:color w:val="000000" w:themeColor="text1"/>
                <w:kern w:val="24"/>
                <w:sz w:val="20"/>
                <w:szCs w:val="20"/>
                <w:lang w:val="en-US"/>
              </w:rPr>
              <w:t xml:space="preserve">Yalom, I.D., </w:t>
            </w:r>
            <w:proofErr w:type="spellStart"/>
            <w:r w:rsidR="00FC235F" w:rsidRPr="00A81979">
              <w:rPr>
                <w:rFonts w:asciiTheme="minorHAnsi" w:hAnsiTheme="minorHAnsi" w:cstheme="minorHAnsi"/>
                <w:color w:val="000000" w:themeColor="text1"/>
                <w:kern w:val="24"/>
                <w:sz w:val="20"/>
                <w:szCs w:val="20"/>
                <w:lang w:val="en-US"/>
              </w:rPr>
              <w:t>Leszcz</w:t>
            </w:r>
            <w:proofErr w:type="spellEnd"/>
            <w:r w:rsidR="00FC235F" w:rsidRPr="00A81979">
              <w:rPr>
                <w:rFonts w:asciiTheme="minorHAnsi" w:hAnsiTheme="minorHAnsi" w:cstheme="minorHAnsi"/>
                <w:color w:val="000000" w:themeColor="text1"/>
                <w:kern w:val="24"/>
                <w:sz w:val="20"/>
                <w:szCs w:val="20"/>
                <w:lang w:val="en-US"/>
              </w:rPr>
              <w:t xml:space="preserve">, M. (2006). </w:t>
            </w:r>
            <w:r w:rsidR="00FC235F" w:rsidRPr="00A81979">
              <w:rPr>
                <w:rFonts w:asciiTheme="minorHAnsi" w:hAnsiTheme="minorHAnsi" w:cstheme="minorHAnsi"/>
                <w:color w:val="000000" w:themeColor="text1"/>
                <w:kern w:val="24"/>
                <w:sz w:val="20"/>
                <w:szCs w:val="20"/>
              </w:rPr>
              <w:t xml:space="preserve">Θεωρία και πράξη της ομαδικής ψυχοθεραπείας, </w:t>
            </w:r>
            <w:proofErr w:type="spellStart"/>
            <w:r w:rsidR="00FC235F" w:rsidRPr="00A81979">
              <w:rPr>
                <w:rFonts w:asciiTheme="minorHAnsi" w:hAnsiTheme="minorHAnsi" w:cstheme="minorHAnsi"/>
                <w:color w:val="000000" w:themeColor="text1"/>
                <w:kern w:val="24"/>
                <w:sz w:val="20"/>
                <w:szCs w:val="20"/>
              </w:rPr>
              <w:t>επιμ</w:t>
            </w:r>
            <w:proofErr w:type="spellEnd"/>
            <w:r w:rsidR="00FC235F" w:rsidRPr="00A81979">
              <w:rPr>
                <w:rFonts w:asciiTheme="minorHAnsi" w:hAnsiTheme="minorHAnsi" w:cstheme="minorHAnsi"/>
                <w:color w:val="000000" w:themeColor="text1"/>
                <w:kern w:val="24"/>
                <w:sz w:val="20"/>
                <w:szCs w:val="20"/>
              </w:rPr>
              <w:t xml:space="preserve">. Γ. Ζέρβας. Αθήνα: Άγρα. ΚΕΦΑΛΑΙΟ: ΘΕΡΑΠΕΥΤΙΚΟΙ ΠΑΡΑΓΟΝΤΕΣ </w:t>
            </w:r>
            <w:r w:rsidR="00FC235F" w:rsidRPr="00A81979">
              <w:rPr>
                <w:rFonts w:asciiTheme="minorHAnsi" w:eastAsia="Times New Roman" w:hAnsiTheme="minorHAnsi" w:cstheme="minorHAnsi"/>
                <w:sz w:val="20"/>
                <w:szCs w:val="20"/>
                <w:lang w:eastAsia="el-GR"/>
              </w:rPr>
              <w:t xml:space="preserve"> </w:t>
            </w:r>
          </w:p>
          <w:p w14:paraId="6BC9CC36" w14:textId="1E408362" w:rsidR="00A81979" w:rsidRPr="00A81979" w:rsidRDefault="00A81979" w:rsidP="00A81979">
            <w:pPr>
              <w:widowControl w:val="0"/>
              <w:spacing w:after="0"/>
              <w:jc w:val="both"/>
              <w:rPr>
                <w:rFonts w:asciiTheme="minorHAnsi" w:hAnsiTheme="minorHAnsi" w:cstheme="minorHAnsi"/>
                <w:color w:val="000000"/>
                <w:sz w:val="20"/>
                <w:szCs w:val="20"/>
              </w:rPr>
            </w:pPr>
            <w:r w:rsidRPr="00A81979">
              <w:rPr>
                <w:rFonts w:asciiTheme="minorHAnsi" w:hAnsiTheme="minorHAnsi" w:cstheme="minorHAnsi"/>
                <w:color w:val="000000" w:themeColor="text1"/>
                <w:kern w:val="24"/>
                <w:sz w:val="20"/>
                <w:szCs w:val="20"/>
              </w:rPr>
              <w:t xml:space="preserve"> </w:t>
            </w:r>
            <w:r w:rsidR="00FB3E10" w:rsidRPr="00B56DAD">
              <w:rPr>
                <w:rFonts w:asciiTheme="minorHAnsi" w:hAnsiTheme="minorHAnsi" w:cstheme="minorHAnsi"/>
                <w:color w:val="000000" w:themeColor="text1"/>
                <w:kern w:val="24"/>
                <w:sz w:val="20"/>
                <w:szCs w:val="20"/>
              </w:rPr>
              <w:t xml:space="preserve"> </w:t>
            </w:r>
            <w:r w:rsidRPr="00A81979">
              <w:rPr>
                <w:rFonts w:asciiTheme="minorHAnsi" w:hAnsiTheme="minorHAnsi" w:cstheme="minorHAnsi"/>
                <w:color w:val="000000" w:themeColor="text1"/>
                <w:kern w:val="24"/>
                <w:sz w:val="20"/>
                <w:szCs w:val="20"/>
              </w:rPr>
              <w:t xml:space="preserve">  </w:t>
            </w:r>
            <w:r w:rsidRPr="00A81979">
              <w:rPr>
                <w:rFonts w:asciiTheme="minorHAnsi" w:hAnsiTheme="minorHAnsi" w:cstheme="minorHAnsi"/>
                <w:color w:val="000000" w:themeColor="text1"/>
                <w:kern w:val="24"/>
                <w:sz w:val="20"/>
                <w:szCs w:val="20"/>
                <w:lang w:val="en-US"/>
              </w:rPr>
              <w:t>b</w:t>
            </w:r>
            <w:r w:rsidRPr="00A81979">
              <w:rPr>
                <w:rFonts w:asciiTheme="minorHAnsi" w:hAnsiTheme="minorHAnsi" w:cstheme="minorHAnsi"/>
                <w:color w:val="000000" w:themeColor="text1"/>
                <w:kern w:val="24"/>
                <w:sz w:val="20"/>
                <w:szCs w:val="20"/>
              </w:rPr>
              <w:t xml:space="preserve">. Σκαλή, Θ. (2015). Η μεγάλη ψυχοθεραπευτική ομάδα, </w:t>
            </w:r>
            <w:r w:rsidRPr="00A81979">
              <w:rPr>
                <w:rFonts w:asciiTheme="minorHAnsi" w:hAnsiTheme="minorHAnsi" w:cstheme="minorHAnsi"/>
                <w:i/>
                <w:iCs/>
                <w:color w:val="000000"/>
                <w:sz w:val="20"/>
                <w:szCs w:val="20"/>
              </w:rPr>
              <w:t>Συστημική σκέψη και Ψυχοθεραπεία</w:t>
            </w:r>
            <w:r w:rsidRPr="00A81979">
              <w:rPr>
                <w:rFonts w:asciiTheme="minorHAnsi" w:hAnsiTheme="minorHAnsi" w:cstheme="minorHAnsi"/>
                <w:color w:val="000000"/>
                <w:sz w:val="20"/>
                <w:szCs w:val="20"/>
              </w:rPr>
              <w:t>,</w:t>
            </w:r>
          </w:p>
          <w:p w14:paraId="43CAC84B" w14:textId="2BFD1175" w:rsidR="00A81979" w:rsidRPr="00A81979" w:rsidRDefault="00A81979" w:rsidP="00A81979">
            <w:pPr>
              <w:widowControl w:val="0"/>
              <w:spacing w:after="0"/>
              <w:jc w:val="both"/>
              <w:rPr>
                <w:rFonts w:asciiTheme="minorHAnsi" w:eastAsia="Times New Roman" w:hAnsiTheme="minorHAnsi" w:cstheme="minorHAnsi"/>
                <w:b/>
                <w:bCs/>
                <w:color w:val="000000" w:themeColor="text1"/>
                <w:kern w:val="24"/>
                <w:sz w:val="20"/>
                <w:szCs w:val="20"/>
                <w:u w:val="single"/>
                <w:lang w:eastAsia="el-GR"/>
              </w:rPr>
            </w:pPr>
            <w:r w:rsidRPr="00FB3E10">
              <w:rPr>
                <w:rFonts w:asciiTheme="minorHAnsi" w:hAnsiTheme="minorHAnsi" w:cstheme="minorHAnsi"/>
                <w:color w:val="000000"/>
                <w:sz w:val="20"/>
                <w:szCs w:val="20"/>
              </w:rPr>
              <w:t xml:space="preserve">   </w:t>
            </w:r>
            <w:r w:rsidR="00FB3E10" w:rsidRPr="00B56DAD">
              <w:rPr>
                <w:rFonts w:asciiTheme="minorHAnsi" w:hAnsiTheme="minorHAnsi" w:cstheme="minorHAnsi"/>
                <w:color w:val="000000"/>
                <w:sz w:val="20"/>
                <w:szCs w:val="20"/>
              </w:rPr>
              <w:t xml:space="preserve"> </w:t>
            </w:r>
            <w:proofErr w:type="spellStart"/>
            <w:r w:rsidRPr="00A81979">
              <w:rPr>
                <w:rFonts w:asciiTheme="minorHAnsi" w:hAnsiTheme="minorHAnsi" w:cstheme="minorHAnsi"/>
                <w:color w:val="000000"/>
                <w:sz w:val="20"/>
                <w:szCs w:val="20"/>
              </w:rPr>
              <w:t>τχ</w:t>
            </w:r>
            <w:proofErr w:type="spellEnd"/>
            <w:r w:rsidRPr="00A81979">
              <w:rPr>
                <w:rFonts w:asciiTheme="minorHAnsi" w:hAnsiTheme="minorHAnsi" w:cstheme="minorHAnsi"/>
                <w:color w:val="000000"/>
                <w:sz w:val="20"/>
                <w:szCs w:val="20"/>
              </w:rPr>
              <w:t xml:space="preserve"> 7, άρθρο 4. </w:t>
            </w:r>
          </w:p>
          <w:p w14:paraId="44029B9C" w14:textId="5B8AB5B4" w:rsidR="00A81979" w:rsidRPr="00A81979" w:rsidRDefault="00A81979" w:rsidP="00A81979">
            <w:pPr>
              <w:widowControl w:val="0"/>
              <w:spacing w:after="0"/>
              <w:ind w:left="164"/>
              <w:jc w:val="both"/>
              <w:rPr>
                <w:rFonts w:asciiTheme="minorHAnsi" w:eastAsia="Times New Roman" w:hAnsiTheme="minorHAnsi" w:cstheme="minorHAnsi"/>
                <w:b/>
                <w:bCs/>
                <w:color w:val="000000" w:themeColor="text1"/>
                <w:kern w:val="24"/>
                <w:sz w:val="20"/>
                <w:szCs w:val="20"/>
                <w:u w:val="single"/>
                <w:lang w:eastAsia="el-GR"/>
              </w:rPr>
            </w:pPr>
            <w:r w:rsidRPr="00A81979">
              <w:rPr>
                <w:rFonts w:asciiTheme="minorHAnsi" w:eastAsia="Times New Roman" w:hAnsiTheme="minorHAnsi" w:cstheme="minorHAnsi"/>
                <w:sz w:val="20"/>
                <w:szCs w:val="20"/>
                <w:lang w:val="en-US" w:eastAsia="el-GR"/>
              </w:rPr>
              <w:t>c</w:t>
            </w:r>
            <w:r w:rsidRPr="00A81979">
              <w:rPr>
                <w:rFonts w:asciiTheme="minorHAnsi" w:eastAsia="Times New Roman" w:hAnsiTheme="minorHAnsi" w:cstheme="minorHAnsi"/>
                <w:sz w:val="20"/>
                <w:szCs w:val="20"/>
                <w:lang w:eastAsia="el-GR"/>
              </w:rPr>
              <w:t>.Σημειώσεις μαθήματος (</w:t>
            </w:r>
            <w:r w:rsidRPr="00A81979">
              <w:rPr>
                <w:rFonts w:asciiTheme="minorHAnsi" w:eastAsia="Times New Roman" w:hAnsiTheme="minorHAnsi" w:cstheme="minorHAnsi"/>
                <w:sz w:val="20"/>
                <w:szCs w:val="20"/>
                <w:lang w:val="en-US" w:eastAsia="el-GR"/>
              </w:rPr>
              <w:t>ppt</w:t>
            </w:r>
            <w:r w:rsidRPr="00A81979">
              <w:rPr>
                <w:rFonts w:asciiTheme="minorHAnsi" w:eastAsia="Times New Roman" w:hAnsiTheme="minorHAnsi" w:cstheme="minorHAnsi"/>
                <w:sz w:val="20"/>
                <w:szCs w:val="20"/>
                <w:lang w:eastAsia="el-GR"/>
              </w:rPr>
              <w:t xml:space="preserve"> </w:t>
            </w:r>
            <w:r w:rsidRPr="00FB3E10">
              <w:rPr>
                <w:rFonts w:asciiTheme="minorHAnsi" w:eastAsia="Times New Roman" w:hAnsiTheme="minorHAnsi" w:cstheme="minorHAnsi"/>
                <w:sz w:val="20"/>
                <w:szCs w:val="20"/>
                <w:lang w:eastAsia="el-GR"/>
              </w:rPr>
              <w:t>2</w:t>
            </w:r>
            <w:r w:rsidRPr="00A81979">
              <w:rPr>
                <w:rFonts w:asciiTheme="minorHAnsi" w:eastAsia="Times New Roman" w:hAnsiTheme="minorHAnsi" w:cstheme="minorHAnsi"/>
                <w:sz w:val="20"/>
                <w:szCs w:val="20"/>
                <w:lang w:val="en-US" w:eastAsia="el-GR"/>
              </w:rPr>
              <w:t>o</w:t>
            </w:r>
            <w:r w:rsidRPr="00A81979">
              <w:rPr>
                <w:rFonts w:asciiTheme="minorHAnsi" w:eastAsia="Times New Roman" w:hAnsiTheme="minorHAnsi" w:cstheme="minorHAnsi"/>
                <w:sz w:val="20"/>
                <w:szCs w:val="20"/>
                <w:lang w:eastAsia="el-GR"/>
              </w:rPr>
              <w:t xml:space="preserve"> μέρος)</w:t>
            </w:r>
          </w:p>
          <w:p w14:paraId="4B9B5B28" w14:textId="33189A39" w:rsidR="00A81979" w:rsidRDefault="00A81979" w:rsidP="00A81979">
            <w:pPr>
              <w:ind w:left="164"/>
              <w:jc w:val="both"/>
              <w:rPr>
                <w:rFonts w:ascii="Bookman Old Style" w:hAnsi="Bookman Old Style" w:cs="Helvetica"/>
                <w:color w:val="000000"/>
                <w:sz w:val="20"/>
                <w:szCs w:val="20"/>
              </w:rPr>
            </w:pPr>
          </w:p>
          <w:p w14:paraId="6E15097A" w14:textId="77777777" w:rsidR="00A81979" w:rsidRPr="00A81979" w:rsidRDefault="00A81979" w:rsidP="00A81979">
            <w:pPr>
              <w:ind w:left="164"/>
              <w:jc w:val="both"/>
              <w:rPr>
                <w:rFonts w:ascii="Bookman Old Style" w:hAnsi="Bookman Old Style" w:cs="Helvetica"/>
                <w:color w:val="000000"/>
                <w:sz w:val="20"/>
                <w:szCs w:val="20"/>
              </w:rPr>
            </w:pPr>
          </w:p>
          <w:p w14:paraId="32A86272" w14:textId="3D0E1289" w:rsidR="0005631E" w:rsidRPr="004B68A0" w:rsidRDefault="00A81979" w:rsidP="00A81979">
            <w:pPr>
              <w:pStyle w:val="a3"/>
              <w:widowControl w:val="0"/>
              <w:spacing w:after="0"/>
              <w:ind w:left="306"/>
              <w:jc w:val="both"/>
              <w:rPr>
                <w:rFonts w:asciiTheme="minorHAnsi" w:hAnsiTheme="minorHAnsi" w:cstheme="minorHAnsi"/>
                <w:color w:val="002060"/>
                <w:sz w:val="20"/>
                <w:szCs w:val="20"/>
                <w:highlight w:val="yellow"/>
                <w:lang w:eastAsia="el-GR"/>
              </w:rPr>
            </w:pPr>
            <w:r w:rsidRPr="00A81979">
              <w:rPr>
                <w:rFonts w:ascii="Bookman Old Style" w:hAnsi="Bookman Old Style" w:cstheme="minorHAnsi"/>
                <w:color w:val="000000" w:themeColor="text1"/>
                <w:kern w:val="24"/>
                <w:highlight w:val="cyan"/>
              </w:rPr>
              <w:t xml:space="preserve"> </w:t>
            </w:r>
            <w:r w:rsidRPr="00A81979">
              <w:rPr>
                <w:rFonts w:asciiTheme="minorHAnsi" w:hAnsiTheme="minorHAnsi" w:cstheme="minorHAnsi"/>
                <w:color w:val="002060"/>
                <w:sz w:val="20"/>
                <w:szCs w:val="20"/>
                <w:highlight w:val="yellow"/>
                <w:lang w:eastAsia="el-GR"/>
              </w:rPr>
              <w:t xml:space="preserve"> </w:t>
            </w:r>
          </w:p>
          <w:p w14:paraId="6FB51EBD" w14:textId="200913C3" w:rsidR="00EF78B1" w:rsidRPr="00B56DAD" w:rsidRDefault="00B56DAD" w:rsidP="00EF78B1">
            <w:pPr>
              <w:widowControl w:val="0"/>
              <w:spacing w:after="0"/>
              <w:jc w:val="both"/>
              <w:rPr>
                <w:rFonts w:asciiTheme="minorHAnsi" w:hAnsiTheme="minorHAnsi" w:cstheme="minorHAnsi"/>
                <w:color w:val="002060"/>
                <w:sz w:val="20"/>
                <w:szCs w:val="20"/>
                <w:lang w:eastAsia="el-GR"/>
              </w:rPr>
            </w:pPr>
            <w:r>
              <w:rPr>
                <w:rFonts w:asciiTheme="minorHAnsi" w:hAnsiTheme="minorHAnsi" w:cstheme="minorHAnsi"/>
                <w:color w:val="002060"/>
                <w:sz w:val="20"/>
                <w:szCs w:val="20"/>
                <w:lang w:eastAsia="el-GR"/>
              </w:rPr>
              <w:t xml:space="preserve"> </w:t>
            </w:r>
          </w:p>
          <w:p w14:paraId="126933D9" w14:textId="77777777" w:rsidR="0020787D" w:rsidRPr="00DC1E9E" w:rsidRDefault="0020787D" w:rsidP="00DC1E9E">
            <w:pPr>
              <w:widowControl w:val="0"/>
              <w:spacing w:after="0"/>
              <w:jc w:val="both"/>
              <w:rPr>
                <w:rFonts w:asciiTheme="minorHAnsi" w:hAnsiTheme="minorHAnsi" w:cstheme="minorHAnsi"/>
                <w:color w:val="002060"/>
                <w:sz w:val="20"/>
                <w:szCs w:val="20"/>
                <w:lang w:eastAsia="el-GR"/>
              </w:rPr>
            </w:pPr>
          </w:p>
        </w:tc>
      </w:tr>
    </w:tbl>
    <w:p w14:paraId="5C9D50CD" w14:textId="77777777" w:rsidR="0020787D" w:rsidRPr="00CA591F" w:rsidRDefault="0020787D" w:rsidP="0020787D">
      <w:pPr>
        <w:spacing w:after="0" w:line="240" w:lineRule="auto"/>
        <w:rPr>
          <w:rFonts w:asciiTheme="minorHAnsi" w:hAnsiTheme="minorHAnsi" w:cstheme="minorHAnsi"/>
          <w:b/>
          <w:color w:val="000000"/>
          <w:lang w:eastAsia="el-GR"/>
        </w:rPr>
      </w:pPr>
    </w:p>
    <w:p w14:paraId="1A31B57F" w14:textId="77777777" w:rsidR="0020787D" w:rsidRPr="00CA591F" w:rsidRDefault="0020787D" w:rsidP="00A81979">
      <w:pPr>
        <w:widowControl w:val="0"/>
        <w:numPr>
          <w:ilvl w:val="0"/>
          <w:numId w:val="1"/>
        </w:numPr>
        <w:spacing w:before="120" w:after="0" w:line="240" w:lineRule="auto"/>
        <w:ind w:left="357" w:hanging="73"/>
        <w:rPr>
          <w:rFonts w:asciiTheme="minorHAnsi" w:hAnsiTheme="minorHAnsi" w:cstheme="minorHAnsi"/>
          <w:color w:val="000000"/>
          <w:lang w:eastAsia="el-GR"/>
        </w:rPr>
      </w:pPr>
      <w:r w:rsidRPr="00CA591F">
        <w:rPr>
          <w:rFonts w:asciiTheme="minorHAnsi" w:hAnsiTheme="minorHAnsi" w:cstheme="minorHAnsi"/>
          <w:b/>
          <w:color w:val="000000"/>
          <w:lang w:eastAsia="el-GR"/>
        </w:rPr>
        <w:t xml:space="preserve">ΔΙΔΑΚΤΙΚΕΣ και ΜΑΘΗΣΙΑΚΕΣ ΜΕΘΟΔΟΙ </w:t>
      </w:r>
      <w:r w:rsidR="00B865E0">
        <w:rPr>
          <w:rFonts w:asciiTheme="minorHAnsi" w:hAnsiTheme="minorHAnsi" w:cstheme="minorHAnsi"/>
          <w:b/>
          <w:color w:val="000000"/>
          <w:lang w:eastAsia="el-GR"/>
        </w:rPr>
        <w:t>–</w:t>
      </w:r>
      <w:r w:rsidRPr="00CA591F">
        <w:rPr>
          <w:rFonts w:asciiTheme="minorHAnsi" w:hAnsiTheme="minorHAnsi" w:cstheme="minorHAnsi"/>
          <w:b/>
          <w:color w:val="000000"/>
          <w:lang w:eastAsia="el-GR"/>
        </w:rPr>
        <w:t xml:space="preserve"> ΑΞΙΟΛΟΓΗΣΗ</w:t>
      </w:r>
    </w:p>
    <w:tbl>
      <w:tblPr>
        <w:tblW w:w="94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89"/>
        <w:gridCol w:w="6711"/>
      </w:tblGrid>
      <w:tr w:rsidR="0020787D" w:rsidRPr="00CA591F" w14:paraId="621A5D77" w14:textId="77777777" w:rsidTr="00E82EB9">
        <w:trPr>
          <w:jc w:val="center"/>
        </w:trPr>
        <w:tc>
          <w:tcPr>
            <w:tcW w:w="2689" w:type="dxa"/>
            <w:shd w:val="clear" w:color="auto" w:fill="DDD9C3"/>
          </w:tcPr>
          <w:p w14:paraId="000C87A2" w14:textId="77777777" w:rsidR="0020787D" w:rsidRPr="00CA591F" w:rsidRDefault="0020787D" w:rsidP="00E82EB9">
            <w:pPr>
              <w:spacing w:after="0" w:line="240" w:lineRule="auto"/>
              <w:jc w:val="right"/>
              <w:rPr>
                <w:rFonts w:asciiTheme="minorHAnsi" w:hAnsiTheme="minorHAnsi" w:cstheme="minorHAnsi"/>
                <w:b/>
                <w:color w:val="auto"/>
                <w:sz w:val="20"/>
                <w:szCs w:val="20"/>
                <w:lang w:eastAsia="el-GR"/>
              </w:rPr>
            </w:pPr>
            <w:r w:rsidRPr="00CA591F">
              <w:rPr>
                <w:rFonts w:asciiTheme="minorHAnsi" w:hAnsiTheme="minorHAnsi" w:cstheme="minorHAnsi"/>
                <w:b/>
                <w:color w:val="auto"/>
                <w:sz w:val="20"/>
                <w:szCs w:val="20"/>
                <w:lang w:eastAsia="el-GR"/>
              </w:rPr>
              <w:t>ΤΡΟΠΟΣ ΠΑΡΑΔΟΣΗΣ</w:t>
            </w:r>
          </w:p>
        </w:tc>
        <w:tc>
          <w:tcPr>
            <w:tcW w:w="6711" w:type="dxa"/>
          </w:tcPr>
          <w:p w14:paraId="7BBBF1B1" w14:textId="77777777" w:rsidR="00EF78B1" w:rsidRPr="00EF78B1" w:rsidRDefault="00EF78B1" w:rsidP="00EF78B1">
            <w:pPr>
              <w:spacing w:after="0"/>
              <w:rPr>
                <w:rFonts w:asciiTheme="minorHAnsi" w:hAnsiTheme="minorHAnsi" w:cstheme="minorHAnsi"/>
                <w:color w:val="002060"/>
                <w:sz w:val="20"/>
                <w:szCs w:val="20"/>
                <w:lang w:eastAsia="el-GR"/>
              </w:rPr>
            </w:pPr>
            <w:r w:rsidRPr="00EF78B1">
              <w:rPr>
                <w:rFonts w:asciiTheme="minorHAnsi" w:hAnsiTheme="minorHAnsi" w:cstheme="minorHAnsi"/>
                <w:color w:val="002060"/>
                <w:sz w:val="20"/>
                <w:szCs w:val="20"/>
                <w:lang w:eastAsia="el-GR"/>
              </w:rPr>
              <w:t>Α. Διάλεξη της θεματικής ενότητας (2/3 συνολικού χρόνου)</w:t>
            </w:r>
          </w:p>
          <w:p w14:paraId="74341B12" w14:textId="472E7827" w:rsidR="00EF78B1" w:rsidRPr="00EF78B1" w:rsidRDefault="00EF78B1" w:rsidP="00EF78B1">
            <w:pPr>
              <w:pStyle w:val="a3"/>
              <w:numPr>
                <w:ilvl w:val="0"/>
                <w:numId w:val="20"/>
              </w:numPr>
              <w:spacing w:after="0"/>
              <w:ind w:left="457" w:hanging="284"/>
              <w:rPr>
                <w:rFonts w:asciiTheme="minorHAnsi" w:hAnsiTheme="minorHAnsi" w:cstheme="minorHAnsi"/>
                <w:color w:val="002060"/>
                <w:sz w:val="20"/>
                <w:szCs w:val="20"/>
                <w:lang w:eastAsia="el-GR"/>
              </w:rPr>
            </w:pPr>
            <w:proofErr w:type="spellStart"/>
            <w:r w:rsidRPr="00EF78B1">
              <w:rPr>
                <w:rFonts w:asciiTheme="minorHAnsi" w:hAnsiTheme="minorHAnsi" w:cstheme="minorHAnsi"/>
                <w:color w:val="002060"/>
                <w:sz w:val="20"/>
                <w:szCs w:val="20"/>
                <w:lang w:eastAsia="el-GR"/>
              </w:rPr>
              <w:t>Case</w:t>
            </w:r>
            <w:proofErr w:type="spellEnd"/>
            <w:r w:rsidRPr="00EF78B1">
              <w:rPr>
                <w:rFonts w:asciiTheme="minorHAnsi" w:hAnsiTheme="minorHAnsi" w:cstheme="minorHAnsi"/>
                <w:color w:val="002060"/>
                <w:sz w:val="20"/>
                <w:szCs w:val="20"/>
                <w:lang w:eastAsia="el-GR"/>
              </w:rPr>
              <w:t xml:space="preserve"> </w:t>
            </w:r>
            <w:proofErr w:type="spellStart"/>
            <w:r w:rsidRPr="00EF78B1">
              <w:rPr>
                <w:rFonts w:asciiTheme="minorHAnsi" w:hAnsiTheme="minorHAnsi" w:cstheme="minorHAnsi"/>
                <w:color w:val="002060"/>
                <w:sz w:val="20"/>
                <w:szCs w:val="20"/>
                <w:lang w:eastAsia="el-GR"/>
              </w:rPr>
              <w:t>st</w:t>
            </w:r>
            <w:proofErr w:type="spellEnd"/>
            <w:r w:rsidR="000578BC">
              <w:rPr>
                <w:rFonts w:asciiTheme="minorHAnsi" w:hAnsiTheme="minorHAnsi" w:cstheme="minorHAnsi"/>
                <w:color w:val="002060"/>
                <w:sz w:val="20"/>
                <w:szCs w:val="20"/>
                <w:lang w:val="en-US" w:eastAsia="el-GR"/>
              </w:rPr>
              <w:t>u</w:t>
            </w:r>
            <w:proofErr w:type="spellStart"/>
            <w:r w:rsidRPr="00EF78B1">
              <w:rPr>
                <w:rFonts w:asciiTheme="minorHAnsi" w:hAnsiTheme="minorHAnsi" w:cstheme="minorHAnsi"/>
                <w:color w:val="002060"/>
                <w:sz w:val="20"/>
                <w:szCs w:val="20"/>
                <w:lang w:eastAsia="el-GR"/>
              </w:rPr>
              <w:t>dy</w:t>
            </w:r>
            <w:proofErr w:type="spellEnd"/>
          </w:p>
          <w:p w14:paraId="0DFF6E43" w14:textId="77777777" w:rsidR="00EF78B1" w:rsidRPr="00EF78B1" w:rsidRDefault="00EF78B1" w:rsidP="00EF78B1">
            <w:pPr>
              <w:pStyle w:val="a3"/>
              <w:numPr>
                <w:ilvl w:val="0"/>
                <w:numId w:val="20"/>
              </w:numPr>
              <w:spacing w:after="0"/>
              <w:ind w:left="457" w:hanging="284"/>
              <w:rPr>
                <w:rFonts w:asciiTheme="minorHAnsi" w:hAnsiTheme="minorHAnsi" w:cstheme="minorHAnsi"/>
                <w:color w:val="002060"/>
                <w:sz w:val="20"/>
                <w:szCs w:val="20"/>
                <w:lang w:eastAsia="el-GR"/>
              </w:rPr>
            </w:pPr>
            <w:r w:rsidRPr="00EF78B1">
              <w:rPr>
                <w:rFonts w:asciiTheme="minorHAnsi" w:hAnsiTheme="minorHAnsi" w:cstheme="minorHAnsi"/>
                <w:color w:val="002060"/>
                <w:sz w:val="20"/>
                <w:szCs w:val="20"/>
                <w:lang w:eastAsia="el-GR"/>
              </w:rPr>
              <w:t xml:space="preserve">Προβολή </w:t>
            </w:r>
            <w:proofErr w:type="spellStart"/>
            <w:r w:rsidRPr="00EF78B1">
              <w:rPr>
                <w:rFonts w:asciiTheme="minorHAnsi" w:hAnsiTheme="minorHAnsi" w:cstheme="minorHAnsi"/>
                <w:color w:val="002060"/>
                <w:sz w:val="20"/>
                <w:szCs w:val="20"/>
                <w:lang w:eastAsia="el-GR"/>
              </w:rPr>
              <w:t>video</w:t>
            </w:r>
            <w:proofErr w:type="spellEnd"/>
          </w:p>
          <w:p w14:paraId="1B35C966" w14:textId="77777777" w:rsidR="00EF78B1" w:rsidRPr="00EF78B1" w:rsidRDefault="00EF78B1" w:rsidP="00EF78B1">
            <w:pPr>
              <w:pStyle w:val="a3"/>
              <w:numPr>
                <w:ilvl w:val="0"/>
                <w:numId w:val="20"/>
              </w:numPr>
              <w:spacing w:after="0"/>
              <w:ind w:left="457" w:hanging="284"/>
              <w:rPr>
                <w:rFonts w:asciiTheme="minorHAnsi" w:hAnsiTheme="minorHAnsi" w:cstheme="minorHAnsi"/>
                <w:color w:val="002060"/>
                <w:sz w:val="20"/>
                <w:szCs w:val="20"/>
                <w:lang w:eastAsia="el-GR"/>
              </w:rPr>
            </w:pPr>
            <w:r w:rsidRPr="00EF78B1">
              <w:rPr>
                <w:rFonts w:asciiTheme="minorHAnsi" w:hAnsiTheme="minorHAnsi" w:cstheme="minorHAnsi"/>
                <w:color w:val="002060"/>
                <w:sz w:val="20"/>
                <w:szCs w:val="20"/>
                <w:lang w:eastAsia="el-GR"/>
              </w:rPr>
              <w:t>Προβολή ταινιών</w:t>
            </w:r>
          </w:p>
          <w:p w14:paraId="797C0559" w14:textId="33B3D9CD" w:rsidR="00EF78B1" w:rsidRPr="00EF78B1" w:rsidRDefault="00EF78B1" w:rsidP="00EF78B1">
            <w:pPr>
              <w:spacing w:after="0"/>
              <w:rPr>
                <w:rFonts w:asciiTheme="minorHAnsi" w:hAnsiTheme="minorHAnsi" w:cstheme="minorHAnsi"/>
                <w:color w:val="002060"/>
                <w:sz w:val="20"/>
                <w:szCs w:val="20"/>
                <w:lang w:eastAsia="el-GR"/>
              </w:rPr>
            </w:pPr>
            <w:r w:rsidRPr="00EF78B1">
              <w:rPr>
                <w:rFonts w:asciiTheme="minorHAnsi" w:hAnsiTheme="minorHAnsi" w:cstheme="minorHAnsi"/>
                <w:color w:val="002060"/>
                <w:sz w:val="20"/>
                <w:szCs w:val="20"/>
                <w:lang w:eastAsia="el-GR"/>
              </w:rPr>
              <w:t>Β. Βιωματική επεξεργασία</w:t>
            </w:r>
            <w:r w:rsidR="00B56DAD">
              <w:rPr>
                <w:rFonts w:asciiTheme="minorHAnsi" w:hAnsiTheme="minorHAnsi" w:cstheme="minorHAnsi"/>
                <w:color w:val="002060"/>
                <w:sz w:val="20"/>
                <w:szCs w:val="20"/>
                <w:lang w:eastAsia="el-GR"/>
              </w:rPr>
              <w:t>/ασκήσεις</w:t>
            </w:r>
            <w:r w:rsidRPr="00EF78B1">
              <w:rPr>
                <w:rFonts w:asciiTheme="minorHAnsi" w:hAnsiTheme="minorHAnsi" w:cstheme="minorHAnsi"/>
                <w:color w:val="002060"/>
                <w:sz w:val="20"/>
                <w:szCs w:val="20"/>
                <w:lang w:eastAsia="el-GR"/>
              </w:rPr>
              <w:t xml:space="preserve"> (1/3 συνολικού χρόνου)</w:t>
            </w:r>
          </w:p>
          <w:p w14:paraId="25E6297C" w14:textId="77777777" w:rsidR="00EF78B1" w:rsidRPr="00EF78B1" w:rsidRDefault="00EF78B1" w:rsidP="00EF78B1">
            <w:pPr>
              <w:pStyle w:val="a3"/>
              <w:numPr>
                <w:ilvl w:val="0"/>
                <w:numId w:val="20"/>
              </w:numPr>
              <w:spacing w:after="0"/>
              <w:ind w:left="457" w:hanging="284"/>
              <w:rPr>
                <w:rFonts w:asciiTheme="minorHAnsi" w:hAnsiTheme="minorHAnsi" w:cstheme="minorHAnsi"/>
                <w:color w:val="002060"/>
                <w:sz w:val="20"/>
                <w:szCs w:val="20"/>
                <w:lang w:eastAsia="el-GR"/>
              </w:rPr>
            </w:pPr>
            <w:r w:rsidRPr="00EF78B1">
              <w:rPr>
                <w:rFonts w:asciiTheme="minorHAnsi" w:hAnsiTheme="minorHAnsi" w:cstheme="minorHAnsi"/>
                <w:color w:val="002060"/>
                <w:sz w:val="20"/>
                <w:szCs w:val="20"/>
                <w:lang w:eastAsia="el-GR"/>
              </w:rPr>
              <w:t>Μικρές ομάδες</w:t>
            </w:r>
          </w:p>
          <w:p w14:paraId="09D24128" w14:textId="77777777" w:rsidR="0020787D" w:rsidRPr="00EF78B1" w:rsidRDefault="00EF78B1" w:rsidP="00EF78B1">
            <w:pPr>
              <w:pStyle w:val="a3"/>
              <w:numPr>
                <w:ilvl w:val="0"/>
                <w:numId w:val="20"/>
              </w:numPr>
              <w:spacing w:after="0"/>
              <w:ind w:left="457" w:hanging="284"/>
              <w:rPr>
                <w:rFonts w:asciiTheme="minorHAnsi" w:hAnsiTheme="minorHAnsi" w:cstheme="minorHAnsi"/>
                <w:color w:val="002060"/>
                <w:sz w:val="20"/>
                <w:szCs w:val="20"/>
                <w:lang w:eastAsia="el-GR"/>
              </w:rPr>
            </w:pPr>
            <w:r w:rsidRPr="00EF78B1">
              <w:rPr>
                <w:rFonts w:asciiTheme="minorHAnsi" w:hAnsiTheme="minorHAnsi" w:cstheme="minorHAnsi"/>
                <w:color w:val="002060"/>
                <w:sz w:val="20"/>
                <w:szCs w:val="20"/>
                <w:lang w:eastAsia="el-GR"/>
              </w:rPr>
              <w:t xml:space="preserve">Ολομέλεια </w:t>
            </w:r>
          </w:p>
        </w:tc>
      </w:tr>
      <w:tr w:rsidR="0020787D" w:rsidRPr="00CA591F" w14:paraId="0198CDC7" w14:textId="77777777" w:rsidTr="00E82EB9">
        <w:trPr>
          <w:jc w:val="center"/>
        </w:trPr>
        <w:tc>
          <w:tcPr>
            <w:tcW w:w="2689" w:type="dxa"/>
            <w:shd w:val="clear" w:color="auto" w:fill="DDD9C3"/>
          </w:tcPr>
          <w:p w14:paraId="28809871" w14:textId="77777777" w:rsidR="0020787D" w:rsidRPr="00CA591F" w:rsidRDefault="0020787D" w:rsidP="00E82EB9">
            <w:pPr>
              <w:spacing w:after="0" w:line="240" w:lineRule="auto"/>
              <w:jc w:val="right"/>
              <w:rPr>
                <w:rFonts w:asciiTheme="minorHAnsi" w:hAnsiTheme="minorHAnsi" w:cstheme="minorHAnsi"/>
                <w:i/>
                <w:color w:val="auto"/>
                <w:sz w:val="20"/>
                <w:szCs w:val="20"/>
                <w:lang w:eastAsia="el-GR"/>
              </w:rPr>
            </w:pPr>
            <w:r w:rsidRPr="00CA591F">
              <w:rPr>
                <w:rFonts w:asciiTheme="minorHAnsi" w:hAnsiTheme="minorHAnsi" w:cstheme="minorHAnsi"/>
                <w:b/>
                <w:color w:val="auto"/>
                <w:sz w:val="20"/>
                <w:szCs w:val="20"/>
                <w:lang w:eastAsia="el-GR"/>
              </w:rPr>
              <w:lastRenderedPageBreak/>
              <w:t>ΧΡΗΣΗ ΤΕΧΝΟΛΟΓΙΩΝ ΠΛΗΡΟΦΟΡΙΑΣ ΚΑΙ ΕΠΙΚΟΙΝΩΝΙΩΝ</w:t>
            </w:r>
          </w:p>
        </w:tc>
        <w:tc>
          <w:tcPr>
            <w:tcW w:w="6711" w:type="dxa"/>
          </w:tcPr>
          <w:p w14:paraId="6864E457" w14:textId="77777777" w:rsidR="0020787D" w:rsidRPr="00CA591F" w:rsidRDefault="0020787D" w:rsidP="00E82EB9">
            <w:pPr>
              <w:spacing w:after="0" w:line="240" w:lineRule="auto"/>
              <w:jc w:val="both"/>
              <w:rPr>
                <w:rFonts w:asciiTheme="minorHAnsi" w:hAnsiTheme="minorHAnsi" w:cstheme="minorHAnsi"/>
                <w:color w:val="002060"/>
                <w:sz w:val="20"/>
                <w:szCs w:val="20"/>
                <w:lang w:eastAsia="el-GR"/>
              </w:rPr>
            </w:pPr>
          </w:p>
        </w:tc>
      </w:tr>
      <w:tr w:rsidR="0020787D" w:rsidRPr="00CA591F" w14:paraId="5576CC58" w14:textId="77777777" w:rsidTr="00E82EB9">
        <w:trPr>
          <w:jc w:val="center"/>
        </w:trPr>
        <w:tc>
          <w:tcPr>
            <w:tcW w:w="2689" w:type="dxa"/>
            <w:shd w:val="clear" w:color="auto" w:fill="DDD9C3"/>
          </w:tcPr>
          <w:p w14:paraId="5E1AFB8C" w14:textId="77777777" w:rsidR="0020787D" w:rsidRPr="00CA591F" w:rsidRDefault="0020787D" w:rsidP="00E82EB9">
            <w:pPr>
              <w:spacing w:after="0" w:line="240" w:lineRule="auto"/>
              <w:jc w:val="right"/>
              <w:rPr>
                <w:rFonts w:asciiTheme="minorHAnsi" w:hAnsiTheme="minorHAnsi" w:cstheme="minorHAnsi"/>
                <w:b/>
                <w:color w:val="auto"/>
                <w:sz w:val="20"/>
                <w:szCs w:val="20"/>
                <w:lang w:eastAsia="el-GR"/>
              </w:rPr>
            </w:pPr>
            <w:r w:rsidRPr="00CA591F">
              <w:rPr>
                <w:rFonts w:asciiTheme="minorHAnsi" w:hAnsiTheme="minorHAnsi" w:cstheme="minorHAnsi"/>
                <w:b/>
                <w:color w:val="auto"/>
                <w:sz w:val="20"/>
                <w:szCs w:val="20"/>
                <w:lang w:eastAsia="el-GR"/>
              </w:rPr>
              <w:t>ΟΡΓΑΝΩΣΗ ΔΙΔΑΣΚΑΛΙΑΣ</w:t>
            </w:r>
          </w:p>
          <w:p w14:paraId="4C3102CD" w14:textId="77777777" w:rsidR="0020787D" w:rsidRPr="00CA591F" w:rsidRDefault="0020787D" w:rsidP="00E82EB9">
            <w:pPr>
              <w:spacing w:after="0" w:line="240" w:lineRule="auto"/>
              <w:jc w:val="both"/>
              <w:rPr>
                <w:rFonts w:asciiTheme="minorHAnsi" w:hAnsiTheme="minorHAnsi" w:cstheme="minorHAnsi"/>
                <w:i/>
                <w:color w:val="auto"/>
                <w:sz w:val="20"/>
                <w:szCs w:val="20"/>
                <w:lang w:eastAsia="el-GR"/>
              </w:rPr>
            </w:pPr>
          </w:p>
        </w:tc>
        <w:tc>
          <w:tcPr>
            <w:tcW w:w="6711" w:type="dxa"/>
          </w:tcPr>
          <w:p w14:paraId="0F4548B8" w14:textId="77777777" w:rsidR="0020787D" w:rsidRPr="00CA591F" w:rsidRDefault="0020787D" w:rsidP="00E82EB9">
            <w:pPr>
              <w:widowControl w:val="0"/>
              <w:pBdr>
                <w:top w:val="nil"/>
                <w:left w:val="nil"/>
                <w:bottom w:val="nil"/>
                <w:right w:val="nil"/>
                <w:between w:val="nil"/>
              </w:pBdr>
              <w:spacing w:after="0"/>
              <w:rPr>
                <w:rFonts w:asciiTheme="minorHAnsi" w:hAnsiTheme="minorHAnsi" w:cstheme="minorHAnsi"/>
                <w:i/>
                <w:color w:val="auto"/>
                <w:sz w:val="20"/>
                <w:szCs w:val="20"/>
                <w:lang w:eastAsia="el-GR"/>
              </w:rPr>
            </w:pPr>
          </w:p>
          <w:tbl>
            <w:tblPr>
              <w:tblW w:w="6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0"/>
              <w:gridCol w:w="2375"/>
            </w:tblGrid>
            <w:tr w:rsidR="00BD1D65" w:rsidRPr="00CA591F" w14:paraId="4DC72F81" w14:textId="77777777" w:rsidTr="00AA048B">
              <w:tc>
                <w:tcPr>
                  <w:tcW w:w="4110"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700370F0" w14:textId="77777777" w:rsidR="00BD1D65" w:rsidRPr="00CA591F" w:rsidRDefault="00BD1D65" w:rsidP="00BD1D65">
                  <w:pPr>
                    <w:spacing w:after="0" w:line="240" w:lineRule="auto"/>
                    <w:jc w:val="center"/>
                    <w:rPr>
                      <w:rFonts w:asciiTheme="minorHAnsi" w:hAnsiTheme="minorHAnsi" w:cstheme="minorHAnsi"/>
                      <w:b/>
                      <w:i/>
                      <w:color w:val="auto"/>
                      <w:sz w:val="20"/>
                      <w:szCs w:val="20"/>
                      <w:lang w:eastAsia="el-GR"/>
                    </w:rPr>
                  </w:pPr>
                  <w:r w:rsidRPr="00CA591F">
                    <w:rPr>
                      <w:rFonts w:asciiTheme="minorHAnsi" w:hAnsiTheme="minorHAnsi" w:cstheme="minorHAnsi"/>
                      <w:b/>
                      <w:i/>
                      <w:color w:val="auto"/>
                      <w:sz w:val="20"/>
                      <w:szCs w:val="20"/>
                      <w:lang w:eastAsia="el-GR"/>
                    </w:rPr>
                    <w:t>Δραστηριότητα</w:t>
                  </w:r>
                </w:p>
              </w:tc>
              <w:tc>
                <w:tcPr>
                  <w:tcW w:w="2375"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4F10ACEF" w14:textId="77777777" w:rsidR="00BD1D65" w:rsidRPr="00CA591F" w:rsidRDefault="00BD1D65" w:rsidP="00BD1D65">
                  <w:pPr>
                    <w:spacing w:after="0" w:line="240" w:lineRule="auto"/>
                    <w:jc w:val="center"/>
                    <w:rPr>
                      <w:rFonts w:asciiTheme="minorHAnsi" w:hAnsiTheme="minorHAnsi" w:cstheme="minorHAnsi"/>
                      <w:b/>
                      <w:i/>
                      <w:color w:val="auto"/>
                      <w:sz w:val="20"/>
                      <w:szCs w:val="20"/>
                      <w:lang w:eastAsia="el-GR"/>
                    </w:rPr>
                  </w:pPr>
                  <w:r w:rsidRPr="00CA591F">
                    <w:rPr>
                      <w:rFonts w:asciiTheme="minorHAnsi" w:hAnsiTheme="minorHAnsi" w:cstheme="minorHAnsi"/>
                      <w:b/>
                      <w:i/>
                      <w:color w:val="auto"/>
                      <w:sz w:val="20"/>
                      <w:szCs w:val="20"/>
                      <w:lang w:eastAsia="el-GR"/>
                    </w:rPr>
                    <w:t>Φόρτος Εργασίας Εξαμήνου (ώρες)</w:t>
                  </w:r>
                </w:p>
              </w:tc>
            </w:tr>
            <w:tr w:rsidR="00BD1D65" w:rsidRPr="00CA591F" w14:paraId="4C90C4EC" w14:textId="77777777" w:rsidTr="00AA048B">
              <w:tc>
                <w:tcPr>
                  <w:tcW w:w="4110" w:type="dxa"/>
                  <w:tcBorders>
                    <w:top w:val="single" w:sz="4" w:space="0" w:color="auto"/>
                    <w:left w:val="single" w:sz="4" w:space="0" w:color="auto"/>
                    <w:bottom w:val="single" w:sz="4" w:space="0" w:color="auto"/>
                    <w:right w:val="single" w:sz="4" w:space="0" w:color="auto"/>
                  </w:tcBorders>
                </w:tcPr>
                <w:p w14:paraId="6D764A2B" w14:textId="77777777" w:rsidR="00BD1D65" w:rsidRPr="00CA591F" w:rsidRDefault="00BD1D65" w:rsidP="00BD1D65">
                  <w:pPr>
                    <w:spacing w:after="0" w:line="240" w:lineRule="auto"/>
                    <w:rPr>
                      <w:rFonts w:asciiTheme="minorHAnsi" w:hAnsiTheme="minorHAnsi" w:cstheme="minorHAnsi"/>
                      <w:color w:val="002060"/>
                      <w:sz w:val="20"/>
                      <w:szCs w:val="20"/>
                      <w:lang w:eastAsia="el-GR"/>
                    </w:rPr>
                  </w:pPr>
                </w:p>
              </w:tc>
              <w:tc>
                <w:tcPr>
                  <w:tcW w:w="2375" w:type="dxa"/>
                  <w:tcBorders>
                    <w:top w:val="single" w:sz="4" w:space="0" w:color="auto"/>
                    <w:left w:val="single" w:sz="4" w:space="0" w:color="auto"/>
                    <w:bottom w:val="single" w:sz="4" w:space="0" w:color="auto"/>
                    <w:right w:val="single" w:sz="4" w:space="0" w:color="auto"/>
                  </w:tcBorders>
                </w:tcPr>
                <w:p w14:paraId="6E083972" w14:textId="77777777" w:rsidR="00BD1D65" w:rsidRPr="00CA591F" w:rsidRDefault="00BD1D65" w:rsidP="00BD1D65">
                  <w:pPr>
                    <w:spacing w:after="0" w:line="240" w:lineRule="auto"/>
                    <w:jc w:val="center"/>
                    <w:rPr>
                      <w:rFonts w:asciiTheme="minorHAnsi" w:hAnsiTheme="minorHAnsi" w:cstheme="minorHAnsi"/>
                      <w:color w:val="002060"/>
                      <w:sz w:val="20"/>
                      <w:szCs w:val="20"/>
                      <w:lang w:eastAsia="el-GR"/>
                    </w:rPr>
                  </w:pPr>
                </w:p>
              </w:tc>
            </w:tr>
            <w:tr w:rsidR="00BD1D65" w:rsidRPr="00CA591F" w14:paraId="4F253B2A" w14:textId="77777777" w:rsidTr="00AA048B">
              <w:tc>
                <w:tcPr>
                  <w:tcW w:w="4110" w:type="dxa"/>
                  <w:tcBorders>
                    <w:top w:val="single" w:sz="4" w:space="0" w:color="auto"/>
                    <w:left w:val="single" w:sz="4" w:space="0" w:color="auto"/>
                    <w:bottom w:val="single" w:sz="4" w:space="0" w:color="auto"/>
                    <w:right w:val="single" w:sz="4" w:space="0" w:color="auto"/>
                  </w:tcBorders>
                </w:tcPr>
                <w:p w14:paraId="68DF6AF9" w14:textId="77777777" w:rsidR="00BD1D65" w:rsidRPr="00CA591F" w:rsidRDefault="00BD1D65" w:rsidP="00BD1D65">
                  <w:pPr>
                    <w:spacing w:after="0" w:line="240" w:lineRule="auto"/>
                    <w:rPr>
                      <w:rFonts w:asciiTheme="minorHAnsi" w:hAnsiTheme="minorHAnsi" w:cstheme="minorHAnsi"/>
                      <w:color w:val="002060"/>
                      <w:sz w:val="20"/>
                      <w:szCs w:val="20"/>
                      <w:lang w:eastAsia="el-GR"/>
                    </w:rPr>
                  </w:pPr>
                </w:p>
              </w:tc>
              <w:tc>
                <w:tcPr>
                  <w:tcW w:w="2375" w:type="dxa"/>
                  <w:tcBorders>
                    <w:top w:val="single" w:sz="4" w:space="0" w:color="auto"/>
                    <w:left w:val="single" w:sz="4" w:space="0" w:color="auto"/>
                    <w:bottom w:val="single" w:sz="4" w:space="0" w:color="auto"/>
                    <w:right w:val="single" w:sz="4" w:space="0" w:color="auto"/>
                  </w:tcBorders>
                </w:tcPr>
                <w:p w14:paraId="5E17B91B" w14:textId="77777777" w:rsidR="00BD1D65" w:rsidRPr="00CA591F" w:rsidRDefault="00BD1D65" w:rsidP="00BD1D65">
                  <w:pPr>
                    <w:spacing w:after="0" w:line="240" w:lineRule="auto"/>
                    <w:jc w:val="center"/>
                    <w:rPr>
                      <w:rFonts w:asciiTheme="minorHAnsi" w:hAnsiTheme="minorHAnsi" w:cstheme="minorHAnsi"/>
                      <w:color w:val="002060"/>
                      <w:sz w:val="20"/>
                      <w:szCs w:val="20"/>
                      <w:lang w:eastAsia="el-GR"/>
                    </w:rPr>
                  </w:pPr>
                </w:p>
              </w:tc>
            </w:tr>
            <w:tr w:rsidR="00BD1D65" w:rsidRPr="00CA591F" w14:paraId="34EA68D8" w14:textId="77777777" w:rsidTr="00AA048B">
              <w:tc>
                <w:tcPr>
                  <w:tcW w:w="4110" w:type="dxa"/>
                  <w:tcBorders>
                    <w:top w:val="single" w:sz="4" w:space="0" w:color="auto"/>
                    <w:left w:val="single" w:sz="4" w:space="0" w:color="auto"/>
                    <w:bottom w:val="single" w:sz="4" w:space="0" w:color="auto"/>
                    <w:right w:val="single" w:sz="4" w:space="0" w:color="auto"/>
                  </w:tcBorders>
                </w:tcPr>
                <w:p w14:paraId="625BABD9" w14:textId="77777777" w:rsidR="00BD1D65" w:rsidRPr="00CA591F" w:rsidRDefault="00BD1D65" w:rsidP="00BD1D65">
                  <w:pPr>
                    <w:spacing w:after="0" w:line="240" w:lineRule="auto"/>
                    <w:rPr>
                      <w:rFonts w:asciiTheme="minorHAnsi" w:hAnsiTheme="minorHAnsi" w:cstheme="minorHAnsi"/>
                      <w:color w:val="002060"/>
                      <w:sz w:val="20"/>
                      <w:szCs w:val="20"/>
                      <w:lang w:eastAsia="el-GR"/>
                    </w:rPr>
                  </w:pPr>
                </w:p>
              </w:tc>
              <w:tc>
                <w:tcPr>
                  <w:tcW w:w="2375" w:type="dxa"/>
                  <w:tcBorders>
                    <w:top w:val="single" w:sz="4" w:space="0" w:color="auto"/>
                    <w:left w:val="single" w:sz="4" w:space="0" w:color="auto"/>
                    <w:bottom w:val="single" w:sz="4" w:space="0" w:color="auto"/>
                    <w:right w:val="single" w:sz="4" w:space="0" w:color="auto"/>
                  </w:tcBorders>
                </w:tcPr>
                <w:p w14:paraId="71DC8BC1" w14:textId="77777777" w:rsidR="00BD1D65" w:rsidRPr="00CA591F" w:rsidRDefault="00BD1D65" w:rsidP="00BD1D65">
                  <w:pPr>
                    <w:spacing w:after="0" w:line="240" w:lineRule="auto"/>
                    <w:jc w:val="center"/>
                    <w:rPr>
                      <w:rFonts w:asciiTheme="minorHAnsi" w:hAnsiTheme="minorHAnsi" w:cstheme="minorHAnsi"/>
                      <w:color w:val="002060"/>
                      <w:sz w:val="20"/>
                      <w:szCs w:val="20"/>
                      <w:lang w:eastAsia="el-GR"/>
                    </w:rPr>
                  </w:pPr>
                </w:p>
              </w:tc>
            </w:tr>
            <w:tr w:rsidR="00BD1D65" w:rsidRPr="00CA591F" w14:paraId="32121946" w14:textId="77777777" w:rsidTr="00AA048B">
              <w:tc>
                <w:tcPr>
                  <w:tcW w:w="4110" w:type="dxa"/>
                  <w:tcBorders>
                    <w:top w:val="single" w:sz="4" w:space="0" w:color="auto"/>
                    <w:left w:val="single" w:sz="4" w:space="0" w:color="auto"/>
                    <w:bottom w:val="single" w:sz="4" w:space="0" w:color="auto"/>
                    <w:right w:val="single" w:sz="4" w:space="0" w:color="auto"/>
                  </w:tcBorders>
                </w:tcPr>
                <w:p w14:paraId="1FC4F884" w14:textId="77777777" w:rsidR="00BD1D65" w:rsidRPr="00CA591F" w:rsidRDefault="00BD1D65" w:rsidP="00BD1D65">
                  <w:pPr>
                    <w:spacing w:after="0" w:line="240" w:lineRule="auto"/>
                    <w:rPr>
                      <w:rFonts w:asciiTheme="minorHAnsi" w:hAnsiTheme="minorHAnsi" w:cstheme="minorHAnsi"/>
                      <w:color w:val="002060"/>
                      <w:sz w:val="20"/>
                      <w:szCs w:val="20"/>
                      <w:lang w:eastAsia="el-GR"/>
                    </w:rPr>
                  </w:pPr>
                </w:p>
              </w:tc>
              <w:tc>
                <w:tcPr>
                  <w:tcW w:w="2375" w:type="dxa"/>
                  <w:tcBorders>
                    <w:top w:val="single" w:sz="4" w:space="0" w:color="auto"/>
                    <w:left w:val="single" w:sz="4" w:space="0" w:color="auto"/>
                    <w:bottom w:val="single" w:sz="4" w:space="0" w:color="auto"/>
                    <w:right w:val="single" w:sz="4" w:space="0" w:color="auto"/>
                  </w:tcBorders>
                </w:tcPr>
                <w:p w14:paraId="627EB5D2" w14:textId="77777777" w:rsidR="00BD1D65" w:rsidRPr="00CA591F" w:rsidRDefault="00BD1D65" w:rsidP="00BD1D65">
                  <w:pPr>
                    <w:spacing w:after="0" w:line="240" w:lineRule="auto"/>
                    <w:jc w:val="center"/>
                    <w:rPr>
                      <w:rFonts w:asciiTheme="minorHAnsi" w:hAnsiTheme="minorHAnsi" w:cstheme="minorHAnsi"/>
                      <w:color w:val="002060"/>
                      <w:sz w:val="20"/>
                      <w:szCs w:val="20"/>
                      <w:lang w:eastAsia="el-GR"/>
                    </w:rPr>
                  </w:pPr>
                </w:p>
              </w:tc>
            </w:tr>
            <w:tr w:rsidR="00BD1D65" w:rsidRPr="00CA591F" w14:paraId="4E1E13F2" w14:textId="77777777" w:rsidTr="00AA048B">
              <w:tc>
                <w:tcPr>
                  <w:tcW w:w="4110" w:type="dxa"/>
                  <w:tcBorders>
                    <w:top w:val="single" w:sz="4" w:space="0" w:color="auto"/>
                    <w:left w:val="single" w:sz="4" w:space="0" w:color="auto"/>
                    <w:bottom w:val="single" w:sz="4" w:space="0" w:color="auto"/>
                    <w:right w:val="single" w:sz="4" w:space="0" w:color="auto"/>
                  </w:tcBorders>
                </w:tcPr>
                <w:p w14:paraId="7B60600D" w14:textId="77777777" w:rsidR="00BD1D65" w:rsidRPr="00CA591F" w:rsidRDefault="00BD1D65" w:rsidP="00BD1D65">
                  <w:pPr>
                    <w:spacing w:after="0" w:line="240" w:lineRule="auto"/>
                    <w:rPr>
                      <w:rFonts w:asciiTheme="minorHAnsi" w:hAnsiTheme="minorHAnsi" w:cstheme="minorHAnsi"/>
                      <w:color w:val="002060"/>
                      <w:sz w:val="20"/>
                      <w:szCs w:val="20"/>
                      <w:lang w:eastAsia="el-GR"/>
                    </w:rPr>
                  </w:pPr>
                </w:p>
              </w:tc>
              <w:tc>
                <w:tcPr>
                  <w:tcW w:w="2375" w:type="dxa"/>
                  <w:tcBorders>
                    <w:top w:val="single" w:sz="4" w:space="0" w:color="auto"/>
                    <w:left w:val="single" w:sz="4" w:space="0" w:color="auto"/>
                    <w:bottom w:val="single" w:sz="4" w:space="0" w:color="auto"/>
                    <w:right w:val="single" w:sz="4" w:space="0" w:color="auto"/>
                  </w:tcBorders>
                </w:tcPr>
                <w:p w14:paraId="3B51D9D2" w14:textId="77777777" w:rsidR="00BD1D65" w:rsidRPr="00CA591F" w:rsidRDefault="00BD1D65" w:rsidP="00BD1D65">
                  <w:pPr>
                    <w:spacing w:after="0" w:line="240" w:lineRule="auto"/>
                    <w:jc w:val="center"/>
                    <w:rPr>
                      <w:rFonts w:asciiTheme="minorHAnsi" w:hAnsiTheme="minorHAnsi" w:cstheme="minorHAnsi"/>
                      <w:color w:val="002060"/>
                      <w:sz w:val="20"/>
                      <w:szCs w:val="20"/>
                      <w:lang w:eastAsia="el-GR"/>
                    </w:rPr>
                  </w:pPr>
                </w:p>
              </w:tc>
            </w:tr>
            <w:tr w:rsidR="00BD1D65" w:rsidRPr="00CA591F" w14:paraId="6B389369" w14:textId="77777777" w:rsidTr="00AA048B">
              <w:tc>
                <w:tcPr>
                  <w:tcW w:w="4110" w:type="dxa"/>
                  <w:tcBorders>
                    <w:top w:val="single" w:sz="4" w:space="0" w:color="000000"/>
                    <w:left w:val="single" w:sz="4" w:space="0" w:color="000000"/>
                    <w:bottom w:val="single" w:sz="4" w:space="0" w:color="000000"/>
                    <w:right w:val="single" w:sz="4" w:space="0" w:color="000000"/>
                  </w:tcBorders>
                </w:tcPr>
                <w:p w14:paraId="72F00FC4" w14:textId="77777777" w:rsidR="00BD1D65" w:rsidRPr="00CA591F" w:rsidRDefault="00BD1D65" w:rsidP="00BD1D65">
                  <w:pPr>
                    <w:spacing w:after="0" w:line="240" w:lineRule="auto"/>
                    <w:rPr>
                      <w:rFonts w:asciiTheme="minorHAnsi" w:hAnsiTheme="minorHAnsi" w:cstheme="minorHAnsi"/>
                      <w:b/>
                      <w:color w:val="002060"/>
                      <w:sz w:val="20"/>
                      <w:szCs w:val="20"/>
                      <w:lang w:eastAsia="el-GR"/>
                    </w:rPr>
                  </w:pPr>
                </w:p>
              </w:tc>
              <w:tc>
                <w:tcPr>
                  <w:tcW w:w="2375" w:type="dxa"/>
                  <w:tcBorders>
                    <w:top w:val="single" w:sz="4" w:space="0" w:color="000000"/>
                    <w:left w:val="single" w:sz="4" w:space="0" w:color="000000"/>
                    <w:bottom w:val="single" w:sz="4" w:space="0" w:color="000000"/>
                    <w:right w:val="single" w:sz="4" w:space="0" w:color="000000"/>
                  </w:tcBorders>
                  <w:vAlign w:val="center"/>
                </w:tcPr>
                <w:p w14:paraId="7E99BEC5" w14:textId="77777777" w:rsidR="00BD1D65" w:rsidRPr="00CA591F" w:rsidRDefault="00BD1D65" w:rsidP="00BD1D65">
                  <w:pPr>
                    <w:spacing w:after="0" w:line="240" w:lineRule="auto"/>
                    <w:jc w:val="center"/>
                    <w:rPr>
                      <w:rFonts w:asciiTheme="minorHAnsi" w:hAnsiTheme="minorHAnsi" w:cstheme="minorHAnsi"/>
                      <w:b/>
                      <w:i/>
                      <w:color w:val="002060"/>
                      <w:sz w:val="20"/>
                      <w:szCs w:val="20"/>
                      <w:lang w:eastAsia="el-GR"/>
                    </w:rPr>
                  </w:pPr>
                </w:p>
              </w:tc>
            </w:tr>
          </w:tbl>
          <w:p w14:paraId="747C091E" w14:textId="77777777" w:rsidR="0020787D" w:rsidRPr="00CA591F" w:rsidRDefault="00B865E0" w:rsidP="00E82EB9">
            <w:pPr>
              <w:spacing w:after="0" w:line="240" w:lineRule="auto"/>
              <w:rPr>
                <w:rFonts w:asciiTheme="minorHAnsi" w:hAnsiTheme="minorHAnsi" w:cstheme="minorHAnsi"/>
                <w:color w:val="auto"/>
                <w:sz w:val="20"/>
                <w:szCs w:val="20"/>
                <w:lang w:eastAsia="el-GR"/>
              </w:rPr>
            </w:pPr>
            <w:r>
              <w:rPr>
                <w:rFonts w:asciiTheme="minorHAnsi" w:hAnsiTheme="minorHAnsi" w:cstheme="minorHAnsi"/>
                <w:color w:val="auto"/>
                <w:sz w:val="20"/>
                <w:szCs w:val="20"/>
                <w:lang w:eastAsia="el-GR"/>
              </w:rPr>
              <w:t xml:space="preserve"> </w:t>
            </w:r>
          </w:p>
        </w:tc>
      </w:tr>
      <w:tr w:rsidR="0020787D" w:rsidRPr="00CA591F" w14:paraId="52902B04" w14:textId="77777777" w:rsidTr="00DA16BA">
        <w:trPr>
          <w:trHeight w:val="338"/>
          <w:jc w:val="center"/>
        </w:trPr>
        <w:tc>
          <w:tcPr>
            <w:tcW w:w="2689" w:type="dxa"/>
            <w:vAlign w:val="center"/>
          </w:tcPr>
          <w:p w14:paraId="498A1CF7" w14:textId="77777777" w:rsidR="0020787D" w:rsidRPr="00DA16BA" w:rsidRDefault="0020787D" w:rsidP="00DA16BA">
            <w:pPr>
              <w:spacing w:after="0" w:line="240" w:lineRule="auto"/>
              <w:rPr>
                <w:rFonts w:asciiTheme="minorHAnsi" w:hAnsiTheme="minorHAnsi" w:cstheme="minorHAnsi"/>
                <w:b/>
                <w:color w:val="auto"/>
                <w:sz w:val="20"/>
                <w:szCs w:val="20"/>
                <w:lang w:eastAsia="el-GR"/>
              </w:rPr>
            </w:pPr>
            <w:r w:rsidRPr="00CA591F">
              <w:rPr>
                <w:rFonts w:asciiTheme="minorHAnsi" w:hAnsiTheme="minorHAnsi" w:cstheme="minorHAnsi"/>
                <w:b/>
                <w:color w:val="auto"/>
                <w:sz w:val="20"/>
                <w:szCs w:val="20"/>
                <w:lang w:eastAsia="el-GR"/>
              </w:rPr>
              <w:t>ΑΞΙΟΛΟΓΗΣΗ ΦΟΙΤΗΤΩΝ</w:t>
            </w:r>
          </w:p>
        </w:tc>
        <w:tc>
          <w:tcPr>
            <w:tcW w:w="6711" w:type="dxa"/>
            <w:vAlign w:val="center"/>
          </w:tcPr>
          <w:p w14:paraId="60D56C44" w14:textId="77777777" w:rsidR="00B56DAD" w:rsidRPr="00C70E7D" w:rsidRDefault="00B56DAD" w:rsidP="00B56DAD">
            <w:pPr>
              <w:widowControl w:val="0"/>
              <w:spacing w:after="0" w:line="240" w:lineRule="auto"/>
              <w:jc w:val="both"/>
              <w:rPr>
                <w:rFonts w:asciiTheme="minorHAnsi" w:hAnsiTheme="minorHAnsi" w:cstheme="minorHAnsi"/>
                <w:bCs/>
                <w:color w:val="auto"/>
                <w:sz w:val="24"/>
                <w:szCs w:val="24"/>
                <w:lang w:eastAsia="el-GR"/>
              </w:rPr>
            </w:pPr>
            <w:r>
              <w:rPr>
                <w:rFonts w:asciiTheme="minorHAnsi" w:hAnsiTheme="minorHAnsi" w:cstheme="minorHAnsi"/>
                <w:color w:val="002060"/>
                <w:sz w:val="20"/>
                <w:szCs w:val="20"/>
                <w:lang w:eastAsia="el-GR"/>
              </w:rPr>
              <w:t xml:space="preserve"> </w:t>
            </w:r>
            <w:r w:rsidRPr="00C70E7D">
              <w:rPr>
                <w:rFonts w:asciiTheme="minorHAnsi" w:hAnsiTheme="minorHAnsi" w:cstheme="minorHAnsi"/>
                <w:b/>
                <w:color w:val="auto"/>
                <w:sz w:val="24"/>
                <w:szCs w:val="24"/>
                <w:lang w:eastAsia="el-GR"/>
              </w:rPr>
              <w:t xml:space="preserve">Ι. Ημερολόγιο </w:t>
            </w:r>
            <w:proofErr w:type="spellStart"/>
            <w:r w:rsidRPr="00C70E7D">
              <w:rPr>
                <w:rFonts w:asciiTheme="minorHAnsi" w:hAnsiTheme="minorHAnsi" w:cstheme="minorHAnsi"/>
                <w:b/>
                <w:color w:val="auto"/>
                <w:sz w:val="24"/>
                <w:szCs w:val="24"/>
                <w:lang w:eastAsia="el-GR"/>
              </w:rPr>
              <w:t>αναστοχασμού</w:t>
            </w:r>
            <w:proofErr w:type="spellEnd"/>
            <w:r w:rsidRPr="00C70E7D">
              <w:rPr>
                <w:rFonts w:asciiTheme="minorHAnsi" w:hAnsiTheme="minorHAnsi" w:cstheme="minorHAnsi"/>
                <w:bCs/>
                <w:color w:val="auto"/>
                <w:sz w:val="24"/>
                <w:szCs w:val="24"/>
                <w:lang w:eastAsia="el-GR"/>
              </w:rPr>
              <w:t xml:space="preserve"> </w:t>
            </w:r>
            <w:r>
              <w:rPr>
                <w:rFonts w:asciiTheme="minorHAnsi" w:hAnsiTheme="minorHAnsi" w:cstheme="minorHAnsi"/>
                <w:bCs/>
                <w:color w:val="auto"/>
                <w:sz w:val="24"/>
                <w:szCs w:val="24"/>
                <w:lang w:eastAsia="el-GR"/>
              </w:rPr>
              <w:t>που θα περιέχει</w:t>
            </w:r>
            <w:r w:rsidRPr="00C70E7D">
              <w:rPr>
                <w:rFonts w:asciiTheme="minorHAnsi" w:hAnsiTheme="minorHAnsi" w:cstheme="minorHAnsi"/>
                <w:bCs/>
                <w:color w:val="auto"/>
                <w:sz w:val="24"/>
                <w:szCs w:val="24"/>
                <w:lang w:eastAsia="el-GR"/>
              </w:rPr>
              <w:t xml:space="preserve">: </w:t>
            </w:r>
          </w:p>
          <w:p w14:paraId="76A75A52" w14:textId="77777777" w:rsidR="00B56DAD" w:rsidRPr="00C70E7D" w:rsidRDefault="00B56DAD" w:rsidP="00B56DAD">
            <w:pPr>
              <w:pStyle w:val="a3"/>
              <w:widowControl w:val="0"/>
              <w:spacing w:after="0" w:line="240" w:lineRule="auto"/>
              <w:ind w:left="0"/>
              <w:jc w:val="both"/>
              <w:rPr>
                <w:rFonts w:asciiTheme="minorHAnsi" w:hAnsiTheme="minorHAnsi" w:cstheme="minorHAnsi"/>
                <w:bCs/>
                <w:sz w:val="24"/>
                <w:szCs w:val="24"/>
                <w:lang w:eastAsia="el-GR"/>
              </w:rPr>
            </w:pPr>
            <w:r w:rsidRPr="00C70E7D">
              <w:rPr>
                <w:rFonts w:asciiTheme="minorHAnsi" w:hAnsiTheme="minorHAnsi" w:cstheme="minorHAnsi"/>
                <w:b/>
                <w:sz w:val="24"/>
                <w:szCs w:val="24"/>
                <w:lang w:eastAsia="el-GR"/>
              </w:rPr>
              <w:t xml:space="preserve">Α. </w:t>
            </w:r>
            <w:r>
              <w:rPr>
                <w:rFonts w:asciiTheme="minorHAnsi" w:hAnsiTheme="minorHAnsi" w:cstheme="minorHAnsi"/>
                <w:bCs/>
                <w:sz w:val="24"/>
                <w:szCs w:val="24"/>
                <w:lang w:eastAsia="el-GR"/>
              </w:rPr>
              <w:t>Αναστοχασμό σχετικά με τ</w:t>
            </w:r>
            <w:r w:rsidRPr="00C70E7D">
              <w:rPr>
                <w:rFonts w:asciiTheme="minorHAnsi" w:hAnsiTheme="minorHAnsi" w:cstheme="minorHAnsi"/>
                <w:bCs/>
                <w:sz w:val="24"/>
                <w:szCs w:val="24"/>
                <w:lang w:eastAsia="el-GR"/>
              </w:rPr>
              <w:t>α θεωρητικά ζητήματα που αναπτύχθηκαν, τους προβληματισμούς που ετέθησαν, τις απαντήσεις που εξετάστηκαν</w:t>
            </w:r>
            <w:r w:rsidRPr="006235B8">
              <w:rPr>
                <w:rFonts w:asciiTheme="minorHAnsi" w:hAnsiTheme="minorHAnsi" w:cstheme="minorHAnsi"/>
                <w:bCs/>
                <w:sz w:val="24"/>
                <w:szCs w:val="24"/>
                <w:lang w:eastAsia="el-GR"/>
              </w:rPr>
              <w:t xml:space="preserve">, </w:t>
            </w:r>
            <w:r>
              <w:rPr>
                <w:rFonts w:asciiTheme="minorHAnsi" w:hAnsiTheme="minorHAnsi" w:cstheme="minorHAnsi"/>
                <w:bCs/>
                <w:sz w:val="24"/>
                <w:szCs w:val="24"/>
                <w:lang w:eastAsia="el-GR"/>
              </w:rPr>
              <w:t xml:space="preserve">σχολιασμός </w:t>
            </w:r>
            <w:r>
              <w:rPr>
                <w:rFonts w:asciiTheme="minorHAnsi" w:hAnsiTheme="minorHAnsi" w:cstheme="minorHAnsi"/>
                <w:bCs/>
                <w:sz w:val="24"/>
                <w:szCs w:val="24"/>
                <w:lang w:val="en-US" w:eastAsia="el-GR"/>
              </w:rPr>
              <w:t>video</w:t>
            </w:r>
            <w:r w:rsidRPr="006235B8">
              <w:rPr>
                <w:rFonts w:asciiTheme="minorHAnsi" w:hAnsiTheme="minorHAnsi" w:cstheme="minorHAnsi"/>
                <w:bCs/>
                <w:sz w:val="24"/>
                <w:szCs w:val="24"/>
                <w:lang w:eastAsia="el-GR"/>
              </w:rPr>
              <w:t xml:space="preserve">, </w:t>
            </w:r>
            <w:r>
              <w:rPr>
                <w:rFonts w:asciiTheme="minorHAnsi" w:hAnsiTheme="minorHAnsi" w:cstheme="minorHAnsi"/>
                <w:bCs/>
                <w:sz w:val="24"/>
                <w:szCs w:val="24"/>
                <w:lang w:eastAsia="el-GR"/>
              </w:rPr>
              <w:t xml:space="preserve">βιωματικής εμπειρίας, κ.λπ. </w:t>
            </w:r>
          </w:p>
          <w:p w14:paraId="0D40F208" w14:textId="77777777" w:rsidR="00B56DAD" w:rsidRPr="00C70E7D" w:rsidRDefault="00B56DAD" w:rsidP="00B56DAD">
            <w:pPr>
              <w:pStyle w:val="a3"/>
              <w:widowControl w:val="0"/>
              <w:shd w:val="clear" w:color="auto" w:fill="FFFFFF"/>
              <w:spacing w:after="0" w:line="240" w:lineRule="auto"/>
              <w:ind w:left="0"/>
              <w:jc w:val="both"/>
              <w:rPr>
                <w:rFonts w:asciiTheme="minorHAnsi" w:eastAsia="Times New Roman" w:hAnsiTheme="minorHAnsi" w:cstheme="minorHAnsi"/>
                <w:sz w:val="24"/>
                <w:szCs w:val="24"/>
              </w:rPr>
            </w:pPr>
            <w:r w:rsidRPr="00C70E7D">
              <w:rPr>
                <w:rFonts w:asciiTheme="minorHAnsi" w:hAnsiTheme="minorHAnsi" w:cstheme="minorHAnsi"/>
                <w:b/>
                <w:sz w:val="24"/>
                <w:szCs w:val="24"/>
                <w:lang w:eastAsia="el-GR"/>
              </w:rPr>
              <w:t>Β.</w:t>
            </w:r>
            <w:r w:rsidRPr="00C70E7D">
              <w:rPr>
                <w:rFonts w:asciiTheme="minorHAnsi" w:hAnsiTheme="minorHAnsi" w:cstheme="minorHAnsi"/>
                <w:bCs/>
                <w:sz w:val="24"/>
                <w:szCs w:val="24"/>
                <w:lang w:eastAsia="el-GR"/>
              </w:rPr>
              <w:t xml:space="preserve"> </w:t>
            </w:r>
            <w:r>
              <w:rPr>
                <w:rFonts w:asciiTheme="minorHAnsi" w:hAnsiTheme="minorHAnsi" w:cstheme="minorHAnsi"/>
                <w:bCs/>
                <w:sz w:val="24"/>
                <w:szCs w:val="24"/>
                <w:lang w:eastAsia="el-GR"/>
              </w:rPr>
              <w:t>(</w:t>
            </w:r>
            <w:r>
              <w:rPr>
                <w:rFonts w:asciiTheme="minorHAnsi" w:hAnsiTheme="minorHAnsi" w:cstheme="minorHAnsi"/>
                <w:b/>
                <w:sz w:val="24"/>
                <w:szCs w:val="24"/>
                <w:lang w:eastAsia="el-GR"/>
              </w:rPr>
              <w:t>Μ</w:t>
            </w:r>
            <w:r w:rsidRPr="00C70E7D">
              <w:rPr>
                <w:rFonts w:asciiTheme="minorHAnsi" w:hAnsiTheme="minorHAnsi" w:cstheme="minorHAnsi"/>
                <w:b/>
                <w:sz w:val="24"/>
                <w:szCs w:val="24"/>
                <w:lang w:eastAsia="el-GR"/>
              </w:rPr>
              <w:t>ελέτη</w:t>
            </w:r>
            <w:r>
              <w:rPr>
                <w:rFonts w:asciiTheme="minorHAnsi" w:hAnsiTheme="minorHAnsi" w:cstheme="minorHAnsi"/>
                <w:b/>
                <w:sz w:val="24"/>
                <w:szCs w:val="24"/>
                <w:lang w:eastAsia="el-GR"/>
              </w:rPr>
              <w:t>)</w:t>
            </w:r>
            <w:r w:rsidRPr="00C70E7D">
              <w:rPr>
                <w:rFonts w:asciiTheme="minorHAnsi" w:hAnsiTheme="minorHAnsi" w:cstheme="minorHAnsi"/>
                <w:b/>
                <w:sz w:val="24"/>
                <w:szCs w:val="24"/>
                <w:lang w:eastAsia="el-GR"/>
              </w:rPr>
              <w:t xml:space="preserve"> και γραπτή </w:t>
            </w:r>
            <w:r w:rsidRPr="00C70E7D">
              <w:rPr>
                <w:rFonts w:asciiTheme="minorHAnsi" w:hAnsiTheme="minorHAnsi" w:cstheme="minorHAnsi"/>
                <w:sz w:val="24"/>
                <w:szCs w:val="24"/>
              </w:rPr>
              <w:t xml:space="preserve">απόδοση των βασικών σημείων </w:t>
            </w:r>
            <w:r>
              <w:rPr>
                <w:rFonts w:asciiTheme="minorHAnsi" w:hAnsiTheme="minorHAnsi" w:cstheme="minorHAnsi"/>
                <w:sz w:val="24"/>
                <w:szCs w:val="24"/>
              </w:rPr>
              <w:t xml:space="preserve">(κατά την κρίση του φοιτητή) </w:t>
            </w:r>
            <w:r w:rsidRPr="00C70E7D">
              <w:rPr>
                <w:rFonts w:asciiTheme="minorHAnsi" w:hAnsiTheme="minorHAnsi" w:cstheme="minorHAnsi"/>
                <w:sz w:val="24"/>
                <w:szCs w:val="24"/>
              </w:rPr>
              <w:t xml:space="preserve">των άρθρων ή/και κεφαλαίων βιβλίων που ορίζονται κάθε φορά από τη </w:t>
            </w:r>
            <w:r>
              <w:rPr>
                <w:rFonts w:asciiTheme="minorHAnsi" w:hAnsiTheme="minorHAnsi" w:cstheme="minorHAnsi"/>
                <w:sz w:val="24"/>
                <w:szCs w:val="24"/>
              </w:rPr>
              <w:t xml:space="preserve">γενική </w:t>
            </w:r>
            <w:r w:rsidRPr="00C70E7D">
              <w:rPr>
                <w:rFonts w:asciiTheme="minorHAnsi" w:hAnsiTheme="minorHAnsi" w:cstheme="minorHAnsi"/>
                <w:sz w:val="24"/>
                <w:szCs w:val="24"/>
              </w:rPr>
              <w:t>βιβλιογραφία</w:t>
            </w:r>
            <w:r>
              <w:rPr>
                <w:rFonts w:asciiTheme="minorHAnsi" w:hAnsiTheme="minorHAnsi" w:cstheme="minorHAnsi"/>
                <w:sz w:val="24"/>
                <w:szCs w:val="24"/>
              </w:rPr>
              <w:t xml:space="preserve"> που έχει δοθεί.  </w:t>
            </w:r>
          </w:p>
          <w:p w14:paraId="4899E26C" w14:textId="5519901E" w:rsidR="0020787D" w:rsidRPr="00B56DAD" w:rsidRDefault="00B56DAD" w:rsidP="00B56DAD">
            <w:pPr>
              <w:pStyle w:val="a3"/>
              <w:widowControl w:val="0"/>
              <w:spacing w:after="0" w:line="240" w:lineRule="auto"/>
              <w:ind w:left="0"/>
              <w:jc w:val="both"/>
              <w:rPr>
                <w:rFonts w:asciiTheme="minorHAnsi" w:hAnsiTheme="minorHAnsi" w:cstheme="minorHAnsi"/>
                <w:sz w:val="24"/>
                <w:szCs w:val="24"/>
              </w:rPr>
            </w:pPr>
            <w:r w:rsidRPr="00C70E7D">
              <w:rPr>
                <w:rFonts w:asciiTheme="minorHAnsi" w:hAnsiTheme="minorHAnsi" w:cstheme="minorHAnsi"/>
                <w:bCs/>
                <w:sz w:val="24"/>
                <w:szCs w:val="24"/>
                <w:lang w:eastAsia="el-GR"/>
              </w:rPr>
              <w:t xml:space="preserve"> </w:t>
            </w:r>
            <w:r w:rsidRPr="00C70E7D">
              <w:rPr>
                <w:rFonts w:asciiTheme="minorHAnsi" w:hAnsiTheme="minorHAnsi" w:cstheme="minorHAnsi"/>
                <w:b/>
                <w:sz w:val="24"/>
                <w:szCs w:val="24"/>
                <w:lang w:eastAsia="el-GR"/>
              </w:rPr>
              <w:t xml:space="preserve">ΙΙ. </w:t>
            </w:r>
            <w:r>
              <w:rPr>
                <w:rFonts w:asciiTheme="minorHAnsi" w:hAnsiTheme="minorHAnsi" w:cstheme="minorHAnsi"/>
                <w:b/>
                <w:sz w:val="24"/>
                <w:szCs w:val="24"/>
                <w:lang w:eastAsia="el-GR"/>
              </w:rPr>
              <w:t>Πλήρης παρουσία και σ</w:t>
            </w:r>
            <w:r w:rsidRPr="00C70E7D">
              <w:rPr>
                <w:rFonts w:asciiTheme="minorHAnsi" w:hAnsiTheme="minorHAnsi" w:cstheme="minorHAnsi"/>
                <w:b/>
                <w:sz w:val="24"/>
                <w:szCs w:val="24"/>
                <w:lang w:eastAsia="el-GR"/>
              </w:rPr>
              <w:t xml:space="preserve">υμμετοχή στο μάθημα: </w:t>
            </w:r>
            <w:r w:rsidRPr="00C70E7D">
              <w:rPr>
                <w:rFonts w:asciiTheme="minorHAnsi" w:hAnsiTheme="minorHAnsi" w:cstheme="minorHAnsi"/>
                <w:sz w:val="24"/>
                <w:szCs w:val="24"/>
              </w:rPr>
              <w:t xml:space="preserve">αξιολόγηση της συμμετοχής στο πλαίσιο των θεωρητικών μαθημάτων και της βιωματικής συμμετοχής (συστηματική παρουσία, ερωτήματα, πρωτοβουλίες, συμμετοχικότητα, προβληματισμοί, κ.λπ.). </w:t>
            </w:r>
          </w:p>
        </w:tc>
      </w:tr>
    </w:tbl>
    <w:p w14:paraId="7FCF13DD" w14:textId="00601890" w:rsidR="0020787D" w:rsidRPr="00CA591F" w:rsidRDefault="0064455E" w:rsidP="00A81979">
      <w:pPr>
        <w:widowControl w:val="0"/>
        <w:numPr>
          <w:ilvl w:val="0"/>
          <w:numId w:val="1"/>
        </w:numPr>
        <w:spacing w:before="240" w:after="0" w:line="240" w:lineRule="auto"/>
        <w:ind w:left="357" w:hanging="73"/>
        <w:rPr>
          <w:rFonts w:asciiTheme="minorHAnsi" w:hAnsiTheme="minorHAnsi" w:cstheme="minorHAnsi"/>
          <w:color w:val="000000"/>
          <w:lang w:eastAsia="el-GR"/>
        </w:rPr>
      </w:pPr>
      <w:r>
        <w:rPr>
          <w:rFonts w:asciiTheme="minorHAnsi" w:hAnsiTheme="minorHAnsi" w:cstheme="minorHAnsi"/>
          <w:b/>
          <w:color w:val="000000"/>
          <w:lang w:eastAsia="el-GR"/>
        </w:rPr>
        <w:t xml:space="preserve">ΕΝΔΕΙΚΤΙΚΉ </w:t>
      </w:r>
      <w:r w:rsidR="0020787D" w:rsidRPr="00CA591F">
        <w:rPr>
          <w:rFonts w:asciiTheme="minorHAnsi" w:hAnsiTheme="minorHAnsi" w:cstheme="minorHAnsi"/>
          <w:b/>
          <w:color w:val="000000"/>
          <w:lang w:eastAsia="el-GR"/>
        </w:rPr>
        <w:t>ΒΙΒΛΙΟΓΡΑΦΙΑ</w:t>
      </w:r>
    </w:p>
    <w:tbl>
      <w:tblPr>
        <w:tblW w:w="94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400"/>
      </w:tblGrid>
      <w:tr w:rsidR="0020787D" w:rsidRPr="00DE6727" w14:paraId="01A2180F" w14:textId="77777777" w:rsidTr="00E82EB9">
        <w:trPr>
          <w:jc w:val="center"/>
        </w:trPr>
        <w:tc>
          <w:tcPr>
            <w:tcW w:w="9400" w:type="dxa"/>
            <w:shd w:val="clear" w:color="auto" w:fill="auto"/>
          </w:tcPr>
          <w:p w14:paraId="4639F634" w14:textId="77777777" w:rsidR="00DE6727" w:rsidRPr="00DE6727" w:rsidRDefault="00A568CE" w:rsidP="00DE6727">
            <w:pPr>
              <w:numPr>
                <w:ilvl w:val="0"/>
                <w:numId w:val="31"/>
              </w:numPr>
              <w:tabs>
                <w:tab w:val="clear" w:pos="720"/>
              </w:tabs>
              <w:spacing w:after="0"/>
              <w:ind w:left="306" w:right="300" w:hanging="283"/>
              <w:jc w:val="both"/>
              <w:textAlignment w:val="baseline"/>
              <w:rPr>
                <w:rFonts w:asciiTheme="minorHAnsi" w:eastAsia="Times New Roman" w:hAnsiTheme="minorHAnsi" w:cstheme="minorHAnsi"/>
                <w:color w:val="auto"/>
                <w:sz w:val="20"/>
                <w:szCs w:val="24"/>
                <w:lang w:val="en-US" w:eastAsia="el-GR"/>
              </w:rPr>
            </w:pPr>
            <w:r w:rsidRPr="00DE6727">
              <w:rPr>
                <w:rFonts w:asciiTheme="minorHAnsi" w:hAnsiTheme="minorHAnsi" w:cstheme="minorHAnsi"/>
                <w:color w:val="000000"/>
                <w:sz w:val="20"/>
                <w:szCs w:val="20"/>
                <w:lang w:val="en-US"/>
              </w:rPr>
              <w:t xml:space="preserve"> </w:t>
            </w:r>
            <w:r w:rsidR="00DE6727" w:rsidRPr="00DE6727">
              <w:rPr>
                <w:rFonts w:asciiTheme="minorHAnsi" w:eastAsia="Times New Roman" w:hAnsiTheme="minorHAnsi" w:cstheme="minorHAnsi"/>
                <w:color w:val="auto"/>
                <w:sz w:val="20"/>
                <w:szCs w:val="24"/>
                <w:lang w:val="en-US" w:eastAsia="el-GR"/>
              </w:rPr>
              <w:t xml:space="preserve">Agazarian, Y. (2010). Small, Large and Median Groups: The Work of Patrick de Maré. London: </w:t>
            </w:r>
            <w:proofErr w:type="spellStart"/>
            <w:r w:rsidR="00DE6727" w:rsidRPr="00DE6727">
              <w:rPr>
                <w:rFonts w:asciiTheme="minorHAnsi" w:eastAsia="Times New Roman" w:hAnsiTheme="minorHAnsi" w:cstheme="minorHAnsi"/>
                <w:color w:val="auto"/>
                <w:sz w:val="20"/>
                <w:szCs w:val="24"/>
                <w:lang w:val="en-US" w:eastAsia="el-GR"/>
              </w:rPr>
              <w:t>Karnac</w:t>
            </w:r>
            <w:proofErr w:type="spellEnd"/>
            <w:r w:rsidR="00DE6727" w:rsidRPr="00DE6727">
              <w:rPr>
                <w:rFonts w:asciiTheme="minorHAnsi" w:eastAsia="Times New Roman" w:hAnsiTheme="minorHAnsi" w:cstheme="minorHAnsi"/>
                <w:color w:val="auto"/>
                <w:sz w:val="20"/>
                <w:szCs w:val="24"/>
                <w:lang w:val="en-US" w:eastAsia="el-GR"/>
              </w:rPr>
              <w:t xml:space="preserve"> Books </w:t>
            </w:r>
          </w:p>
          <w:p w14:paraId="38A6F88A" w14:textId="77777777" w:rsidR="00DE6727" w:rsidRPr="00DE6727" w:rsidRDefault="00DE6727" w:rsidP="00DE6727">
            <w:pPr>
              <w:numPr>
                <w:ilvl w:val="0"/>
                <w:numId w:val="31"/>
              </w:numPr>
              <w:tabs>
                <w:tab w:val="clear" w:pos="720"/>
              </w:tabs>
              <w:spacing w:after="0"/>
              <w:ind w:left="306" w:right="300" w:hanging="283"/>
              <w:jc w:val="both"/>
              <w:textAlignment w:val="baseline"/>
              <w:rPr>
                <w:rFonts w:asciiTheme="minorHAnsi" w:eastAsia="Times New Roman" w:hAnsiTheme="minorHAnsi" w:cstheme="minorHAnsi"/>
                <w:color w:val="auto"/>
                <w:sz w:val="20"/>
                <w:szCs w:val="24"/>
                <w:lang w:val="en-US" w:eastAsia="el-GR"/>
              </w:rPr>
            </w:pPr>
            <w:r w:rsidRPr="00DE6727">
              <w:rPr>
                <w:rFonts w:asciiTheme="minorHAnsi" w:eastAsia="Times New Roman" w:hAnsiTheme="minorHAnsi" w:cstheme="minorHAnsi"/>
                <w:color w:val="auto"/>
                <w:sz w:val="20"/>
                <w:szCs w:val="24"/>
                <w:lang w:val="en-US" w:eastAsia="el-GR"/>
              </w:rPr>
              <w:t xml:space="preserve">Balint, M. (1957). </w:t>
            </w:r>
            <w:r w:rsidRPr="00DE6727">
              <w:rPr>
                <w:rFonts w:asciiTheme="minorHAnsi" w:eastAsia="Times New Roman" w:hAnsiTheme="minorHAnsi" w:cstheme="minorHAnsi"/>
                <w:iCs/>
                <w:color w:val="auto"/>
                <w:sz w:val="20"/>
                <w:szCs w:val="24"/>
                <w:bdr w:val="none" w:sz="0" w:space="0" w:color="auto" w:frame="1"/>
                <w:lang w:val="en-US" w:eastAsia="el-GR"/>
              </w:rPr>
              <w:t>The</w:t>
            </w:r>
            <w:r w:rsidRPr="00DE6727">
              <w:rPr>
                <w:rFonts w:asciiTheme="minorHAnsi" w:eastAsia="Times New Roman" w:hAnsiTheme="minorHAnsi" w:cstheme="minorHAnsi"/>
                <w:i/>
                <w:color w:val="auto"/>
                <w:sz w:val="20"/>
                <w:szCs w:val="24"/>
                <w:lang w:val="en-US" w:eastAsia="el-GR"/>
              </w:rPr>
              <w:t> </w:t>
            </w:r>
            <w:r w:rsidRPr="00DE6727">
              <w:rPr>
                <w:rFonts w:asciiTheme="minorHAnsi" w:eastAsia="Times New Roman" w:hAnsiTheme="minorHAnsi" w:cstheme="minorHAnsi"/>
                <w:iCs/>
                <w:color w:val="auto"/>
                <w:sz w:val="20"/>
                <w:szCs w:val="24"/>
                <w:bdr w:val="none" w:sz="0" w:space="0" w:color="auto" w:frame="1"/>
                <w:lang w:val="en-US" w:eastAsia="el-GR"/>
              </w:rPr>
              <w:t>Doctor, his Patient and the Illness</w:t>
            </w:r>
            <w:r w:rsidRPr="00DE6727">
              <w:rPr>
                <w:rFonts w:asciiTheme="minorHAnsi" w:eastAsia="Times New Roman" w:hAnsiTheme="minorHAnsi" w:cstheme="minorHAnsi"/>
                <w:i/>
                <w:color w:val="auto"/>
                <w:sz w:val="20"/>
                <w:szCs w:val="24"/>
                <w:lang w:val="en-US" w:eastAsia="el-GR"/>
              </w:rPr>
              <w:t xml:space="preserve">. </w:t>
            </w:r>
            <w:r w:rsidRPr="00DE6727">
              <w:rPr>
                <w:rFonts w:asciiTheme="minorHAnsi" w:eastAsia="Times New Roman" w:hAnsiTheme="minorHAnsi" w:cstheme="minorHAnsi"/>
                <w:color w:val="auto"/>
                <w:sz w:val="20"/>
                <w:szCs w:val="24"/>
                <w:lang w:val="en-US" w:eastAsia="el-GR"/>
              </w:rPr>
              <w:t>London: Pitman Medical.</w:t>
            </w:r>
          </w:p>
          <w:p w14:paraId="7899A331" w14:textId="77777777" w:rsidR="00DE6727" w:rsidRPr="00DE6727" w:rsidRDefault="00DE6727" w:rsidP="00DE6727">
            <w:pPr>
              <w:numPr>
                <w:ilvl w:val="0"/>
                <w:numId w:val="31"/>
              </w:numPr>
              <w:tabs>
                <w:tab w:val="clear" w:pos="720"/>
              </w:tabs>
              <w:spacing w:after="0"/>
              <w:ind w:left="306" w:hanging="283"/>
              <w:contextualSpacing/>
              <w:jc w:val="both"/>
              <w:rPr>
                <w:rFonts w:asciiTheme="minorHAnsi" w:eastAsia="Times New Roman" w:hAnsiTheme="minorHAnsi" w:cstheme="minorHAnsi"/>
                <w:color w:val="auto"/>
                <w:sz w:val="20"/>
                <w:szCs w:val="24"/>
                <w:lang w:eastAsia="el-GR"/>
              </w:rPr>
            </w:pPr>
            <w:r w:rsidRPr="00DE6727">
              <w:rPr>
                <w:rFonts w:asciiTheme="minorHAnsi" w:eastAsia="Times New Roman" w:hAnsiTheme="minorHAnsi" w:cstheme="minorHAnsi"/>
                <w:color w:val="auto"/>
                <w:sz w:val="20"/>
                <w:szCs w:val="24"/>
                <w:lang w:eastAsia="el-GR"/>
              </w:rPr>
              <w:t xml:space="preserve">Βασιλείου, Γ. (1987). Ο άνθρωπος ως σύστημα: μια παρουσίαση για τον παιδοψυχίατρο. Στο </w:t>
            </w:r>
            <w:proofErr w:type="spellStart"/>
            <w:r w:rsidRPr="00DE6727">
              <w:rPr>
                <w:rFonts w:asciiTheme="minorHAnsi" w:eastAsia="Times New Roman" w:hAnsiTheme="minorHAnsi" w:cstheme="minorHAnsi"/>
                <w:color w:val="auto"/>
                <w:sz w:val="20"/>
                <w:szCs w:val="24"/>
                <w:lang w:eastAsia="el-GR"/>
              </w:rPr>
              <w:t>Τσιάντης</w:t>
            </w:r>
            <w:proofErr w:type="spellEnd"/>
            <w:r w:rsidRPr="00DE6727">
              <w:rPr>
                <w:rFonts w:asciiTheme="minorHAnsi" w:eastAsia="Times New Roman" w:hAnsiTheme="minorHAnsi" w:cstheme="minorHAnsi"/>
                <w:color w:val="auto"/>
                <w:sz w:val="20"/>
                <w:szCs w:val="24"/>
                <w:lang w:eastAsia="el-GR"/>
              </w:rPr>
              <w:t xml:space="preserve">, Ι., Μανωλόπουλος, Σ., </w:t>
            </w:r>
            <w:r w:rsidRPr="00DE6727">
              <w:rPr>
                <w:rFonts w:asciiTheme="minorHAnsi" w:eastAsia="Times New Roman" w:hAnsiTheme="minorHAnsi" w:cstheme="minorHAnsi"/>
                <w:i/>
                <w:color w:val="auto"/>
                <w:sz w:val="20"/>
                <w:szCs w:val="24"/>
                <w:lang w:eastAsia="el-GR"/>
              </w:rPr>
              <w:t>Σύγχρονα Θέματα Παιδοψυχιατρικής</w:t>
            </w:r>
            <w:r w:rsidRPr="00DE6727">
              <w:rPr>
                <w:rFonts w:asciiTheme="minorHAnsi" w:eastAsia="Times New Roman" w:hAnsiTheme="minorHAnsi" w:cstheme="minorHAnsi"/>
                <w:color w:val="auto"/>
                <w:sz w:val="20"/>
                <w:szCs w:val="24"/>
                <w:lang w:eastAsia="el-GR"/>
              </w:rPr>
              <w:t>, 1</w:t>
            </w:r>
            <w:r w:rsidRPr="00DE6727">
              <w:rPr>
                <w:rFonts w:asciiTheme="minorHAnsi" w:eastAsia="Times New Roman" w:hAnsiTheme="minorHAnsi" w:cstheme="minorHAnsi"/>
                <w:color w:val="auto"/>
                <w:sz w:val="20"/>
                <w:szCs w:val="24"/>
                <w:vertAlign w:val="superscript"/>
                <w:lang w:eastAsia="el-GR"/>
              </w:rPr>
              <w:t>ος</w:t>
            </w:r>
            <w:r w:rsidRPr="00DE6727">
              <w:rPr>
                <w:rFonts w:asciiTheme="minorHAnsi" w:eastAsia="Times New Roman" w:hAnsiTheme="minorHAnsi" w:cstheme="minorHAnsi"/>
                <w:color w:val="auto"/>
                <w:sz w:val="20"/>
                <w:szCs w:val="24"/>
                <w:lang w:eastAsia="el-GR"/>
              </w:rPr>
              <w:t xml:space="preserve"> τόμος, </w:t>
            </w:r>
            <w:proofErr w:type="spellStart"/>
            <w:r w:rsidRPr="00DE6727">
              <w:rPr>
                <w:rFonts w:asciiTheme="minorHAnsi" w:eastAsia="Times New Roman" w:hAnsiTheme="minorHAnsi" w:cstheme="minorHAnsi"/>
                <w:color w:val="auto"/>
                <w:sz w:val="20"/>
                <w:szCs w:val="24"/>
                <w:lang w:eastAsia="el-GR"/>
              </w:rPr>
              <w:t>Γ΄μέρος</w:t>
            </w:r>
            <w:proofErr w:type="spellEnd"/>
            <w:r w:rsidRPr="00DE6727">
              <w:rPr>
                <w:rFonts w:asciiTheme="minorHAnsi" w:eastAsia="Times New Roman" w:hAnsiTheme="minorHAnsi" w:cstheme="minorHAnsi"/>
                <w:color w:val="auto"/>
                <w:sz w:val="20"/>
                <w:szCs w:val="24"/>
                <w:lang w:eastAsia="el-GR"/>
              </w:rPr>
              <w:t>, 259-273. Αθήνα: Καστανιώτης.</w:t>
            </w:r>
          </w:p>
          <w:p w14:paraId="39167F92" w14:textId="77777777" w:rsidR="00DE6727" w:rsidRPr="00DE6727" w:rsidRDefault="00DE6727" w:rsidP="00DE6727">
            <w:pPr>
              <w:numPr>
                <w:ilvl w:val="0"/>
                <w:numId w:val="31"/>
              </w:numPr>
              <w:tabs>
                <w:tab w:val="clear" w:pos="720"/>
              </w:tabs>
              <w:spacing w:after="0"/>
              <w:ind w:left="306" w:hanging="283"/>
              <w:contextualSpacing/>
              <w:jc w:val="both"/>
              <w:rPr>
                <w:rFonts w:asciiTheme="minorHAnsi" w:eastAsia="Times New Roman" w:hAnsiTheme="minorHAnsi" w:cstheme="minorHAnsi"/>
                <w:color w:val="auto"/>
                <w:sz w:val="20"/>
                <w:szCs w:val="24"/>
                <w:lang w:eastAsia="el-GR"/>
              </w:rPr>
            </w:pPr>
            <w:proofErr w:type="spellStart"/>
            <w:r w:rsidRPr="00DE6727">
              <w:rPr>
                <w:rFonts w:asciiTheme="minorHAnsi" w:eastAsia="Times New Roman" w:hAnsiTheme="minorHAnsi" w:cstheme="minorHAnsi"/>
                <w:bCs/>
                <w:color w:val="auto"/>
                <w:sz w:val="20"/>
                <w:szCs w:val="24"/>
                <w:lang w:eastAsia="el-GR"/>
              </w:rPr>
              <w:t>Βοwen</w:t>
            </w:r>
            <w:proofErr w:type="spellEnd"/>
            <w:r w:rsidRPr="00DE6727">
              <w:rPr>
                <w:rFonts w:asciiTheme="minorHAnsi" w:eastAsia="Times New Roman" w:hAnsiTheme="minorHAnsi" w:cstheme="minorHAnsi"/>
                <w:bCs/>
                <w:color w:val="auto"/>
                <w:sz w:val="20"/>
                <w:szCs w:val="24"/>
                <w:lang w:eastAsia="el-GR"/>
              </w:rPr>
              <w:t xml:space="preserve">, M. (1996). </w:t>
            </w:r>
            <w:proofErr w:type="spellStart"/>
            <w:r w:rsidRPr="00DE6727">
              <w:rPr>
                <w:rFonts w:asciiTheme="minorHAnsi" w:eastAsia="Times New Roman" w:hAnsiTheme="minorHAnsi" w:cstheme="minorHAnsi"/>
                <w:bCs/>
                <w:color w:val="auto"/>
                <w:sz w:val="20"/>
                <w:szCs w:val="24"/>
                <w:lang w:eastAsia="el-GR"/>
              </w:rPr>
              <w:t>Tρίγωνα</w:t>
            </w:r>
            <w:proofErr w:type="spellEnd"/>
            <w:r w:rsidRPr="00DE6727">
              <w:rPr>
                <w:rFonts w:asciiTheme="minorHAnsi" w:eastAsia="Times New Roman" w:hAnsiTheme="minorHAnsi" w:cstheme="minorHAnsi"/>
                <w:bCs/>
                <w:color w:val="auto"/>
                <w:sz w:val="20"/>
                <w:szCs w:val="24"/>
                <w:lang w:eastAsia="el-GR"/>
              </w:rPr>
              <w:t xml:space="preserve"> στην Οικογένεια, Αθήνα: Ελληνικά Γράμματα.</w:t>
            </w:r>
          </w:p>
          <w:p w14:paraId="2F28C5C1" w14:textId="77777777" w:rsidR="00DE6727" w:rsidRPr="00DE6727" w:rsidRDefault="00DE6727" w:rsidP="00DE6727">
            <w:pPr>
              <w:numPr>
                <w:ilvl w:val="0"/>
                <w:numId w:val="31"/>
              </w:numPr>
              <w:tabs>
                <w:tab w:val="clear" w:pos="720"/>
              </w:tabs>
              <w:spacing w:after="0"/>
              <w:ind w:left="306" w:hanging="283"/>
              <w:contextualSpacing/>
              <w:jc w:val="both"/>
              <w:rPr>
                <w:rFonts w:asciiTheme="minorHAnsi" w:eastAsia="Times New Roman" w:hAnsiTheme="minorHAnsi" w:cstheme="minorHAnsi"/>
                <w:color w:val="auto"/>
                <w:sz w:val="20"/>
                <w:szCs w:val="24"/>
                <w:lang w:eastAsia="el-GR"/>
              </w:rPr>
            </w:pPr>
            <w:r w:rsidRPr="00DE6727">
              <w:rPr>
                <w:rFonts w:asciiTheme="minorHAnsi" w:eastAsia="+mn-ea" w:hAnsiTheme="minorHAnsi" w:cstheme="minorHAnsi"/>
                <w:color w:val="auto"/>
                <w:kern w:val="24"/>
                <w:sz w:val="20"/>
                <w:szCs w:val="24"/>
                <w:lang w:val="en-US" w:eastAsia="el-GR"/>
              </w:rPr>
              <w:t>Dalal</w:t>
            </w:r>
            <w:r w:rsidRPr="00DE6727">
              <w:rPr>
                <w:rFonts w:asciiTheme="minorHAnsi" w:eastAsia="+mn-ea" w:hAnsiTheme="minorHAnsi" w:cstheme="minorHAnsi"/>
                <w:color w:val="auto"/>
                <w:kern w:val="24"/>
                <w:sz w:val="20"/>
                <w:szCs w:val="24"/>
                <w:lang w:eastAsia="el-GR"/>
              </w:rPr>
              <w:t xml:space="preserve">, </w:t>
            </w:r>
            <w:r w:rsidRPr="00DE6727">
              <w:rPr>
                <w:rFonts w:asciiTheme="minorHAnsi" w:eastAsia="+mn-ea" w:hAnsiTheme="minorHAnsi" w:cstheme="minorHAnsi"/>
                <w:color w:val="auto"/>
                <w:kern w:val="24"/>
                <w:sz w:val="20"/>
                <w:szCs w:val="24"/>
                <w:lang w:val="en-US" w:eastAsia="el-GR"/>
              </w:rPr>
              <w:t>F</w:t>
            </w:r>
            <w:r w:rsidRPr="00DE6727">
              <w:rPr>
                <w:rFonts w:asciiTheme="minorHAnsi" w:eastAsia="+mn-ea" w:hAnsiTheme="minorHAnsi" w:cstheme="minorHAnsi"/>
                <w:color w:val="auto"/>
                <w:kern w:val="24"/>
                <w:sz w:val="20"/>
                <w:szCs w:val="24"/>
                <w:lang w:eastAsia="el-GR"/>
              </w:rPr>
              <w:t xml:space="preserve">. (2007). Η Ομαδική Ανάλυση μετά τον </w:t>
            </w:r>
            <w:r w:rsidRPr="00DE6727">
              <w:rPr>
                <w:rFonts w:asciiTheme="minorHAnsi" w:eastAsia="+mn-ea" w:hAnsiTheme="minorHAnsi" w:cstheme="minorHAnsi"/>
                <w:color w:val="auto"/>
                <w:kern w:val="24"/>
                <w:sz w:val="20"/>
                <w:szCs w:val="24"/>
                <w:lang w:val="en-US" w:eastAsia="el-GR"/>
              </w:rPr>
              <w:t>S</w:t>
            </w:r>
            <w:r w:rsidRPr="00DE6727">
              <w:rPr>
                <w:rFonts w:asciiTheme="minorHAnsi" w:eastAsia="+mn-ea" w:hAnsiTheme="minorHAnsi" w:cstheme="minorHAnsi"/>
                <w:color w:val="auto"/>
                <w:kern w:val="24"/>
                <w:sz w:val="20"/>
                <w:szCs w:val="24"/>
                <w:lang w:eastAsia="el-GR"/>
              </w:rPr>
              <w:t>.</w:t>
            </w:r>
            <w:r w:rsidRPr="00DE6727">
              <w:rPr>
                <w:rFonts w:asciiTheme="minorHAnsi" w:eastAsia="+mn-ea" w:hAnsiTheme="minorHAnsi" w:cstheme="minorHAnsi"/>
                <w:color w:val="auto"/>
                <w:kern w:val="24"/>
                <w:sz w:val="20"/>
                <w:szCs w:val="24"/>
                <w:lang w:val="en-US" w:eastAsia="el-GR"/>
              </w:rPr>
              <w:t>H</w:t>
            </w:r>
            <w:r w:rsidRPr="00DE6727">
              <w:rPr>
                <w:rFonts w:asciiTheme="minorHAnsi" w:eastAsia="+mn-ea" w:hAnsiTheme="minorHAnsi" w:cstheme="minorHAnsi"/>
                <w:color w:val="auto"/>
                <w:kern w:val="24"/>
                <w:sz w:val="20"/>
                <w:szCs w:val="24"/>
                <w:lang w:eastAsia="el-GR"/>
              </w:rPr>
              <w:t xml:space="preserve">. </w:t>
            </w:r>
            <w:r w:rsidRPr="00DE6727">
              <w:rPr>
                <w:rFonts w:asciiTheme="minorHAnsi" w:eastAsia="+mn-ea" w:hAnsiTheme="minorHAnsi" w:cstheme="minorHAnsi"/>
                <w:color w:val="auto"/>
                <w:kern w:val="24"/>
                <w:sz w:val="20"/>
                <w:szCs w:val="24"/>
                <w:lang w:val="en-US" w:eastAsia="el-GR"/>
              </w:rPr>
              <w:t>Foulkes</w:t>
            </w:r>
            <w:r w:rsidRPr="00DE6727">
              <w:rPr>
                <w:rFonts w:asciiTheme="minorHAnsi" w:eastAsia="+mn-ea" w:hAnsiTheme="minorHAnsi" w:cstheme="minorHAnsi"/>
                <w:color w:val="auto"/>
                <w:kern w:val="24"/>
                <w:sz w:val="20"/>
                <w:szCs w:val="24"/>
                <w:lang w:eastAsia="el-GR"/>
              </w:rPr>
              <w:t>. Ας (</w:t>
            </w:r>
            <w:proofErr w:type="spellStart"/>
            <w:r w:rsidRPr="00DE6727">
              <w:rPr>
                <w:rFonts w:asciiTheme="minorHAnsi" w:eastAsia="+mn-ea" w:hAnsiTheme="minorHAnsi" w:cstheme="minorHAnsi"/>
                <w:color w:val="auto"/>
                <w:kern w:val="24"/>
                <w:sz w:val="20"/>
                <w:szCs w:val="24"/>
                <w:lang w:eastAsia="el-GR"/>
              </w:rPr>
              <w:t>ξανα</w:t>
            </w:r>
            <w:proofErr w:type="spellEnd"/>
            <w:r w:rsidRPr="00DE6727">
              <w:rPr>
                <w:rFonts w:asciiTheme="minorHAnsi" w:eastAsia="+mn-ea" w:hAnsiTheme="minorHAnsi" w:cstheme="minorHAnsi"/>
                <w:color w:val="auto"/>
                <w:kern w:val="24"/>
                <w:sz w:val="20"/>
                <w:szCs w:val="24"/>
                <w:lang w:eastAsia="el-GR"/>
              </w:rPr>
              <w:t>)μιλήσουμε σοβαρά για την Ομάδα. Αθήνα: Κανάκη</w:t>
            </w:r>
            <w:r w:rsidRPr="00DE6727">
              <w:rPr>
                <w:rFonts w:asciiTheme="minorHAnsi" w:eastAsia="+mn-ea" w:hAnsiTheme="minorHAnsi" w:cstheme="minorHAnsi"/>
                <w:color w:val="auto"/>
                <w:kern w:val="24"/>
                <w:sz w:val="20"/>
                <w:szCs w:val="24"/>
                <w:lang w:val="en-US" w:eastAsia="el-GR"/>
              </w:rPr>
              <w:t>.</w:t>
            </w:r>
          </w:p>
          <w:p w14:paraId="4A373C0E" w14:textId="77777777" w:rsidR="00DE6727" w:rsidRPr="00DE6727" w:rsidRDefault="00DE6727" w:rsidP="00DE6727">
            <w:pPr>
              <w:numPr>
                <w:ilvl w:val="0"/>
                <w:numId w:val="31"/>
              </w:numPr>
              <w:tabs>
                <w:tab w:val="clear" w:pos="720"/>
              </w:tabs>
              <w:spacing w:after="0"/>
              <w:ind w:left="306" w:hanging="283"/>
              <w:contextualSpacing/>
              <w:jc w:val="both"/>
              <w:rPr>
                <w:rFonts w:asciiTheme="minorHAnsi" w:eastAsia="Times New Roman" w:hAnsiTheme="minorHAnsi" w:cstheme="minorHAnsi"/>
                <w:color w:val="auto"/>
                <w:sz w:val="20"/>
                <w:szCs w:val="24"/>
                <w:lang w:eastAsia="el-GR"/>
              </w:rPr>
            </w:pPr>
            <w:r w:rsidRPr="00DE6727">
              <w:rPr>
                <w:rFonts w:asciiTheme="minorHAnsi" w:eastAsia="+mn-ea" w:hAnsiTheme="minorHAnsi" w:cstheme="minorHAnsi"/>
                <w:color w:val="auto"/>
                <w:kern w:val="24"/>
                <w:sz w:val="20"/>
                <w:szCs w:val="24"/>
                <w:lang w:val="en-US" w:eastAsia="el-GR"/>
              </w:rPr>
              <w:t>Elias, N. (1939). The Society of Individuals. Oxford: Blackwell, 1991</w:t>
            </w:r>
          </w:p>
          <w:p w14:paraId="4407AEBE" w14:textId="77777777" w:rsidR="00DE6727" w:rsidRPr="00DE6727" w:rsidRDefault="00DE6727" w:rsidP="00DE6727">
            <w:pPr>
              <w:numPr>
                <w:ilvl w:val="0"/>
                <w:numId w:val="31"/>
              </w:numPr>
              <w:tabs>
                <w:tab w:val="clear" w:pos="720"/>
              </w:tabs>
              <w:spacing w:after="0"/>
              <w:ind w:left="306" w:right="300" w:hanging="283"/>
              <w:jc w:val="both"/>
              <w:textAlignment w:val="baseline"/>
              <w:rPr>
                <w:rFonts w:asciiTheme="minorHAnsi" w:eastAsia="Times New Roman" w:hAnsiTheme="minorHAnsi" w:cstheme="minorHAnsi"/>
                <w:color w:val="auto"/>
                <w:sz w:val="20"/>
                <w:szCs w:val="24"/>
                <w:lang w:eastAsia="el-GR"/>
              </w:rPr>
            </w:pPr>
            <w:r w:rsidRPr="00DE6727">
              <w:rPr>
                <w:rFonts w:asciiTheme="minorHAnsi" w:eastAsia="Times New Roman" w:hAnsiTheme="minorHAnsi" w:cstheme="minorHAnsi"/>
                <w:color w:val="auto"/>
                <w:sz w:val="20"/>
                <w:szCs w:val="24"/>
                <w:lang w:val="en-US" w:eastAsia="el-GR"/>
              </w:rPr>
              <w:t xml:space="preserve">Freud, S. (1921). </w:t>
            </w:r>
            <w:r w:rsidRPr="00DE6727">
              <w:rPr>
                <w:rFonts w:asciiTheme="minorHAnsi" w:eastAsia="Times New Roman" w:hAnsiTheme="minorHAnsi" w:cstheme="minorHAnsi"/>
                <w:color w:val="auto"/>
                <w:sz w:val="20"/>
                <w:szCs w:val="24"/>
                <w:shd w:val="clear" w:color="auto" w:fill="FFFFFF"/>
                <w:lang w:val="en-US" w:eastAsia="el-GR"/>
              </w:rPr>
              <w:t xml:space="preserve">Group Psychology and the Analysis of the Ego. </w:t>
            </w:r>
            <w:proofErr w:type="spellStart"/>
            <w:r w:rsidRPr="00DE6727">
              <w:rPr>
                <w:rFonts w:asciiTheme="minorHAnsi" w:eastAsia="Times New Roman" w:hAnsiTheme="minorHAnsi" w:cstheme="minorHAnsi"/>
                <w:color w:val="auto"/>
                <w:sz w:val="20"/>
                <w:szCs w:val="24"/>
                <w:shd w:val="clear" w:color="auto" w:fill="FFFFFF"/>
                <w:lang w:eastAsia="el-GR"/>
              </w:rPr>
              <w:t>Τρικεριώτη</w:t>
            </w:r>
            <w:proofErr w:type="spellEnd"/>
            <w:r w:rsidRPr="00DE6727">
              <w:rPr>
                <w:rFonts w:asciiTheme="minorHAnsi" w:eastAsia="Times New Roman" w:hAnsiTheme="minorHAnsi" w:cstheme="minorHAnsi"/>
                <w:color w:val="auto"/>
                <w:sz w:val="20"/>
                <w:szCs w:val="24"/>
                <w:shd w:val="clear" w:color="auto" w:fill="FFFFFF"/>
                <w:lang w:eastAsia="el-GR"/>
              </w:rPr>
              <w:t>, Κλ. (</w:t>
            </w:r>
            <w:proofErr w:type="spellStart"/>
            <w:r w:rsidRPr="00DE6727">
              <w:rPr>
                <w:rFonts w:asciiTheme="minorHAnsi" w:eastAsia="Times New Roman" w:hAnsiTheme="minorHAnsi" w:cstheme="minorHAnsi"/>
                <w:color w:val="auto"/>
                <w:sz w:val="20"/>
                <w:szCs w:val="24"/>
                <w:shd w:val="clear" w:color="auto" w:fill="FFFFFF"/>
                <w:lang w:eastAsia="el-GR"/>
              </w:rPr>
              <w:t>μετάφ</w:t>
            </w:r>
            <w:proofErr w:type="spellEnd"/>
            <w:r w:rsidRPr="00DE6727">
              <w:rPr>
                <w:rFonts w:asciiTheme="minorHAnsi" w:eastAsia="Times New Roman" w:hAnsiTheme="minorHAnsi" w:cstheme="minorHAnsi"/>
                <w:color w:val="auto"/>
                <w:sz w:val="20"/>
                <w:szCs w:val="24"/>
                <w:shd w:val="clear" w:color="auto" w:fill="FFFFFF"/>
                <w:lang w:eastAsia="el-GR"/>
              </w:rPr>
              <w:t xml:space="preserve">.). </w:t>
            </w:r>
            <w:proofErr w:type="spellStart"/>
            <w:r w:rsidRPr="00DE6727">
              <w:rPr>
                <w:rFonts w:asciiTheme="minorHAnsi" w:eastAsia="Times New Roman" w:hAnsiTheme="minorHAnsi" w:cstheme="minorHAnsi"/>
                <w:color w:val="auto"/>
                <w:sz w:val="20"/>
                <w:szCs w:val="24"/>
                <w:shd w:val="clear" w:color="auto" w:fill="FFFFFF"/>
                <w:lang w:eastAsia="el-GR"/>
              </w:rPr>
              <w:t>Λίποβατς</w:t>
            </w:r>
            <w:proofErr w:type="spellEnd"/>
            <w:r w:rsidRPr="00DE6727">
              <w:rPr>
                <w:rFonts w:asciiTheme="minorHAnsi" w:eastAsia="Times New Roman" w:hAnsiTheme="minorHAnsi" w:cstheme="minorHAnsi"/>
                <w:color w:val="auto"/>
                <w:sz w:val="20"/>
                <w:szCs w:val="24"/>
                <w:shd w:val="clear" w:color="auto" w:fill="FFFFFF"/>
                <w:lang w:eastAsia="el-GR"/>
              </w:rPr>
              <w:t>, Θ. (</w:t>
            </w:r>
            <w:proofErr w:type="spellStart"/>
            <w:r w:rsidRPr="00DE6727">
              <w:rPr>
                <w:rFonts w:asciiTheme="minorHAnsi" w:eastAsia="Times New Roman" w:hAnsiTheme="minorHAnsi" w:cstheme="minorHAnsi"/>
                <w:color w:val="auto"/>
                <w:sz w:val="20"/>
                <w:szCs w:val="24"/>
                <w:shd w:val="clear" w:color="auto" w:fill="FFFFFF"/>
                <w:lang w:eastAsia="el-GR"/>
              </w:rPr>
              <w:t>επιμ</w:t>
            </w:r>
            <w:proofErr w:type="spellEnd"/>
            <w:r w:rsidRPr="00DE6727">
              <w:rPr>
                <w:rFonts w:asciiTheme="minorHAnsi" w:eastAsia="Times New Roman" w:hAnsiTheme="minorHAnsi" w:cstheme="minorHAnsi"/>
                <w:color w:val="auto"/>
                <w:sz w:val="20"/>
                <w:szCs w:val="24"/>
                <w:shd w:val="clear" w:color="auto" w:fill="FFFFFF"/>
                <w:lang w:eastAsia="el-GR"/>
              </w:rPr>
              <w:t xml:space="preserve">.) (1977). </w:t>
            </w:r>
            <w:r w:rsidRPr="00DE6727">
              <w:rPr>
                <w:rFonts w:asciiTheme="minorHAnsi" w:eastAsia="Times New Roman" w:hAnsiTheme="minorHAnsi" w:cstheme="minorHAnsi"/>
                <w:color w:val="auto"/>
                <w:sz w:val="20"/>
                <w:szCs w:val="24"/>
                <w:lang w:eastAsia="el-GR"/>
              </w:rPr>
              <w:t xml:space="preserve">Η ψυχολογία των μαζών και η ανάλυση του Εγώ. Αθήνα: Επίκουρος.  </w:t>
            </w:r>
          </w:p>
          <w:p w14:paraId="75C777B3" w14:textId="77777777" w:rsidR="00DE6727" w:rsidRPr="00DE6727" w:rsidRDefault="00DE6727" w:rsidP="00DE6727">
            <w:pPr>
              <w:numPr>
                <w:ilvl w:val="0"/>
                <w:numId w:val="31"/>
              </w:numPr>
              <w:tabs>
                <w:tab w:val="clear" w:pos="720"/>
              </w:tabs>
              <w:spacing w:after="0"/>
              <w:ind w:left="306" w:hanging="283"/>
              <w:contextualSpacing/>
              <w:jc w:val="both"/>
              <w:rPr>
                <w:rFonts w:asciiTheme="minorHAnsi" w:eastAsia="Times New Roman" w:hAnsiTheme="minorHAnsi" w:cstheme="minorHAnsi"/>
                <w:color w:val="auto"/>
                <w:sz w:val="20"/>
                <w:szCs w:val="24"/>
                <w:lang w:eastAsia="el-GR"/>
              </w:rPr>
            </w:pPr>
            <w:r w:rsidRPr="00DE6727">
              <w:rPr>
                <w:rFonts w:asciiTheme="minorHAnsi" w:eastAsia="+mn-ea" w:hAnsiTheme="minorHAnsi" w:cstheme="minorHAnsi"/>
                <w:color w:val="auto"/>
                <w:kern w:val="24"/>
                <w:sz w:val="20"/>
                <w:szCs w:val="24"/>
                <w:lang w:val="en-US" w:eastAsia="el-GR"/>
              </w:rPr>
              <w:t>Feldman</w:t>
            </w:r>
            <w:r w:rsidRPr="00DE6727">
              <w:rPr>
                <w:rFonts w:asciiTheme="minorHAnsi" w:eastAsia="+mn-ea" w:hAnsiTheme="minorHAnsi" w:cstheme="minorHAnsi"/>
                <w:color w:val="auto"/>
                <w:kern w:val="24"/>
                <w:sz w:val="20"/>
                <w:szCs w:val="24"/>
                <w:lang w:eastAsia="el-GR"/>
              </w:rPr>
              <w:t xml:space="preserve">, </w:t>
            </w:r>
            <w:r w:rsidRPr="00DE6727">
              <w:rPr>
                <w:rFonts w:asciiTheme="minorHAnsi" w:eastAsia="+mn-ea" w:hAnsiTheme="minorHAnsi" w:cstheme="minorHAnsi"/>
                <w:color w:val="auto"/>
                <w:kern w:val="24"/>
                <w:sz w:val="20"/>
                <w:szCs w:val="24"/>
                <w:lang w:val="en-US" w:eastAsia="el-GR"/>
              </w:rPr>
              <w:t>R</w:t>
            </w:r>
            <w:r w:rsidRPr="00DE6727">
              <w:rPr>
                <w:rFonts w:asciiTheme="minorHAnsi" w:eastAsia="+mn-ea" w:hAnsiTheme="minorHAnsi" w:cstheme="minorHAnsi"/>
                <w:color w:val="auto"/>
                <w:kern w:val="24"/>
                <w:sz w:val="20"/>
                <w:szCs w:val="24"/>
                <w:lang w:eastAsia="el-GR"/>
              </w:rPr>
              <w:t>.</w:t>
            </w:r>
            <w:r w:rsidRPr="00DE6727">
              <w:rPr>
                <w:rFonts w:asciiTheme="minorHAnsi" w:eastAsia="+mn-ea" w:hAnsiTheme="minorHAnsi" w:cstheme="minorHAnsi"/>
                <w:color w:val="auto"/>
                <w:kern w:val="24"/>
                <w:sz w:val="20"/>
                <w:szCs w:val="24"/>
                <w:lang w:val="en-US" w:eastAsia="el-GR"/>
              </w:rPr>
              <w:t>S</w:t>
            </w:r>
            <w:r w:rsidRPr="00DE6727">
              <w:rPr>
                <w:rFonts w:asciiTheme="minorHAnsi" w:eastAsia="+mn-ea" w:hAnsiTheme="minorHAnsi" w:cstheme="minorHAnsi"/>
                <w:color w:val="auto"/>
                <w:kern w:val="24"/>
                <w:sz w:val="20"/>
                <w:szCs w:val="24"/>
                <w:lang w:eastAsia="el-GR"/>
              </w:rPr>
              <w:t xml:space="preserve"> (2009). Εξελικτική Ψυχολογία, Η. Μπεζεβέγκης (</w:t>
            </w:r>
            <w:proofErr w:type="spellStart"/>
            <w:r w:rsidRPr="00DE6727">
              <w:rPr>
                <w:rFonts w:asciiTheme="minorHAnsi" w:eastAsia="+mn-ea" w:hAnsiTheme="minorHAnsi" w:cstheme="minorHAnsi"/>
                <w:color w:val="auto"/>
                <w:kern w:val="24"/>
                <w:sz w:val="20"/>
                <w:szCs w:val="24"/>
                <w:lang w:eastAsia="el-GR"/>
              </w:rPr>
              <w:t>επιμ</w:t>
            </w:r>
            <w:proofErr w:type="spellEnd"/>
            <w:r w:rsidRPr="00DE6727">
              <w:rPr>
                <w:rFonts w:asciiTheme="minorHAnsi" w:eastAsia="+mn-ea" w:hAnsiTheme="minorHAnsi" w:cstheme="minorHAnsi"/>
                <w:color w:val="auto"/>
                <w:kern w:val="24"/>
                <w:sz w:val="20"/>
                <w:szCs w:val="24"/>
                <w:lang w:eastAsia="el-GR"/>
              </w:rPr>
              <w:t xml:space="preserve">.). </w:t>
            </w:r>
            <w:r w:rsidRPr="00DE6727">
              <w:rPr>
                <w:rFonts w:asciiTheme="minorHAnsi" w:eastAsia="+mn-ea" w:hAnsiTheme="minorHAnsi" w:cstheme="minorHAnsi"/>
                <w:color w:val="auto"/>
                <w:kern w:val="24"/>
                <w:sz w:val="20"/>
                <w:szCs w:val="24"/>
                <w:lang w:val="en-US" w:eastAsia="el-GR"/>
              </w:rPr>
              <w:t>A</w:t>
            </w:r>
            <w:proofErr w:type="spellStart"/>
            <w:r w:rsidRPr="00DE6727">
              <w:rPr>
                <w:rFonts w:asciiTheme="minorHAnsi" w:eastAsia="+mn-ea" w:hAnsiTheme="minorHAnsi" w:cstheme="minorHAnsi"/>
                <w:color w:val="auto"/>
                <w:kern w:val="24"/>
                <w:sz w:val="20"/>
                <w:szCs w:val="24"/>
                <w:lang w:eastAsia="el-GR"/>
              </w:rPr>
              <w:t>θήνα</w:t>
            </w:r>
            <w:proofErr w:type="spellEnd"/>
            <w:r w:rsidRPr="00DE6727">
              <w:rPr>
                <w:rFonts w:asciiTheme="minorHAnsi" w:eastAsia="+mn-ea" w:hAnsiTheme="minorHAnsi" w:cstheme="minorHAnsi"/>
                <w:color w:val="auto"/>
                <w:kern w:val="24"/>
                <w:sz w:val="20"/>
                <w:szCs w:val="24"/>
                <w:lang w:eastAsia="el-GR"/>
              </w:rPr>
              <w:t xml:space="preserve">: </w:t>
            </w:r>
            <w:proofErr w:type="spellStart"/>
            <w:r w:rsidRPr="00DE6727">
              <w:rPr>
                <w:rFonts w:asciiTheme="minorHAnsi" w:eastAsia="+mn-ea" w:hAnsiTheme="minorHAnsi" w:cstheme="minorHAnsi"/>
                <w:color w:val="auto"/>
                <w:kern w:val="24"/>
                <w:sz w:val="20"/>
                <w:szCs w:val="24"/>
                <w:lang w:eastAsia="el-GR"/>
              </w:rPr>
              <w:t>Δαρδανός</w:t>
            </w:r>
            <w:proofErr w:type="spellEnd"/>
            <w:r w:rsidRPr="00DE6727">
              <w:rPr>
                <w:rFonts w:asciiTheme="minorHAnsi" w:eastAsia="+mn-ea" w:hAnsiTheme="minorHAnsi" w:cstheme="minorHAnsi"/>
                <w:color w:val="auto"/>
                <w:kern w:val="24"/>
                <w:sz w:val="20"/>
                <w:szCs w:val="24"/>
                <w:lang w:val="en-US" w:eastAsia="el-GR"/>
              </w:rPr>
              <w:t>.</w:t>
            </w:r>
          </w:p>
          <w:p w14:paraId="00481594" w14:textId="77777777" w:rsidR="00DE6727" w:rsidRPr="00DE6727" w:rsidRDefault="00DE6727" w:rsidP="00DE6727">
            <w:pPr>
              <w:numPr>
                <w:ilvl w:val="0"/>
                <w:numId w:val="31"/>
              </w:numPr>
              <w:tabs>
                <w:tab w:val="clear" w:pos="720"/>
              </w:tabs>
              <w:spacing w:after="0"/>
              <w:ind w:left="306" w:hanging="283"/>
              <w:contextualSpacing/>
              <w:jc w:val="both"/>
              <w:rPr>
                <w:rFonts w:asciiTheme="minorHAnsi" w:eastAsia="Times New Roman" w:hAnsiTheme="minorHAnsi" w:cstheme="minorHAnsi"/>
                <w:color w:val="auto"/>
                <w:sz w:val="20"/>
                <w:szCs w:val="24"/>
                <w:lang w:eastAsia="el-GR"/>
              </w:rPr>
            </w:pPr>
            <w:r w:rsidRPr="00DE6727">
              <w:rPr>
                <w:rFonts w:asciiTheme="minorHAnsi" w:eastAsia="Times New Roman" w:hAnsiTheme="minorHAnsi" w:cstheme="minorHAnsi"/>
                <w:color w:val="auto"/>
                <w:sz w:val="20"/>
                <w:szCs w:val="24"/>
                <w:shd w:val="clear" w:color="auto" w:fill="FFFFFF"/>
                <w:lang w:val="en-US" w:eastAsia="el-GR"/>
              </w:rPr>
              <w:t xml:space="preserve">Foulkes, S. H. (1964). Therapeutic group analysis. Reprinted 1984. London: </w:t>
            </w:r>
            <w:proofErr w:type="spellStart"/>
            <w:r w:rsidRPr="00DE6727">
              <w:rPr>
                <w:rFonts w:asciiTheme="minorHAnsi" w:eastAsia="Times New Roman" w:hAnsiTheme="minorHAnsi" w:cstheme="minorHAnsi"/>
                <w:color w:val="auto"/>
                <w:sz w:val="20"/>
                <w:szCs w:val="24"/>
                <w:shd w:val="clear" w:color="auto" w:fill="FFFFFF"/>
                <w:lang w:val="en-US" w:eastAsia="el-GR"/>
              </w:rPr>
              <w:t>Karnac</w:t>
            </w:r>
            <w:proofErr w:type="spellEnd"/>
            <w:r w:rsidRPr="00DE6727">
              <w:rPr>
                <w:rFonts w:asciiTheme="minorHAnsi" w:eastAsia="Times New Roman" w:hAnsiTheme="minorHAnsi" w:cstheme="minorHAnsi"/>
                <w:color w:val="auto"/>
                <w:sz w:val="20"/>
                <w:szCs w:val="24"/>
                <w:shd w:val="clear" w:color="auto" w:fill="FFFFFF"/>
                <w:lang w:val="en-US" w:eastAsia="el-GR"/>
              </w:rPr>
              <w:t xml:space="preserve"> Books.</w:t>
            </w:r>
            <w:r w:rsidRPr="00DE6727">
              <w:rPr>
                <w:rFonts w:asciiTheme="minorHAnsi" w:eastAsia="Times New Roman" w:hAnsiTheme="minorHAnsi" w:cstheme="minorHAnsi"/>
                <w:color w:val="auto"/>
                <w:sz w:val="20"/>
                <w:szCs w:val="24"/>
                <w:lang w:val="en-US" w:eastAsia="el-GR"/>
              </w:rPr>
              <w:t xml:space="preserve"> </w:t>
            </w:r>
          </w:p>
          <w:p w14:paraId="68707281" w14:textId="77777777" w:rsidR="00DE6727" w:rsidRPr="00DE6727" w:rsidRDefault="00DE6727" w:rsidP="00DE6727">
            <w:pPr>
              <w:numPr>
                <w:ilvl w:val="0"/>
                <w:numId w:val="31"/>
              </w:numPr>
              <w:tabs>
                <w:tab w:val="clear" w:pos="720"/>
              </w:tabs>
              <w:spacing w:after="0"/>
              <w:ind w:left="306" w:hanging="283"/>
              <w:contextualSpacing/>
              <w:jc w:val="both"/>
              <w:rPr>
                <w:rFonts w:asciiTheme="minorHAnsi" w:eastAsia="Times New Roman" w:hAnsiTheme="minorHAnsi" w:cstheme="minorHAnsi"/>
                <w:color w:val="262626"/>
                <w:sz w:val="20"/>
                <w:szCs w:val="24"/>
                <w:lang w:eastAsia="el-GR"/>
              </w:rPr>
            </w:pPr>
            <w:r w:rsidRPr="00DE6727">
              <w:rPr>
                <w:rFonts w:asciiTheme="minorHAnsi" w:eastAsia="+mn-ea" w:hAnsiTheme="minorHAnsi" w:cstheme="minorHAnsi"/>
                <w:color w:val="auto"/>
                <w:kern w:val="24"/>
                <w:sz w:val="20"/>
                <w:szCs w:val="24"/>
                <w:lang w:val="en-US" w:eastAsia="el-GR"/>
              </w:rPr>
              <w:t xml:space="preserve">Holmes, J. (1993).  </w:t>
            </w:r>
            <w:r w:rsidRPr="00DE6727">
              <w:rPr>
                <w:rFonts w:asciiTheme="minorHAnsi" w:eastAsia="+mn-ea" w:hAnsiTheme="minorHAnsi" w:cstheme="minorHAnsi"/>
                <w:color w:val="000000"/>
                <w:kern w:val="24"/>
                <w:sz w:val="20"/>
                <w:szCs w:val="24"/>
                <w:lang w:val="en-US" w:eastAsia="el-GR"/>
              </w:rPr>
              <w:t xml:space="preserve">Jonh Bowlby and </w:t>
            </w:r>
            <w:r w:rsidRPr="00DE6727">
              <w:rPr>
                <w:rFonts w:asciiTheme="minorHAnsi" w:eastAsia="+mn-ea" w:hAnsiTheme="minorHAnsi" w:cstheme="minorHAnsi"/>
                <w:color w:val="000000"/>
                <w:kern w:val="24"/>
                <w:sz w:val="20"/>
                <w:szCs w:val="24"/>
                <w:lang w:eastAsia="el-GR"/>
              </w:rPr>
              <w:t>Α</w:t>
            </w:r>
            <w:proofErr w:type="spellStart"/>
            <w:r w:rsidRPr="00DE6727">
              <w:rPr>
                <w:rFonts w:asciiTheme="minorHAnsi" w:eastAsia="+mn-ea" w:hAnsiTheme="minorHAnsi" w:cstheme="minorHAnsi"/>
                <w:color w:val="000000"/>
                <w:kern w:val="24"/>
                <w:sz w:val="20"/>
                <w:szCs w:val="24"/>
                <w:lang w:val="en-US" w:eastAsia="el-GR"/>
              </w:rPr>
              <w:t>ttachment</w:t>
            </w:r>
            <w:proofErr w:type="spellEnd"/>
            <w:r w:rsidRPr="00DE6727">
              <w:rPr>
                <w:rFonts w:asciiTheme="minorHAnsi" w:eastAsia="+mn-ea" w:hAnsiTheme="minorHAnsi" w:cstheme="minorHAnsi"/>
                <w:color w:val="000000"/>
                <w:kern w:val="24"/>
                <w:sz w:val="20"/>
                <w:szCs w:val="24"/>
                <w:lang w:val="en-US" w:eastAsia="el-GR"/>
              </w:rPr>
              <w:t xml:space="preserve"> </w:t>
            </w:r>
            <w:r w:rsidRPr="00DE6727">
              <w:rPr>
                <w:rFonts w:asciiTheme="minorHAnsi" w:eastAsia="+mn-ea" w:hAnsiTheme="minorHAnsi" w:cstheme="minorHAnsi"/>
                <w:color w:val="000000"/>
                <w:kern w:val="24"/>
                <w:sz w:val="20"/>
                <w:szCs w:val="24"/>
                <w:lang w:eastAsia="el-GR"/>
              </w:rPr>
              <w:t>Τ</w:t>
            </w:r>
            <w:proofErr w:type="spellStart"/>
            <w:r w:rsidRPr="00DE6727">
              <w:rPr>
                <w:rFonts w:asciiTheme="minorHAnsi" w:eastAsia="+mn-ea" w:hAnsiTheme="minorHAnsi" w:cstheme="minorHAnsi"/>
                <w:color w:val="000000"/>
                <w:kern w:val="24"/>
                <w:sz w:val="20"/>
                <w:szCs w:val="24"/>
                <w:lang w:val="en-US" w:eastAsia="el-GR"/>
              </w:rPr>
              <w:t>heory</w:t>
            </w:r>
            <w:proofErr w:type="spellEnd"/>
            <w:r w:rsidRPr="00DE6727">
              <w:rPr>
                <w:rFonts w:asciiTheme="minorHAnsi" w:eastAsia="+mn-ea" w:hAnsiTheme="minorHAnsi" w:cstheme="minorHAnsi"/>
                <w:color w:val="000000"/>
                <w:kern w:val="24"/>
                <w:sz w:val="20"/>
                <w:szCs w:val="24"/>
                <w:lang w:val="en-US" w:eastAsia="el-GR"/>
              </w:rPr>
              <w:t xml:space="preserve">. London: </w:t>
            </w:r>
            <w:proofErr w:type="spellStart"/>
            <w:r w:rsidRPr="00DE6727">
              <w:rPr>
                <w:rFonts w:asciiTheme="minorHAnsi" w:eastAsia="+mn-ea" w:hAnsiTheme="minorHAnsi" w:cstheme="minorHAnsi"/>
                <w:color w:val="000000"/>
                <w:kern w:val="24"/>
                <w:sz w:val="20"/>
                <w:szCs w:val="24"/>
                <w:lang w:eastAsia="el-GR"/>
              </w:rPr>
              <w:t>London</w:t>
            </w:r>
            <w:proofErr w:type="spellEnd"/>
          </w:p>
          <w:p w14:paraId="3CE5B15B" w14:textId="77777777" w:rsidR="00DE6727" w:rsidRPr="00DE6727" w:rsidRDefault="00DE6727" w:rsidP="00DE6727">
            <w:pPr>
              <w:numPr>
                <w:ilvl w:val="0"/>
                <w:numId w:val="31"/>
              </w:numPr>
              <w:tabs>
                <w:tab w:val="clear" w:pos="720"/>
              </w:tabs>
              <w:spacing w:after="0"/>
              <w:ind w:left="306" w:hanging="283"/>
              <w:contextualSpacing/>
              <w:jc w:val="both"/>
              <w:rPr>
                <w:rFonts w:asciiTheme="minorHAnsi" w:eastAsia="Times New Roman" w:hAnsiTheme="minorHAnsi" w:cstheme="minorHAnsi"/>
                <w:color w:val="auto"/>
                <w:sz w:val="20"/>
                <w:szCs w:val="24"/>
                <w:lang w:eastAsia="el-GR"/>
              </w:rPr>
            </w:pPr>
            <w:proofErr w:type="spellStart"/>
            <w:r w:rsidRPr="00DE6727">
              <w:rPr>
                <w:rFonts w:asciiTheme="minorHAnsi" w:eastAsia="+mn-ea" w:hAnsiTheme="minorHAnsi" w:cstheme="minorHAnsi"/>
                <w:color w:val="000000"/>
                <w:kern w:val="24"/>
                <w:sz w:val="20"/>
                <w:szCs w:val="24"/>
                <w:lang w:eastAsia="el-GR"/>
              </w:rPr>
              <w:t>Hinshelwood</w:t>
            </w:r>
            <w:proofErr w:type="spellEnd"/>
            <w:r w:rsidRPr="00DE6727">
              <w:rPr>
                <w:rFonts w:asciiTheme="minorHAnsi" w:eastAsia="+mn-ea" w:hAnsiTheme="minorHAnsi" w:cstheme="minorHAnsi"/>
                <w:color w:val="000000"/>
                <w:kern w:val="24"/>
                <w:sz w:val="20"/>
                <w:szCs w:val="24"/>
                <w:lang w:eastAsia="el-GR"/>
              </w:rPr>
              <w:t xml:space="preserve">, </w:t>
            </w:r>
            <w:r w:rsidRPr="00DE6727">
              <w:rPr>
                <w:rFonts w:asciiTheme="minorHAnsi" w:eastAsia="+mn-ea" w:hAnsiTheme="minorHAnsi" w:cstheme="minorHAnsi"/>
                <w:color w:val="000000"/>
                <w:kern w:val="24"/>
                <w:sz w:val="20"/>
                <w:szCs w:val="24"/>
                <w:lang w:val="en-US" w:eastAsia="el-GR"/>
              </w:rPr>
              <w:t>R</w:t>
            </w:r>
            <w:r w:rsidRPr="00DE6727">
              <w:rPr>
                <w:rFonts w:asciiTheme="minorHAnsi" w:eastAsia="+mn-ea" w:hAnsiTheme="minorHAnsi" w:cstheme="minorHAnsi"/>
                <w:color w:val="000000"/>
                <w:kern w:val="24"/>
                <w:sz w:val="20"/>
                <w:szCs w:val="24"/>
                <w:lang w:eastAsia="el-GR"/>
              </w:rPr>
              <w:t xml:space="preserve">. Η Ομάδα ως σύνολο ψυχικών λειτουργιών. </w:t>
            </w:r>
            <w:r w:rsidRPr="00DE6727">
              <w:rPr>
                <w:rFonts w:asciiTheme="minorHAnsi" w:eastAsia="+mn-ea" w:hAnsiTheme="minorHAnsi" w:cstheme="minorHAnsi"/>
                <w:i/>
                <w:iCs/>
                <w:color w:val="000000"/>
                <w:kern w:val="24"/>
                <w:sz w:val="20"/>
                <w:szCs w:val="24"/>
                <w:lang w:eastAsia="el-GR"/>
              </w:rPr>
              <w:t xml:space="preserve">Διάλογοι για την Ψυχανάλυση.  </w:t>
            </w:r>
            <w:r w:rsidRPr="00DE6727">
              <w:rPr>
                <w:rFonts w:asciiTheme="minorHAnsi" w:eastAsia="+mn-ea" w:hAnsiTheme="minorHAnsi" w:cstheme="minorHAnsi"/>
                <w:color w:val="000000"/>
                <w:kern w:val="24"/>
                <w:sz w:val="20"/>
                <w:szCs w:val="24"/>
                <w:lang w:eastAsia="el-GR"/>
              </w:rPr>
              <w:t>Ελληνική Εταιρεία Ψυχαναλυτικής Ψυχοθεραπείας. 2014: Περίοδος Α΄ (6).</w:t>
            </w:r>
          </w:p>
          <w:p w14:paraId="52D1C6E6" w14:textId="77777777" w:rsidR="00DE6727" w:rsidRPr="00DE6727" w:rsidRDefault="00DE6727" w:rsidP="00DE6727">
            <w:pPr>
              <w:numPr>
                <w:ilvl w:val="0"/>
                <w:numId w:val="31"/>
              </w:numPr>
              <w:tabs>
                <w:tab w:val="clear" w:pos="720"/>
              </w:tabs>
              <w:spacing w:after="0"/>
              <w:ind w:left="306" w:right="300" w:hanging="283"/>
              <w:jc w:val="both"/>
              <w:textAlignment w:val="baseline"/>
              <w:rPr>
                <w:rFonts w:asciiTheme="minorHAnsi" w:eastAsia="Times New Roman" w:hAnsiTheme="minorHAnsi" w:cstheme="minorHAnsi"/>
                <w:color w:val="auto"/>
                <w:sz w:val="20"/>
                <w:szCs w:val="24"/>
                <w:lang w:eastAsia="el-GR"/>
              </w:rPr>
            </w:pPr>
            <w:r w:rsidRPr="00DE6727">
              <w:rPr>
                <w:rFonts w:asciiTheme="minorHAnsi" w:eastAsia="Times New Roman" w:hAnsiTheme="minorHAnsi" w:cstheme="minorHAnsi"/>
                <w:color w:val="auto"/>
                <w:sz w:val="20"/>
                <w:szCs w:val="24"/>
                <w:lang w:val="en-US" w:eastAsia="el-GR"/>
              </w:rPr>
              <w:t>M</w:t>
            </w:r>
            <w:proofErr w:type="spellStart"/>
            <w:r w:rsidRPr="00DE6727">
              <w:rPr>
                <w:rFonts w:asciiTheme="minorHAnsi" w:eastAsia="Times New Roman" w:hAnsiTheme="minorHAnsi" w:cstheme="minorHAnsi"/>
                <w:color w:val="auto"/>
                <w:sz w:val="20"/>
                <w:szCs w:val="24"/>
                <w:lang w:eastAsia="el-GR"/>
              </w:rPr>
              <w:t>πήτρου</w:t>
            </w:r>
            <w:proofErr w:type="spellEnd"/>
            <w:r w:rsidRPr="00DE6727">
              <w:rPr>
                <w:rFonts w:asciiTheme="minorHAnsi" w:eastAsia="Times New Roman" w:hAnsiTheme="minorHAnsi" w:cstheme="minorHAnsi"/>
                <w:color w:val="auto"/>
                <w:sz w:val="20"/>
                <w:szCs w:val="24"/>
                <w:lang w:eastAsia="el-GR"/>
              </w:rPr>
              <w:t xml:space="preserve">, Λ. (2014). Οι ομάδες </w:t>
            </w:r>
            <w:proofErr w:type="spellStart"/>
            <w:r w:rsidRPr="00DE6727">
              <w:rPr>
                <w:rFonts w:asciiTheme="minorHAnsi" w:eastAsia="Times New Roman" w:hAnsiTheme="minorHAnsi" w:cstheme="minorHAnsi"/>
                <w:color w:val="auto"/>
                <w:sz w:val="20"/>
                <w:szCs w:val="24"/>
                <w:lang w:eastAsia="el-GR"/>
              </w:rPr>
              <w:t>Balint</w:t>
            </w:r>
            <w:proofErr w:type="spellEnd"/>
            <w:r w:rsidRPr="00DE6727">
              <w:rPr>
                <w:rFonts w:asciiTheme="minorHAnsi" w:eastAsia="Times New Roman" w:hAnsiTheme="minorHAnsi" w:cstheme="minorHAnsi"/>
                <w:color w:val="auto"/>
                <w:sz w:val="20"/>
                <w:szCs w:val="24"/>
                <w:lang w:eastAsia="el-GR"/>
              </w:rPr>
              <w:t xml:space="preserve"> και η χρησιμότητά τους για τους γιατρούς. Ιατρικός Τύπος.</w:t>
            </w:r>
          </w:p>
          <w:p w14:paraId="54C85366" w14:textId="77777777" w:rsidR="00DE6727" w:rsidRPr="00DE6727" w:rsidRDefault="00DE6727" w:rsidP="00DE6727">
            <w:pPr>
              <w:numPr>
                <w:ilvl w:val="0"/>
                <w:numId w:val="31"/>
              </w:numPr>
              <w:tabs>
                <w:tab w:val="clear" w:pos="720"/>
              </w:tabs>
              <w:autoSpaceDE w:val="0"/>
              <w:autoSpaceDN w:val="0"/>
              <w:adjustRightInd w:val="0"/>
              <w:spacing w:after="0"/>
              <w:ind w:left="306" w:hanging="283"/>
              <w:jc w:val="both"/>
              <w:rPr>
                <w:rFonts w:asciiTheme="minorHAnsi" w:hAnsiTheme="minorHAnsi" w:cstheme="minorHAnsi"/>
                <w:bCs/>
                <w:color w:val="000000"/>
                <w:sz w:val="20"/>
                <w:szCs w:val="24"/>
              </w:rPr>
            </w:pPr>
            <w:proofErr w:type="spellStart"/>
            <w:r w:rsidRPr="00DE6727">
              <w:rPr>
                <w:rFonts w:asciiTheme="minorHAnsi" w:hAnsiTheme="minorHAnsi" w:cstheme="minorHAnsi"/>
                <w:color w:val="000000"/>
                <w:sz w:val="20"/>
                <w:szCs w:val="24"/>
              </w:rPr>
              <w:t>Ναυρίδης</w:t>
            </w:r>
            <w:proofErr w:type="spellEnd"/>
            <w:r w:rsidRPr="00DE6727">
              <w:rPr>
                <w:rFonts w:asciiTheme="minorHAnsi" w:hAnsiTheme="minorHAnsi" w:cstheme="minorHAnsi"/>
                <w:bCs/>
                <w:color w:val="000000"/>
                <w:sz w:val="20"/>
                <w:szCs w:val="24"/>
              </w:rPr>
              <w:t xml:space="preserve">, </w:t>
            </w:r>
            <w:r w:rsidRPr="00DE6727">
              <w:rPr>
                <w:rFonts w:asciiTheme="minorHAnsi" w:hAnsiTheme="minorHAnsi" w:cstheme="minorHAnsi"/>
                <w:bCs/>
                <w:color w:val="000000"/>
                <w:sz w:val="20"/>
                <w:szCs w:val="24"/>
                <w:lang w:val="en-US"/>
              </w:rPr>
              <w:t>K</w:t>
            </w:r>
            <w:r w:rsidRPr="00DE6727">
              <w:rPr>
                <w:rFonts w:asciiTheme="minorHAnsi" w:hAnsiTheme="minorHAnsi" w:cstheme="minorHAnsi"/>
                <w:bCs/>
                <w:color w:val="000000"/>
                <w:sz w:val="20"/>
                <w:szCs w:val="24"/>
              </w:rPr>
              <w:t xml:space="preserve">. (2005).  Ψυχολογία των ομάδων. </w:t>
            </w:r>
            <w:r w:rsidRPr="00DE6727">
              <w:rPr>
                <w:rFonts w:asciiTheme="minorHAnsi" w:hAnsiTheme="minorHAnsi" w:cstheme="minorHAnsi"/>
                <w:bCs/>
                <w:color w:val="000000"/>
                <w:sz w:val="20"/>
                <w:szCs w:val="24"/>
                <w:lang w:val="en-US"/>
              </w:rPr>
              <w:t>A</w:t>
            </w:r>
            <w:proofErr w:type="spellStart"/>
            <w:r w:rsidRPr="00DE6727">
              <w:rPr>
                <w:rFonts w:asciiTheme="minorHAnsi" w:hAnsiTheme="minorHAnsi" w:cstheme="minorHAnsi"/>
                <w:bCs/>
                <w:color w:val="000000"/>
                <w:sz w:val="20"/>
                <w:szCs w:val="24"/>
              </w:rPr>
              <w:t>θήνα</w:t>
            </w:r>
            <w:proofErr w:type="spellEnd"/>
            <w:r w:rsidRPr="00DE6727">
              <w:rPr>
                <w:rFonts w:asciiTheme="minorHAnsi" w:hAnsiTheme="minorHAnsi" w:cstheme="minorHAnsi"/>
                <w:bCs/>
                <w:color w:val="000000"/>
                <w:sz w:val="20"/>
                <w:szCs w:val="24"/>
              </w:rPr>
              <w:t xml:space="preserve">: </w:t>
            </w:r>
            <w:proofErr w:type="spellStart"/>
            <w:r w:rsidRPr="00DE6727">
              <w:rPr>
                <w:rFonts w:asciiTheme="minorHAnsi" w:hAnsiTheme="minorHAnsi" w:cstheme="minorHAnsi"/>
                <w:bCs/>
                <w:color w:val="000000"/>
                <w:sz w:val="20"/>
                <w:szCs w:val="24"/>
              </w:rPr>
              <w:t>Παπαζήση</w:t>
            </w:r>
            <w:proofErr w:type="spellEnd"/>
            <w:r w:rsidRPr="00DE6727">
              <w:rPr>
                <w:rFonts w:asciiTheme="minorHAnsi" w:hAnsiTheme="minorHAnsi" w:cstheme="minorHAnsi"/>
                <w:bCs/>
                <w:color w:val="000000"/>
                <w:sz w:val="20"/>
                <w:szCs w:val="24"/>
              </w:rPr>
              <w:t>.</w:t>
            </w:r>
          </w:p>
          <w:p w14:paraId="243454D6" w14:textId="77777777" w:rsidR="00DE6727" w:rsidRPr="00DE6727" w:rsidRDefault="00DE6727" w:rsidP="00DE6727">
            <w:pPr>
              <w:numPr>
                <w:ilvl w:val="0"/>
                <w:numId w:val="31"/>
              </w:numPr>
              <w:tabs>
                <w:tab w:val="clear" w:pos="720"/>
              </w:tabs>
              <w:spacing w:after="0"/>
              <w:ind w:left="306" w:hanging="283"/>
              <w:contextualSpacing/>
              <w:jc w:val="both"/>
              <w:rPr>
                <w:rFonts w:asciiTheme="minorHAnsi" w:eastAsia="Times New Roman" w:hAnsiTheme="minorHAnsi" w:cstheme="minorHAnsi"/>
                <w:color w:val="auto"/>
                <w:sz w:val="20"/>
                <w:szCs w:val="24"/>
                <w:lang w:eastAsia="el-GR"/>
              </w:rPr>
            </w:pPr>
            <w:r w:rsidRPr="00DE6727">
              <w:rPr>
                <w:rFonts w:asciiTheme="minorHAnsi" w:hAnsiTheme="minorHAnsi" w:cstheme="minorHAnsi"/>
                <w:noProof/>
                <w:color w:val="auto"/>
                <w:sz w:val="20"/>
                <w:szCs w:val="24"/>
                <w:lang w:val="en-US" w:eastAsia="el-GR"/>
              </w:rPr>
              <w:t>Ormay</w:t>
            </w:r>
            <w:r w:rsidRPr="00DE6727">
              <w:rPr>
                <w:rFonts w:asciiTheme="minorHAnsi" w:hAnsiTheme="minorHAnsi" w:cstheme="minorHAnsi"/>
                <w:noProof/>
                <w:color w:val="auto"/>
                <w:sz w:val="20"/>
                <w:szCs w:val="24"/>
                <w:lang w:eastAsia="el-GR"/>
              </w:rPr>
              <w:t xml:space="preserve">, </w:t>
            </w:r>
            <w:r w:rsidRPr="00DE6727">
              <w:rPr>
                <w:rFonts w:asciiTheme="minorHAnsi" w:hAnsiTheme="minorHAnsi" w:cstheme="minorHAnsi"/>
                <w:noProof/>
                <w:color w:val="auto"/>
                <w:sz w:val="20"/>
                <w:szCs w:val="24"/>
                <w:lang w:val="en-US" w:eastAsia="el-GR"/>
              </w:rPr>
              <w:t>T</w:t>
            </w:r>
            <w:r w:rsidRPr="00DE6727">
              <w:rPr>
                <w:rFonts w:asciiTheme="minorHAnsi" w:hAnsiTheme="minorHAnsi" w:cstheme="minorHAnsi"/>
                <w:noProof/>
                <w:color w:val="auto"/>
                <w:sz w:val="20"/>
                <w:szCs w:val="24"/>
                <w:lang w:eastAsia="el-GR"/>
              </w:rPr>
              <w:t xml:space="preserve">. (2016). </w:t>
            </w:r>
            <w:r w:rsidRPr="00DE6727">
              <w:rPr>
                <w:rFonts w:asciiTheme="minorHAnsi" w:hAnsiTheme="minorHAnsi" w:cstheme="minorHAnsi"/>
                <w:iCs/>
                <w:noProof/>
                <w:color w:val="auto"/>
                <w:sz w:val="20"/>
                <w:szCs w:val="24"/>
                <w:lang w:eastAsia="el-GR"/>
              </w:rPr>
              <w:t>Η Κοινωνική Φύση των Προσώπων.</w:t>
            </w:r>
            <w:r w:rsidRPr="00DE6727">
              <w:rPr>
                <w:rFonts w:asciiTheme="minorHAnsi" w:hAnsiTheme="minorHAnsi" w:cstheme="minorHAnsi"/>
                <w:noProof/>
                <w:color w:val="auto"/>
                <w:sz w:val="20"/>
                <w:szCs w:val="24"/>
                <w:lang w:eastAsia="el-GR"/>
              </w:rPr>
              <w:t xml:space="preserve"> Αθήνα: Τόπος &amp; Ελληνικό     Δίκτυο Ομαδικών Αναλυτών.</w:t>
            </w:r>
          </w:p>
          <w:p w14:paraId="06A754FC" w14:textId="77777777" w:rsidR="00DE6727" w:rsidRPr="00DE6727" w:rsidRDefault="00DE6727" w:rsidP="00DE6727">
            <w:pPr>
              <w:numPr>
                <w:ilvl w:val="0"/>
                <w:numId w:val="31"/>
              </w:numPr>
              <w:tabs>
                <w:tab w:val="clear" w:pos="720"/>
              </w:tabs>
              <w:spacing w:after="0"/>
              <w:ind w:left="306" w:hanging="283"/>
              <w:jc w:val="both"/>
              <w:rPr>
                <w:rFonts w:asciiTheme="minorHAnsi" w:hAnsiTheme="minorHAnsi" w:cstheme="minorHAnsi"/>
                <w:noProof/>
                <w:color w:val="auto"/>
                <w:sz w:val="20"/>
                <w:szCs w:val="24"/>
                <w:lang w:eastAsia="el-GR"/>
              </w:rPr>
            </w:pPr>
            <w:proofErr w:type="spellStart"/>
            <w:r w:rsidRPr="00DE6727">
              <w:rPr>
                <w:rFonts w:asciiTheme="minorHAnsi" w:hAnsiTheme="minorHAnsi" w:cstheme="minorHAnsi"/>
                <w:color w:val="auto"/>
                <w:sz w:val="20"/>
                <w:szCs w:val="24"/>
                <w:lang w:eastAsia="el-GR"/>
              </w:rPr>
              <w:t>Pines</w:t>
            </w:r>
            <w:proofErr w:type="spellEnd"/>
            <w:r w:rsidRPr="00DE6727">
              <w:rPr>
                <w:rFonts w:asciiTheme="minorHAnsi" w:hAnsiTheme="minorHAnsi" w:cstheme="minorHAnsi"/>
                <w:color w:val="auto"/>
                <w:sz w:val="20"/>
                <w:szCs w:val="24"/>
                <w:lang w:eastAsia="el-GR"/>
              </w:rPr>
              <w:t xml:space="preserve">, M. &amp; </w:t>
            </w:r>
            <w:proofErr w:type="spellStart"/>
            <w:r w:rsidRPr="00DE6727">
              <w:rPr>
                <w:rFonts w:asciiTheme="minorHAnsi" w:hAnsiTheme="minorHAnsi" w:cstheme="minorHAnsi"/>
                <w:color w:val="auto"/>
                <w:sz w:val="20"/>
                <w:szCs w:val="24"/>
                <w:lang w:eastAsia="el-GR"/>
              </w:rPr>
              <w:t>Schlapobersky</w:t>
            </w:r>
            <w:proofErr w:type="spellEnd"/>
            <w:r w:rsidRPr="00DE6727">
              <w:rPr>
                <w:rFonts w:asciiTheme="minorHAnsi" w:hAnsiTheme="minorHAnsi" w:cstheme="minorHAnsi"/>
                <w:color w:val="auto"/>
                <w:sz w:val="20"/>
                <w:szCs w:val="24"/>
                <w:lang w:eastAsia="el-GR"/>
              </w:rPr>
              <w:t>, J. (2008).</w:t>
            </w:r>
            <w:r w:rsidRPr="00DE6727">
              <w:rPr>
                <w:rFonts w:asciiTheme="minorHAnsi" w:hAnsiTheme="minorHAnsi" w:cstheme="minorHAnsi"/>
                <w:color w:val="auto"/>
                <w:sz w:val="20"/>
                <w:szCs w:val="24"/>
                <w:shd w:val="clear" w:color="auto" w:fill="FFFFFF"/>
                <w:lang w:eastAsia="el-GR"/>
              </w:rPr>
              <w:t xml:space="preserve"> Ομαδικές παρεμβάσεις για την αντιμετώπιση ενηλίκων με ψυχοπαθολογία. </w:t>
            </w:r>
            <w:r w:rsidRPr="00DE6727">
              <w:rPr>
                <w:rFonts w:asciiTheme="minorHAnsi" w:hAnsiTheme="minorHAnsi" w:cstheme="minorHAnsi"/>
                <w:color w:val="444444"/>
                <w:sz w:val="20"/>
                <w:szCs w:val="24"/>
                <w:shd w:val="clear" w:color="auto" w:fill="FFFFFF"/>
                <w:lang w:eastAsia="el-GR"/>
              </w:rPr>
              <w:t xml:space="preserve">Στο: </w:t>
            </w:r>
            <w:proofErr w:type="spellStart"/>
            <w:r w:rsidRPr="00DE6727">
              <w:rPr>
                <w:rFonts w:asciiTheme="minorHAnsi" w:hAnsiTheme="minorHAnsi" w:cstheme="minorHAnsi"/>
                <w:color w:val="444444"/>
                <w:sz w:val="20"/>
                <w:szCs w:val="24"/>
                <w:shd w:val="clear" w:color="auto" w:fill="FFFFFF"/>
                <w:lang w:eastAsia="el-GR"/>
              </w:rPr>
              <w:t>Gelder</w:t>
            </w:r>
            <w:proofErr w:type="spellEnd"/>
            <w:r w:rsidRPr="00DE6727">
              <w:rPr>
                <w:rFonts w:asciiTheme="minorHAnsi" w:hAnsiTheme="minorHAnsi" w:cstheme="minorHAnsi"/>
                <w:color w:val="444444"/>
                <w:sz w:val="20"/>
                <w:szCs w:val="24"/>
                <w:shd w:val="clear" w:color="auto" w:fill="FFFFFF"/>
                <w:lang w:eastAsia="el-GR"/>
              </w:rPr>
              <w:t xml:space="preserve">, M., </w:t>
            </w:r>
            <w:proofErr w:type="spellStart"/>
            <w:r w:rsidRPr="00DE6727">
              <w:rPr>
                <w:rFonts w:asciiTheme="minorHAnsi" w:hAnsiTheme="minorHAnsi" w:cstheme="minorHAnsi"/>
                <w:color w:val="444444"/>
                <w:sz w:val="20"/>
                <w:szCs w:val="24"/>
                <w:shd w:val="clear" w:color="auto" w:fill="FFFFFF"/>
                <w:lang w:eastAsia="el-GR"/>
              </w:rPr>
              <w:t>Lopez-Ibor</w:t>
            </w:r>
            <w:proofErr w:type="spellEnd"/>
            <w:r w:rsidRPr="00DE6727">
              <w:rPr>
                <w:rFonts w:asciiTheme="minorHAnsi" w:hAnsiTheme="minorHAnsi" w:cstheme="minorHAnsi"/>
                <w:color w:val="444444"/>
                <w:sz w:val="20"/>
                <w:szCs w:val="24"/>
                <w:shd w:val="clear" w:color="auto" w:fill="FFFFFF"/>
                <w:lang w:eastAsia="el-GR"/>
              </w:rPr>
              <w:t xml:space="preserve">, J., </w:t>
            </w:r>
            <w:proofErr w:type="spellStart"/>
            <w:r w:rsidRPr="00DE6727">
              <w:rPr>
                <w:rFonts w:asciiTheme="minorHAnsi" w:hAnsiTheme="minorHAnsi" w:cstheme="minorHAnsi"/>
                <w:color w:val="444444"/>
                <w:sz w:val="20"/>
                <w:szCs w:val="24"/>
                <w:shd w:val="clear" w:color="auto" w:fill="FFFFFF"/>
                <w:lang w:eastAsia="el-GR"/>
              </w:rPr>
              <w:t>Andreasen,N</w:t>
            </w:r>
            <w:proofErr w:type="spellEnd"/>
            <w:r w:rsidRPr="00DE6727">
              <w:rPr>
                <w:rFonts w:asciiTheme="minorHAnsi" w:hAnsiTheme="minorHAnsi" w:cstheme="minorHAnsi"/>
                <w:color w:val="444444"/>
                <w:sz w:val="20"/>
                <w:szCs w:val="24"/>
                <w:shd w:val="clear" w:color="auto" w:fill="FFFFFF"/>
                <w:lang w:eastAsia="el-GR"/>
              </w:rPr>
              <w:t>.(</w:t>
            </w:r>
            <w:proofErr w:type="spellStart"/>
            <w:r w:rsidRPr="00DE6727">
              <w:rPr>
                <w:rFonts w:asciiTheme="minorHAnsi" w:hAnsiTheme="minorHAnsi" w:cstheme="minorHAnsi"/>
                <w:color w:val="444444"/>
                <w:sz w:val="20"/>
                <w:szCs w:val="24"/>
                <w:shd w:val="clear" w:color="auto" w:fill="FFFFFF"/>
                <w:lang w:eastAsia="el-GR"/>
              </w:rPr>
              <w:t>eds</w:t>
            </w:r>
            <w:proofErr w:type="spellEnd"/>
            <w:r w:rsidRPr="00DE6727">
              <w:rPr>
                <w:rFonts w:asciiTheme="minorHAnsi" w:hAnsiTheme="minorHAnsi" w:cstheme="minorHAnsi"/>
                <w:color w:val="444444"/>
                <w:sz w:val="20"/>
                <w:szCs w:val="24"/>
                <w:shd w:val="clear" w:color="auto" w:fill="FFFFFF"/>
                <w:lang w:eastAsia="el-GR"/>
              </w:rPr>
              <w:t xml:space="preserve">), </w:t>
            </w:r>
            <w:proofErr w:type="spellStart"/>
            <w:r w:rsidRPr="00DE6727">
              <w:rPr>
                <w:rFonts w:asciiTheme="minorHAnsi" w:hAnsiTheme="minorHAnsi" w:cstheme="minorHAnsi"/>
                <w:i/>
                <w:color w:val="444444"/>
                <w:sz w:val="20"/>
                <w:szCs w:val="24"/>
                <w:shd w:val="clear" w:color="auto" w:fill="FFFFFF"/>
                <w:lang w:eastAsia="el-GR"/>
              </w:rPr>
              <w:t>Oxford</w:t>
            </w:r>
            <w:proofErr w:type="spellEnd"/>
            <w:r w:rsidRPr="00DE6727">
              <w:rPr>
                <w:rFonts w:asciiTheme="minorHAnsi" w:hAnsiTheme="minorHAnsi" w:cstheme="minorHAnsi"/>
                <w:i/>
                <w:color w:val="444444"/>
                <w:sz w:val="20"/>
                <w:szCs w:val="24"/>
                <w:shd w:val="clear" w:color="auto" w:fill="FFFFFF"/>
                <w:lang w:eastAsia="el-GR"/>
              </w:rPr>
              <w:t xml:space="preserve"> Σύγχρονη Ψυχιατρική,</w:t>
            </w:r>
            <w:r w:rsidRPr="00DE6727">
              <w:rPr>
                <w:rFonts w:asciiTheme="minorHAnsi" w:hAnsiTheme="minorHAnsi" w:cstheme="minorHAnsi"/>
                <w:color w:val="444444"/>
                <w:sz w:val="20"/>
                <w:szCs w:val="24"/>
                <w:shd w:val="clear" w:color="auto" w:fill="FFFFFF"/>
                <w:lang w:eastAsia="el-GR"/>
              </w:rPr>
              <w:t xml:space="preserve"> </w:t>
            </w:r>
            <w:proofErr w:type="spellStart"/>
            <w:r w:rsidRPr="00DE6727">
              <w:rPr>
                <w:rFonts w:asciiTheme="minorHAnsi" w:hAnsiTheme="minorHAnsi" w:cstheme="minorHAnsi"/>
                <w:color w:val="444444"/>
                <w:sz w:val="20"/>
                <w:szCs w:val="24"/>
                <w:shd w:val="clear" w:color="auto" w:fill="FFFFFF"/>
                <w:lang w:eastAsia="el-GR"/>
              </w:rPr>
              <w:t>τόµος</w:t>
            </w:r>
            <w:proofErr w:type="spellEnd"/>
            <w:r w:rsidRPr="00DE6727">
              <w:rPr>
                <w:rFonts w:asciiTheme="minorHAnsi" w:hAnsiTheme="minorHAnsi" w:cstheme="minorHAnsi"/>
                <w:color w:val="444444"/>
                <w:sz w:val="20"/>
                <w:szCs w:val="24"/>
                <w:shd w:val="clear" w:color="auto" w:fill="FFFFFF"/>
                <w:lang w:eastAsia="el-GR"/>
              </w:rPr>
              <w:t xml:space="preserve"> ΙΙ, µ</w:t>
            </w:r>
            <w:proofErr w:type="spellStart"/>
            <w:r w:rsidRPr="00DE6727">
              <w:rPr>
                <w:rFonts w:asciiTheme="minorHAnsi" w:hAnsiTheme="minorHAnsi" w:cstheme="minorHAnsi"/>
                <w:color w:val="444444"/>
                <w:sz w:val="20"/>
                <w:szCs w:val="24"/>
                <w:shd w:val="clear" w:color="auto" w:fill="FFFFFF"/>
                <w:lang w:eastAsia="el-GR"/>
              </w:rPr>
              <w:t>τφ</w:t>
            </w:r>
            <w:proofErr w:type="spellEnd"/>
            <w:r w:rsidRPr="00DE6727">
              <w:rPr>
                <w:rFonts w:asciiTheme="minorHAnsi" w:hAnsiTheme="minorHAnsi" w:cstheme="minorHAnsi"/>
                <w:color w:val="444444"/>
                <w:sz w:val="20"/>
                <w:szCs w:val="24"/>
                <w:shd w:val="clear" w:color="auto" w:fill="FFFFFF"/>
                <w:lang w:eastAsia="el-GR"/>
              </w:rPr>
              <w:t>. (1971 - 1985). Αθήνα:</w:t>
            </w:r>
            <w:r w:rsidRPr="00DE6727">
              <w:rPr>
                <w:rFonts w:asciiTheme="minorHAnsi" w:hAnsiTheme="minorHAnsi" w:cstheme="minorHAnsi"/>
                <w:color w:val="444444"/>
                <w:sz w:val="20"/>
                <w:szCs w:val="24"/>
                <w:lang w:eastAsia="el-GR"/>
              </w:rPr>
              <w:t xml:space="preserve"> </w:t>
            </w:r>
            <w:r w:rsidRPr="00DE6727">
              <w:rPr>
                <w:rFonts w:asciiTheme="minorHAnsi" w:hAnsiTheme="minorHAnsi" w:cstheme="minorHAnsi"/>
                <w:color w:val="auto"/>
                <w:sz w:val="20"/>
                <w:szCs w:val="24"/>
                <w:shd w:val="clear" w:color="auto" w:fill="FFFFFF"/>
                <w:lang w:eastAsia="el-GR"/>
              </w:rPr>
              <w:t xml:space="preserve">Ιατρικές εκδόσεις Πασχαλίδης. </w:t>
            </w:r>
          </w:p>
          <w:p w14:paraId="279A9988" w14:textId="7607C0C8" w:rsidR="00DE6727" w:rsidRPr="00723610" w:rsidRDefault="00DE6727" w:rsidP="00723610">
            <w:pPr>
              <w:numPr>
                <w:ilvl w:val="0"/>
                <w:numId w:val="31"/>
              </w:numPr>
              <w:tabs>
                <w:tab w:val="clear" w:pos="720"/>
              </w:tabs>
              <w:spacing w:after="0"/>
              <w:ind w:left="306" w:hanging="283"/>
              <w:jc w:val="both"/>
              <w:rPr>
                <w:rFonts w:asciiTheme="minorHAnsi" w:hAnsiTheme="minorHAnsi" w:cstheme="minorHAnsi"/>
                <w:noProof/>
                <w:color w:val="auto"/>
                <w:sz w:val="20"/>
                <w:szCs w:val="24"/>
                <w:lang w:eastAsia="el-GR"/>
              </w:rPr>
            </w:pPr>
            <w:r w:rsidRPr="00DE6727">
              <w:rPr>
                <w:rFonts w:asciiTheme="minorHAnsi" w:eastAsia="Times New Roman" w:hAnsiTheme="minorHAnsi" w:cstheme="minorHAnsi"/>
                <w:bCs/>
                <w:color w:val="auto"/>
                <w:sz w:val="20"/>
                <w:szCs w:val="24"/>
                <w:lang w:val="en-US" w:eastAsia="el-GR"/>
              </w:rPr>
              <w:t>Rogers</w:t>
            </w:r>
            <w:r w:rsidRPr="00DE6727">
              <w:rPr>
                <w:rFonts w:asciiTheme="minorHAnsi" w:eastAsia="Times New Roman" w:hAnsiTheme="minorHAnsi" w:cstheme="minorHAnsi"/>
                <w:bCs/>
                <w:color w:val="auto"/>
                <w:sz w:val="20"/>
                <w:szCs w:val="24"/>
                <w:lang w:eastAsia="el-GR"/>
              </w:rPr>
              <w:t>, C. (1991). Ομάδες συνάντησης, Εκδόσεις Δίοδος.</w:t>
            </w:r>
          </w:p>
          <w:p w14:paraId="6B711DBE" w14:textId="23C213AD" w:rsidR="0041179D" w:rsidRPr="0041179D" w:rsidRDefault="00DE6727" w:rsidP="0041179D">
            <w:pPr>
              <w:pStyle w:val="a3"/>
              <w:numPr>
                <w:ilvl w:val="0"/>
                <w:numId w:val="31"/>
              </w:numPr>
              <w:spacing w:after="0"/>
              <w:jc w:val="both"/>
              <w:rPr>
                <w:rFonts w:asciiTheme="minorHAnsi" w:hAnsiTheme="minorHAnsi" w:cstheme="minorHAnsi"/>
                <w:noProof/>
                <w:sz w:val="20"/>
                <w:szCs w:val="24"/>
                <w:lang w:eastAsia="el-GR"/>
              </w:rPr>
            </w:pPr>
            <w:r w:rsidRPr="0041179D">
              <w:rPr>
                <w:rFonts w:asciiTheme="minorHAnsi" w:eastAsia="+mn-ea" w:hAnsiTheme="minorHAnsi" w:cstheme="minorHAnsi"/>
                <w:bCs/>
                <w:color w:val="000000"/>
                <w:kern w:val="24"/>
                <w:sz w:val="20"/>
                <w:szCs w:val="24"/>
                <w:lang w:eastAsia="el-GR"/>
              </w:rPr>
              <w:t xml:space="preserve">Σκαλή, Θ., </w:t>
            </w:r>
            <w:proofErr w:type="spellStart"/>
            <w:r w:rsidRPr="0041179D">
              <w:rPr>
                <w:rFonts w:asciiTheme="minorHAnsi" w:eastAsia="+mn-ea" w:hAnsiTheme="minorHAnsi" w:cstheme="minorHAnsi"/>
                <w:bCs/>
                <w:color w:val="000000"/>
                <w:kern w:val="24"/>
                <w:sz w:val="20"/>
                <w:szCs w:val="24"/>
                <w:lang w:eastAsia="el-GR"/>
              </w:rPr>
              <w:t>Μωρόγιαννης</w:t>
            </w:r>
            <w:proofErr w:type="spellEnd"/>
            <w:r w:rsidRPr="0041179D">
              <w:rPr>
                <w:rFonts w:asciiTheme="minorHAnsi" w:eastAsia="+mn-ea" w:hAnsiTheme="minorHAnsi" w:cstheme="minorHAnsi"/>
                <w:bCs/>
                <w:color w:val="000000"/>
                <w:kern w:val="24"/>
                <w:sz w:val="20"/>
                <w:szCs w:val="24"/>
                <w:lang w:eastAsia="el-GR"/>
              </w:rPr>
              <w:t xml:space="preserve">, Κ. (2021, </w:t>
            </w:r>
            <w:proofErr w:type="spellStart"/>
            <w:r w:rsidRPr="0041179D">
              <w:rPr>
                <w:rFonts w:asciiTheme="minorHAnsi" w:eastAsia="+mn-ea" w:hAnsiTheme="minorHAnsi" w:cstheme="minorHAnsi"/>
                <w:bCs/>
                <w:color w:val="000000"/>
                <w:kern w:val="24"/>
                <w:sz w:val="20"/>
                <w:szCs w:val="24"/>
                <w:lang w:eastAsia="el-GR"/>
              </w:rPr>
              <w:t>επιμ</w:t>
            </w:r>
            <w:proofErr w:type="spellEnd"/>
            <w:r w:rsidRPr="0041179D">
              <w:rPr>
                <w:rFonts w:asciiTheme="minorHAnsi" w:eastAsia="+mn-ea" w:hAnsiTheme="minorHAnsi" w:cstheme="minorHAnsi"/>
                <w:bCs/>
                <w:color w:val="000000"/>
                <w:kern w:val="24"/>
                <w:sz w:val="20"/>
                <w:szCs w:val="24"/>
                <w:lang w:eastAsia="el-GR"/>
              </w:rPr>
              <w:t>.</w:t>
            </w:r>
            <w:r w:rsidR="0041179D" w:rsidRPr="0041179D">
              <w:rPr>
                <w:rFonts w:asciiTheme="minorHAnsi" w:eastAsia="+mn-ea" w:hAnsiTheme="minorHAnsi" w:cstheme="minorHAnsi"/>
                <w:bCs/>
                <w:color w:val="000000"/>
                <w:kern w:val="24"/>
                <w:sz w:val="20"/>
                <w:szCs w:val="24"/>
                <w:lang w:eastAsia="el-GR"/>
              </w:rPr>
              <w:t>).</w:t>
            </w:r>
            <w:r w:rsidRPr="0041179D">
              <w:rPr>
                <w:rFonts w:asciiTheme="minorHAnsi" w:eastAsia="+mn-ea" w:hAnsiTheme="minorHAnsi" w:cstheme="minorHAnsi"/>
                <w:bCs/>
                <w:color w:val="000000"/>
                <w:kern w:val="24"/>
                <w:sz w:val="20"/>
                <w:szCs w:val="24"/>
                <w:lang w:eastAsia="el-GR"/>
              </w:rPr>
              <w:t xml:space="preserve"> Ομαδική Ψυχοθεραπεία και Διαπροσωπική Νευροβιολογία  Αθήνα: Τόπος.</w:t>
            </w:r>
            <w:r w:rsidR="0041179D" w:rsidRPr="0041179D">
              <w:rPr>
                <w:rFonts w:asciiTheme="minorHAnsi" w:eastAsia="+mn-ea" w:hAnsiTheme="minorHAnsi" w:cstheme="minorHAnsi"/>
                <w:bCs/>
                <w:color w:val="000000"/>
                <w:kern w:val="24"/>
                <w:sz w:val="20"/>
                <w:szCs w:val="24"/>
                <w:lang w:eastAsia="el-GR"/>
              </w:rPr>
              <w:t xml:space="preserve"> </w:t>
            </w:r>
          </w:p>
          <w:p w14:paraId="74317B28" w14:textId="164ED9FB" w:rsidR="0041179D" w:rsidRPr="0041179D" w:rsidRDefault="0041179D" w:rsidP="00BD7AA1">
            <w:pPr>
              <w:pStyle w:val="a3"/>
              <w:numPr>
                <w:ilvl w:val="0"/>
                <w:numId w:val="31"/>
              </w:numPr>
              <w:tabs>
                <w:tab w:val="clear" w:pos="720"/>
              </w:tabs>
              <w:spacing w:after="0"/>
              <w:ind w:left="306" w:hanging="283"/>
              <w:jc w:val="both"/>
              <w:rPr>
                <w:rFonts w:asciiTheme="minorHAnsi" w:hAnsiTheme="minorHAnsi" w:cstheme="minorHAnsi"/>
                <w:noProof/>
                <w:sz w:val="20"/>
                <w:szCs w:val="24"/>
                <w:lang w:eastAsia="el-GR"/>
              </w:rPr>
            </w:pPr>
            <w:r w:rsidRPr="0041179D">
              <w:rPr>
                <w:rFonts w:asciiTheme="minorHAnsi" w:hAnsiTheme="minorHAnsi" w:cstheme="minorHAnsi"/>
                <w:noProof/>
                <w:sz w:val="20"/>
                <w:szCs w:val="24"/>
                <w:lang w:eastAsia="el-GR"/>
              </w:rPr>
              <w:lastRenderedPageBreak/>
              <w:t>Σκαλή, Θ. (2015</w:t>
            </w:r>
            <w:r w:rsidRPr="0041179D">
              <w:rPr>
                <w:rFonts w:asciiTheme="minorHAnsi" w:hAnsiTheme="minorHAnsi" w:cstheme="minorHAnsi"/>
                <w:b/>
                <w:bCs/>
                <w:noProof/>
                <w:sz w:val="20"/>
                <w:szCs w:val="24"/>
                <w:lang w:eastAsia="el-GR"/>
              </w:rPr>
              <w:t xml:space="preserve">). </w:t>
            </w:r>
            <w:r w:rsidRPr="0041179D">
              <w:rPr>
                <w:rFonts w:asciiTheme="minorHAnsi" w:hAnsiTheme="minorHAnsi" w:cstheme="minorHAnsi"/>
                <w:noProof/>
                <w:sz w:val="20"/>
                <w:szCs w:val="24"/>
                <w:lang w:eastAsia="el-GR"/>
              </w:rPr>
              <w:t xml:space="preserve">Η Μεγάλη (ψυχοθεραπευτική) Ομάδα. </w:t>
            </w:r>
            <w:r w:rsidRPr="0041179D">
              <w:rPr>
                <w:rFonts w:ascii="Bookman Old Style" w:hAnsi="Bookman Old Style" w:cs="Helvetica"/>
                <w:i/>
                <w:iCs/>
                <w:color w:val="000000"/>
              </w:rPr>
              <w:t>Συστημική σκέψη και Ψυχοθεραπεία</w:t>
            </w:r>
            <w:r w:rsidRPr="0041179D">
              <w:rPr>
                <w:rFonts w:ascii="Bookman Old Style" w:hAnsi="Bookman Old Style" w:cs="Helvetica"/>
                <w:b/>
                <w:bCs/>
                <w:color w:val="000000"/>
              </w:rPr>
              <w:t xml:space="preserve">, </w:t>
            </w:r>
            <w:proofErr w:type="spellStart"/>
            <w:r w:rsidRPr="0041179D">
              <w:rPr>
                <w:rFonts w:ascii="Bookman Old Style" w:hAnsi="Bookman Old Style" w:cs="Helvetica"/>
                <w:color w:val="000000"/>
              </w:rPr>
              <w:t>τχ</w:t>
            </w:r>
            <w:proofErr w:type="spellEnd"/>
            <w:r w:rsidRPr="0041179D">
              <w:rPr>
                <w:rFonts w:ascii="Bookman Old Style" w:hAnsi="Bookman Old Style" w:cs="Helvetica"/>
                <w:color w:val="000000"/>
              </w:rPr>
              <w:t xml:space="preserve"> 7, άρθρο 4.</w:t>
            </w:r>
          </w:p>
          <w:p w14:paraId="51E8941D" w14:textId="294E9FA6" w:rsidR="0041179D" w:rsidRPr="0041179D" w:rsidRDefault="0041179D" w:rsidP="0041179D">
            <w:pPr>
              <w:numPr>
                <w:ilvl w:val="0"/>
                <w:numId w:val="31"/>
              </w:numPr>
              <w:spacing w:after="0"/>
              <w:ind w:left="306" w:hanging="283"/>
              <w:jc w:val="both"/>
              <w:rPr>
                <w:rFonts w:asciiTheme="minorHAnsi" w:hAnsiTheme="minorHAnsi" w:cstheme="minorHAnsi"/>
                <w:noProof/>
                <w:color w:val="auto"/>
                <w:sz w:val="20"/>
                <w:szCs w:val="24"/>
                <w:lang w:val="en-US" w:eastAsia="el-GR"/>
              </w:rPr>
            </w:pPr>
            <w:r w:rsidRPr="0041179D">
              <w:rPr>
                <w:rFonts w:asciiTheme="minorHAnsi" w:hAnsiTheme="minorHAnsi" w:cstheme="minorHAnsi"/>
                <w:noProof/>
                <w:color w:val="auto"/>
                <w:sz w:val="20"/>
                <w:szCs w:val="24"/>
                <w:lang w:val="en-US" w:eastAsia="el-GR"/>
              </w:rPr>
              <w:t>Skali, Th</w:t>
            </w:r>
            <w:r w:rsidRPr="0041179D">
              <w:rPr>
                <w:rFonts w:asciiTheme="minorHAnsi" w:hAnsiTheme="minorHAnsi" w:cstheme="minorHAnsi"/>
                <w:b/>
                <w:bCs/>
                <w:noProof/>
                <w:color w:val="auto"/>
                <w:sz w:val="20"/>
                <w:szCs w:val="24"/>
                <w:lang w:val="en-US" w:eastAsia="el-GR"/>
              </w:rPr>
              <w:t xml:space="preserve">. </w:t>
            </w:r>
            <w:r w:rsidRPr="0041179D">
              <w:rPr>
                <w:rFonts w:asciiTheme="minorHAnsi" w:hAnsiTheme="minorHAnsi" w:cstheme="minorHAnsi"/>
                <w:noProof/>
                <w:color w:val="auto"/>
                <w:sz w:val="20"/>
                <w:szCs w:val="24"/>
                <w:lang w:val="en-US" w:eastAsia="el-GR"/>
              </w:rPr>
              <w:t xml:space="preserve">(2016). A Large Group in Athens. </w:t>
            </w:r>
            <w:r w:rsidRPr="0041179D">
              <w:rPr>
                <w:rFonts w:asciiTheme="minorHAnsi" w:hAnsiTheme="minorHAnsi" w:cstheme="minorHAnsi"/>
                <w:i/>
                <w:iCs/>
                <w:noProof/>
                <w:color w:val="auto"/>
                <w:sz w:val="20"/>
                <w:szCs w:val="24"/>
                <w:lang w:val="en-US" w:eastAsia="el-GR"/>
              </w:rPr>
              <w:t xml:space="preserve">Group Analytic Society International: Contexts </w:t>
            </w:r>
            <w:r w:rsidRPr="0041179D">
              <w:rPr>
                <w:rFonts w:asciiTheme="minorHAnsi" w:hAnsiTheme="minorHAnsi" w:cstheme="minorHAnsi"/>
                <w:noProof/>
                <w:color w:val="auto"/>
                <w:sz w:val="20"/>
                <w:szCs w:val="24"/>
                <w:lang w:val="en-US" w:eastAsia="el-GR"/>
              </w:rPr>
              <w:t xml:space="preserve">(June) </w:t>
            </w:r>
            <w:hyperlink r:id="rId6" w:history="1">
              <w:r w:rsidRPr="0041179D">
                <w:rPr>
                  <w:rStyle w:val="-"/>
                  <w:rFonts w:asciiTheme="minorHAnsi" w:hAnsiTheme="minorHAnsi" w:cstheme="minorHAnsi"/>
                  <w:b/>
                  <w:bCs/>
                  <w:noProof/>
                  <w:sz w:val="20"/>
                  <w:szCs w:val="24"/>
                  <w:lang w:val="en-US" w:eastAsia="el-GR"/>
                </w:rPr>
                <w:t>https://groupanalyticsociety.co.uk/wp-content/uploads/2017/05/Contexts72.pdf</w:t>
              </w:r>
            </w:hyperlink>
            <w:r w:rsidRPr="0041179D">
              <w:rPr>
                <w:rFonts w:asciiTheme="minorHAnsi" w:hAnsiTheme="minorHAnsi" w:cstheme="minorHAnsi"/>
                <w:b/>
                <w:bCs/>
                <w:noProof/>
                <w:color w:val="auto"/>
                <w:sz w:val="20"/>
                <w:szCs w:val="24"/>
                <w:u w:val="single"/>
                <w:lang w:val="en-US" w:eastAsia="el-GR"/>
              </w:rPr>
              <w:t xml:space="preserve">    </w:t>
            </w:r>
          </w:p>
          <w:p w14:paraId="42C6E629" w14:textId="77777777" w:rsidR="00DE6727" w:rsidRPr="00DE6727" w:rsidRDefault="00DE6727" w:rsidP="0041179D">
            <w:pPr>
              <w:numPr>
                <w:ilvl w:val="0"/>
                <w:numId w:val="31"/>
              </w:numPr>
              <w:spacing w:after="0"/>
              <w:ind w:left="306" w:hanging="283"/>
              <w:jc w:val="both"/>
              <w:rPr>
                <w:rFonts w:asciiTheme="minorHAnsi" w:hAnsiTheme="minorHAnsi" w:cstheme="minorHAnsi"/>
                <w:noProof/>
                <w:color w:val="auto"/>
                <w:sz w:val="20"/>
                <w:szCs w:val="24"/>
                <w:lang w:eastAsia="el-GR"/>
              </w:rPr>
            </w:pPr>
            <w:r w:rsidRPr="00DE6727">
              <w:rPr>
                <w:rFonts w:asciiTheme="minorHAnsi" w:eastAsia="+mn-ea" w:hAnsiTheme="minorHAnsi" w:cstheme="minorHAnsi"/>
                <w:color w:val="000000"/>
                <w:kern w:val="24"/>
                <w:sz w:val="20"/>
                <w:szCs w:val="24"/>
                <w:lang w:val="en-US" w:eastAsia="el-GR"/>
              </w:rPr>
              <w:t>Yalom</w:t>
            </w:r>
            <w:r w:rsidRPr="009C78A5">
              <w:rPr>
                <w:rFonts w:asciiTheme="minorHAnsi" w:eastAsia="+mn-ea" w:hAnsiTheme="minorHAnsi" w:cstheme="minorHAnsi"/>
                <w:color w:val="000000"/>
                <w:kern w:val="24"/>
                <w:sz w:val="20"/>
                <w:szCs w:val="24"/>
                <w:lang w:val="en-US" w:eastAsia="el-GR"/>
              </w:rPr>
              <w:t xml:space="preserve">, </w:t>
            </w:r>
            <w:r w:rsidRPr="00DE6727">
              <w:rPr>
                <w:rFonts w:asciiTheme="minorHAnsi" w:eastAsia="+mn-ea" w:hAnsiTheme="minorHAnsi" w:cstheme="minorHAnsi"/>
                <w:color w:val="000000"/>
                <w:kern w:val="24"/>
                <w:sz w:val="20"/>
                <w:szCs w:val="24"/>
                <w:lang w:val="en-US" w:eastAsia="el-GR"/>
              </w:rPr>
              <w:t>I</w:t>
            </w:r>
            <w:r w:rsidRPr="009C78A5">
              <w:rPr>
                <w:rFonts w:asciiTheme="minorHAnsi" w:eastAsia="+mn-ea" w:hAnsiTheme="minorHAnsi" w:cstheme="minorHAnsi"/>
                <w:color w:val="000000"/>
                <w:kern w:val="24"/>
                <w:sz w:val="20"/>
                <w:szCs w:val="24"/>
                <w:lang w:val="en-US" w:eastAsia="el-GR"/>
              </w:rPr>
              <w:t>.</w:t>
            </w:r>
            <w:r w:rsidRPr="00DE6727">
              <w:rPr>
                <w:rFonts w:asciiTheme="minorHAnsi" w:eastAsia="+mn-ea" w:hAnsiTheme="minorHAnsi" w:cstheme="minorHAnsi"/>
                <w:color w:val="000000"/>
                <w:kern w:val="24"/>
                <w:sz w:val="20"/>
                <w:szCs w:val="24"/>
                <w:lang w:val="en-US" w:eastAsia="el-GR"/>
              </w:rPr>
              <w:t>D</w:t>
            </w:r>
            <w:r w:rsidRPr="009C78A5">
              <w:rPr>
                <w:rFonts w:asciiTheme="minorHAnsi" w:eastAsia="+mn-ea" w:hAnsiTheme="minorHAnsi" w:cstheme="minorHAnsi"/>
                <w:color w:val="000000"/>
                <w:kern w:val="24"/>
                <w:sz w:val="20"/>
                <w:szCs w:val="24"/>
                <w:lang w:val="en-US" w:eastAsia="el-GR"/>
              </w:rPr>
              <w:t xml:space="preserve">., </w:t>
            </w:r>
            <w:proofErr w:type="spellStart"/>
            <w:r w:rsidRPr="00DE6727">
              <w:rPr>
                <w:rFonts w:asciiTheme="minorHAnsi" w:eastAsia="+mn-ea" w:hAnsiTheme="minorHAnsi" w:cstheme="minorHAnsi"/>
                <w:color w:val="000000"/>
                <w:kern w:val="24"/>
                <w:sz w:val="20"/>
                <w:szCs w:val="24"/>
                <w:lang w:val="en-US" w:eastAsia="el-GR"/>
              </w:rPr>
              <w:t>Leszcz</w:t>
            </w:r>
            <w:proofErr w:type="spellEnd"/>
            <w:r w:rsidRPr="009C78A5">
              <w:rPr>
                <w:rFonts w:asciiTheme="minorHAnsi" w:eastAsia="+mn-ea" w:hAnsiTheme="minorHAnsi" w:cstheme="minorHAnsi"/>
                <w:color w:val="000000"/>
                <w:kern w:val="24"/>
                <w:sz w:val="20"/>
                <w:szCs w:val="24"/>
                <w:lang w:val="en-US" w:eastAsia="el-GR"/>
              </w:rPr>
              <w:t xml:space="preserve">, </w:t>
            </w:r>
            <w:r w:rsidRPr="00DE6727">
              <w:rPr>
                <w:rFonts w:asciiTheme="minorHAnsi" w:eastAsia="+mn-ea" w:hAnsiTheme="minorHAnsi" w:cstheme="minorHAnsi"/>
                <w:color w:val="000000"/>
                <w:kern w:val="24"/>
                <w:sz w:val="20"/>
                <w:szCs w:val="24"/>
                <w:lang w:val="en-US" w:eastAsia="el-GR"/>
              </w:rPr>
              <w:t>M</w:t>
            </w:r>
            <w:r w:rsidRPr="009C78A5">
              <w:rPr>
                <w:rFonts w:asciiTheme="minorHAnsi" w:eastAsia="+mn-ea" w:hAnsiTheme="minorHAnsi" w:cstheme="minorHAnsi"/>
                <w:color w:val="000000"/>
                <w:kern w:val="24"/>
                <w:sz w:val="20"/>
                <w:szCs w:val="24"/>
                <w:lang w:val="en-US" w:eastAsia="el-GR"/>
              </w:rPr>
              <w:t xml:space="preserve">. (2006). </w:t>
            </w:r>
            <w:r w:rsidRPr="00DE6727">
              <w:rPr>
                <w:rFonts w:asciiTheme="minorHAnsi" w:eastAsia="+mn-ea" w:hAnsiTheme="minorHAnsi" w:cstheme="minorHAnsi"/>
                <w:color w:val="000000"/>
                <w:kern w:val="24"/>
                <w:sz w:val="20"/>
                <w:szCs w:val="24"/>
                <w:lang w:eastAsia="el-GR"/>
              </w:rPr>
              <w:t xml:space="preserve">Θεωρία και πράξη της ομαδικής ψυχοθεραπείας, </w:t>
            </w:r>
            <w:proofErr w:type="spellStart"/>
            <w:r w:rsidRPr="00DE6727">
              <w:rPr>
                <w:rFonts w:asciiTheme="minorHAnsi" w:eastAsia="+mn-ea" w:hAnsiTheme="minorHAnsi" w:cstheme="minorHAnsi"/>
                <w:color w:val="000000"/>
                <w:kern w:val="24"/>
                <w:sz w:val="20"/>
                <w:szCs w:val="24"/>
                <w:lang w:eastAsia="el-GR"/>
              </w:rPr>
              <w:t>επιμ</w:t>
            </w:r>
            <w:proofErr w:type="spellEnd"/>
            <w:r w:rsidRPr="00DE6727">
              <w:rPr>
                <w:rFonts w:asciiTheme="minorHAnsi" w:eastAsia="+mn-ea" w:hAnsiTheme="minorHAnsi" w:cstheme="minorHAnsi"/>
                <w:color w:val="000000"/>
                <w:kern w:val="24"/>
                <w:sz w:val="20"/>
                <w:szCs w:val="24"/>
                <w:lang w:eastAsia="el-GR"/>
              </w:rPr>
              <w:t>. Γ. Ζέρβας. Αθήνα: Άγρα.</w:t>
            </w:r>
          </w:p>
          <w:p w14:paraId="6378870A" w14:textId="77777777" w:rsidR="00DE6727" w:rsidRPr="00DE6727" w:rsidRDefault="00DE6727" w:rsidP="0041179D">
            <w:pPr>
              <w:numPr>
                <w:ilvl w:val="0"/>
                <w:numId w:val="31"/>
              </w:numPr>
              <w:spacing w:after="0"/>
              <w:ind w:left="306" w:hanging="283"/>
              <w:jc w:val="both"/>
              <w:rPr>
                <w:rFonts w:asciiTheme="minorHAnsi" w:hAnsiTheme="minorHAnsi" w:cstheme="minorHAnsi"/>
                <w:noProof/>
                <w:color w:val="auto"/>
                <w:sz w:val="20"/>
                <w:szCs w:val="24"/>
                <w:lang w:eastAsia="el-GR"/>
              </w:rPr>
            </w:pPr>
            <w:r w:rsidRPr="00DE6727">
              <w:rPr>
                <w:rFonts w:asciiTheme="minorHAnsi" w:eastAsia="+mn-ea" w:hAnsiTheme="minorHAnsi" w:cstheme="minorHAnsi"/>
                <w:color w:val="000000"/>
                <w:kern w:val="24"/>
                <w:sz w:val="20"/>
                <w:szCs w:val="24"/>
                <w:lang w:eastAsia="el-GR"/>
              </w:rPr>
              <w:t>Winnicott W.D. (2016, [1962]). «Η απαρτίωση του εγώ στην ανάπτυξη του παιδιού» στο Διαδικασίες ωρίμανσης και διευκολυντικό περιβάλλον. Τρίκαλα. Εκδόσεις Επέκεινα</w:t>
            </w:r>
            <w:r w:rsidRPr="00DE6727">
              <w:rPr>
                <w:rFonts w:asciiTheme="minorHAnsi" w:eastAsia="+mn-ea" w:hAnsiTheme="minorHAnsi" w:cstheme="minorHAnsi"/>
                <w:bCs/>
                <w:color w:val="000000"/>
                <w:kern w:val="24"/>
                <w:sz w:val="20"/>
                <w:szCs w:val="24"/>
                <w:lang w:eastAsia="el-GR"/>
              </w:rPr>
              <w:t>.</w:t>
            </w:r>
          </w:p>
          <w:p w14:paraId="21E163CD" w14:textId="77777777" w:rsidR="00DE6727" w:rsidRPr="00DE6727" w:rsidRDefault="00DE6727" w:rsidP="00DE6727">
            <w:pPr>
              <w:spacing w:after="0"/>
              <w:ind w:left="360"/>
              <w:contextualSpacing/>
              <w:jc w:val="both"/>
              <w:rPr>
                <w:rFonts w:asciiTheme="minorHAnsi" w:eastAsia="Times New Roman" w:hAnsiTheme="minorHAnsi" w:cstheme="minorHAnsi"/>
                <w:b/>
                <w:bCs/>
                <w:color w:val="262626"/>
                <w:sz w:val="20"/>
                <w:szCs w:val="24"/>
                <w:lang w:eastAsia="el-GR"/>
              </w:rPr>
            </w:pPr>
          </w:p>
          <w:p w14:paraId="5EBE68CB" w14:textId="77777777" w:rsidR="00DE6727" w:rsidRPr="00DE6727" w:rsidRDefault="00DE6727" w:rsidP="00DE6727">
            <w:pPr>
              <w:spacing w:after="0"/>
              <w:contextualSpacing/>
              <w:jc w:val="both"/>
              <w:rPr>
                <w:rFonts w:asciiTheme="minorHAnsi" w:eastAsia="Times New Roman" w:hAnsiTheme="minorHAnsi" w:cstheme="minorHAnsi"/>
                <w:b/>
                <w:bCs/>
                <w:color w:val="auto"/>
                <w:sz w:val="20"/>
                <w:szCs w:val="24"/>
                <w:lang w:eastAsia="el-GR"/>
              </w:rPr>
            </w:pPr>
            <w:r w:rsidRPr="00DE6727">
              <w:rPr>
                <w:rFonts w:asciiTheme="minorHAnsi" w:eastAsia="Times New Roman" w:hAnsiTheme="minorHAnsi" w:cstheme="minorHAnsi"/>
                <w:b/>
                <w:bCs/>
                <w:color w:val="auto"/>
                <w:sz w:val="20"/>
                <w:szCs w:val="24"/>
                <w:lang w:eastAsia="el-GR"/>
              </w:rPr>
              <w:t>Περιοδικά</w:t>
            </w:r>
          </w:p>
          <w:p w14:paraId="49C70BDD" w14:textId="77777777" w:rsidR="00DE6727" w:rsidRPr="00DE6727" w:rsidRDefault="00DE6727" w:rsidP="00DE6727">
            <w:pPr>
              <w:pStyle w:val="a3"/>
              <w:numPr>
                <w:ilvl w:val="0"/>
                <w:numId w:val="34"/>
              </w:numPr>
              <w:autoSpaceDE w:val="0"/>
              <w:autoSpaceDN w:val="0"/>
              <w:adjustRightInd w:val="0"/>
              <w:spacing w:after="0"/>
              <w:ind w:left="306" w:hanging="284"/>
              <w:jc w:val="both"/>
              <w:rPr>
                <w:rFonts w:asciiTheme="minorHAnsi" w:hAnsiTheme="minorHAnsi" w:cstheme="minorHAnsi"/>
                <w:bCs/>
                <w:color w:val="000000"/>
                <w:sz w:val="20"/>
                <w:szCs w:val="24"/>
              </w:rPr>
            </w:pPr>
            <w:r w:rsidRPr="00DE6727">
              <w:rPr>
                <w:rFonts w:asciiTheme="minorHAnsi" w:hAnsiTheme="minorHAnsi" w:cstheme="minorHAnsi"/>
                <w:bCs/>
                <w:color w:val="000000"/>
                <w:sz w:val="20"/>
                <w:szCs w:val="24"/>
                <w:lang w:val="en-US"/>
              </w:rPr>
              <w:t>e</w:t>
            </w:r>
            <w:r w:rsidRPr="00DE6727">
              <w:rPr>
                <w:rFonts w:asciiTheme="minorHAnsi" w:hAnsiTheme="minorHAnsi" w:cstheme="minorHAnsi"/>
                <w:bCs/>
                <w:color w:val="000000"/>
                <w:sz w:val="20"/>
                <w:szCs w:val="24"/>
              </w:rPr>
              <w:t>-</w:t>
            </w:r>
            <w:r w:rsidRPr="00DE6727">
              <w:rPr>
                <w:rFonts w:asciiTheme="minorHAnsi" w:hAnsiTheme="minorHAnsi" w:cstheme="minorHAnsi"/>
                <w:bCs/>
                <w:color w:val="000000"/>
                <w:sz w:val="20"/>
                <w:szCs w:val="24"/>
                <w:lang w:val="en-US"/>
              </w:rPr>
              <w:t>Journal</w:t>
            </w:r>
            <w:r w:rsidRPr="00DE6727">
              <w:rPr>
                <w:rFonts w:asciiTheme="minorHAnsi" w:hAnsiTheme="minorHAnsi" w:cstheme="minorHAnsi"/>
                <w:bCs/>
                <w:color w:val="000000"/>
                <w:sz w:val="20"/>
                <w:szCs w:val="24"/>
              </w:rPr>
              <w:t xml:space="preserve">: </w:t>
            </w:r>
            <w:r w:rsidRPr="00DE6727">
              <w:rPr>
                <w:rFonts w:asciiTheme="minorHAnsi" w:hAnsiTheme="minorHAnsi" w:cstheme="minorHAnsi"/>
                <w:bCs/>
                <w:i/>
                <w:iCs/>
                <w:color w:val="000000"/>
                <w:sz w:val="20"/>
                <w:szCs w:val="24"/>
              </w:rPr>
              <w:t xml:space="preserve">Συστημική Σκέψη &amp; Ψυχοθεραπεία. </w:t>
            </w:r>
            <w:r w:rsidRPr="00DE6727">
              <w:rPr>
                <w:rFonts w:asciiTheme="minorHAnsi" w:hAnsiTheme="minorHAnsi" w:cstheme="minorHAnsi"/>
                <w:bCs/>
                <w:color w:val="000000"/>
                <w:sz w:val="20"/>
                <w:szCs w:val="24"/>
              </w:rPr>
              <w:t>ΕΕΣΣΚΕΨΟ.</w:t>
            </w:r>
          </w:p>
          <w:p w14:paraId="741EE823" w14:textId="77777777" w:rsidR="00DE6727" w:rsidRPr="00DE6727" w:rsidRDefault="00DE6727" w:rsidP="00DE6727">
            <w:pPr>
              <w:pStyle w:val="a3"/>
              <w:numPr>
                <w:ilvl w:val="0"/>
                <w:numId w:val="34"/>
              </w:numPr>
              <w:autoSpaceDE w:val="0"/>
              <w:autoSpaceDN w:val="0"/>
              <w:adjustRightInd w:val="0"/>
              <w:spacing w:after="0"/>
              <w:ind w:left="306" w:hanging="284"/>
              <w:jc w:val="both"/>
              <w:rPr>
                <w:rFonts w:asciiTheme="minorHAnsi" w:hAnsiTheme="minorHAnsi" w:cstheme="minorHAnsi"/>
                <w:bCs/>
                <w:color w:val="000000"/>
                <w:sz w:val="20"/>
                <w:szCs w:val="24"/>
              </w:rPr>
            </w:pPr>
            <w:r w:rsidRPr="00DE6727">
              <w:rPr>
                <w:rFonts w:asciiTheme="minorHAnsi" w:hAnsiTheme="minorHAnsi" w:cstheme="minorHAnsi"/>
                <w:bCs/>
                <w:i/>
                <w:iCs/>
                <w:color w:val="000000"/>
                <w:sz w:val="20"/>
                <w:szCs w:val="24"/>
              </w:rPr>
              <w:t>«</w:t>
            </w:r>
            <w:proofErr w:type="spellStart"/>
            <w:r w:rsidRPr="00DE6727">
              <w:rPr>
                <w:rFonts w:asciiTheme="minorHAnsi" w:hAnsiTheme="minorHAnsi" w:cstheme="minorHAnsi"/>
                <w:bCs/>
                <w:i/>
                <w:iCs/>
                <w:color w:val="000000"/>
                <w:sz w:val="20"/>
                <w:szCs w:val="24"/>
              </w:rPr>
              <w:t>μεταλογος</w:t>
            </w:r>
            <w:proofErr w:type="spellEnd"/>
            <w:r w:rsidRPr="00DE6727">
              <w:rPr>
                <w:rFonts w:asciiTheme="minorHAnsi" w:hAnsiTheme="minorHAnsi" w:cstheme="minorHAnsi"/>
                <w:bCs/>
                <w:i/>
                <w:iCs/>
                <w:color w:val="000000"/>
                <w:sz w:val="20"/>
                <w:szCs w:val="24"/>
              </w:rPr>
              <w:t>».</w:t>
            </w:r>
            <w:r w:rsidRPr="00DE6727">
              <w:rPr>
                <w:rFonts w:asciiTheme="minorHAnsi" w:hAnsiTheme="minorHAnsi" w:cstheme="minorHAnsi"/>
                <w:bCs/>
                <w:color w:val="000000"/>
                <w:sz w:val="20"/>
                <w:szCs w:val="24"/>
              </w:rPr>
              <w:t xml:space="preserve"> Συστημικές Προσεγγίσεις και Ψυχοθεραπεία. Συστημική Εταιρεία Βορείου Ελλάδος.   </w:t>
            </w:r>
          </w:p>
          <w:p w14:paraId="60BC7229" w14:textId="77777777" w:rsidR="00DE6727" w:rsidRPr="00DE6727" w:rsidRDefault="00DE6727" w:rsidP="00DE6727">
            <w:pPr>
              <w:pStyle w:val="a3"/>
              <w:numPr>
                <w:ilvl w:val="0"/>
                <w:numId w:val="34"/>
              </w:numPr>
              <w:autoSpaceDE w:val="0"/>
              <w:autoSpaceDN w:val="0"/>
              <w:adjustRightInd w:val="0"/>
              <w:spacing w:after="0"/>
              <w:ind w:left="306" w:hanging="284"/>
              <w:jc w:val="both"/>
              <w:rPr>
                <w:rFonts w:asciiTheme="minorHAnsi" w:hAnsiTheme="minorHAnsi" w:cstheme="minorHAnsi"/>
                <w:bCs/>
                <w:i/>
                <w:iCs/>
                <w:sz w:val="20"/>
                <w:szCs w:val="24"/>
              </w:rPr>
            </w:pPr>
            <w:r w:rsidRPr="00DE6727">
              <w:rPr>
                <w:rFonts w:asciiTheme="minorHAnsi" w:hAnsiTheme="minorHAnsi" w:cstheme="minorHAnsi"/>
                <w:bCs/>
                <w:i/>
                <w:iCs/>
                <w:sz w:val="20"/>
                <w:szCs w:val="24"/>
                <w:lang w:val="en-US"/>
              </w:rPr>
              <w:t>Family process Journal</w:t>
            </w:r>
          </w:p>
          <w:p w14:paraId="38747B04" w14:textId="77777777" w:rsidR="00DE6727" w:rsidRPr="00DE6727" w:rsidRDefault="00DE6727" w:rsidP="00DE6727">
            <w:pPr>
              <w:pStyle w:val="a3"/>
              <w:numPr>
                <w:ilvl w:val="0"/>
                <w:numId w:val="34"/>
              </w:numPr>
              <w:autoSpaceDE w:val="0"/>
              <w:autoSpaceDN w:val="0"/>
              <w:adjustRightInd w:val="0"/>
              <w:spacing w:after="0"/>
              <w:ind w:left="306" w:hanging="284"/>
              <w:jc w:val="both"/>
              <w:rPr>
                <w:rFonts w:asciiTheme="minorHAnsi" w:hAnsiTheme="minorHAnsi" w:cstheme="minorHAnsi"/>
                <w:bCs/>
                <w:sz w:val="20"/>
                <w:szCs w:val="24"/>
                <w:lang w:val="en-US"/>
              </w:rPr>
            </w:pPr>
            <w:r w:rsidRPr="00DE6727">
              <w:rPr>
                <w:rFonts w:asciiTheme="minorHAnsi" w:hAnsiTheme="minorHAnsi" w:cstheme="minorHAnsi"/>
                <w:bCs/>
                <w:i/>
                <w:iCs/>
                <w:sz w:val="20"/>
                <w:szCs w:val="24"/>
                <w:lang w:val="en-US"/>
              </w:rPr>
              <w:t>International Journal of Group Psychotherapy</w:t>
            </w:r>
            <w:r w:rsidRPr="00DE6727">
              <w:rPr>
                <w:rFonts w:asciiTheme="minorHAnsi" w:hAnsiTheme="minorHAnsi" w:cstheme="minorHAnsi"/>
                <w:bCs/>
                <w:sz w:val="20"/>
                <w:szCs w:val="24"/>
                <w:lang w:val="en-US"/>
              </w:rPr>
              <w:t xml:space="preserve"> Vol. 60, Number 4, October 2010, Special Issue</w:t>
            </w:r>
          </w:p>
          <w:p w14:paraId="67A02669" w14:textId="77777777" w:rsidR="00DE6727" w:rsidRPr="00DE6727" w:rsidRDefault="00DE6727" w:rsidP="00DE6727">
            <w:pPr>
              <w:pStyle w:val="a3"/>
              <w:numPr>
                <w:ilvl w:val="0"/>
                <w:numId w:val="34"/>
              </w:numPr>
              <w:autoSpaceDE w:val="0"/>
              <w:autoSpaceDN w:val="0"/>
              <w:adjustRightInd w:val="0"/>
              <w:spacing w:after="0"/>
              <w:ind w:left="306" w:hanging="284"/>
              <w:jc w:val="both"/>
              <w:rPr>
                <w:rFonts w:asciiTheme="minorHAnsi" w:hAnsiTheme="minorHAnsi" w:cstheme="minorHAnsi"/>
                <w:bCs/>
                <w:i/>
                <w:iCs/>
                <w:sz w:val="20"/>
                <w:szCs w:val="24"/>
              </w:rPr>
            </w:pPr>
            <w:r w:rsidRPr="00DE6727">
              <w:rPr>
                <w:rFonts w:asciiTheme="minorHAnsi" w:hAnsiTheme="minorHAnsi" w:cstheme="minorHAnsi"/>
                <w:bCs/>
                <w:i/>
                <w:iCs/>
                <w:sz w:val="20"/>
                <w:szCs w:val="24"/>
                <w:lang w:val="en-US"/>
              </w:rPr>
              <w:t>Psychotherapy Networker Journal</w:t>
            </w:r>
            <w:r w:rsidRPr="00DE6727">
              <w:rPr>
                <w:rFonts w:asciiTheme="minorHAnsi" w:hAnsiTheme="minorHAnsi" w:cstheme="minorHAnsi"/>
                <w:bCs/>
                <w:i/>
                <w:iCs/>
                <w:sz w:val="20"/>
                <w:szCs w:val="24"/>
              </w:rPr>
              <w:t> </w:t>
            </w:r>
          </w:p>
          <w:p w14:paraId="05EE81CF" w14:textId="77777777" w:rsidR="00DE6727" w:rsidRPr="00DE6727" w:rsidRDefault="00DE6727" w:rsidP="00DE6727">
            <w:pPr>
              <w:pStyle w:val="a3"/>
              <w:numPr>
                <w:ilvl w:val="0"/>
                <w:numId w:val="34"/>
              </w:numPr>
              <w:autoSpaceDE w:val="0"/>
              <w:autoSpaceDN w:val="0"/>
              <w:adjustRightInd w:val="0"/>
              <w:spacing w:after="0"/>
              <w:ind w:left="306" w:hanging="284"/>
              <w:jc w:val="both"/>
              <w:rPr>
                <w:rFonts w:asciiTheme="minorHAnsi" w:hAnsiTheme="minorHAnsi" w:cstheme="minorHAnsi"/>
                <w:b/>
                <w:sz w:val="20"/>
                <w:szCs w:val="24"/>
                <w:lang w:val="en-US"/>
              </w:rPr>
            </w:pPr>
            <w:r w:rsidRPr="00DE6727">
              <w:rPr>
                <w:rFonts w:asciiTheme="minorHAnsi" w:hAnsiTheme="minorHAnsi" w:cstheme="minorHAnsi"/>
                <w:i/>
                <w:iCs/>
                <w:sz w:val="20"/>
                <w:szCs w:val="24"/>
                <w:shd w:val="clear" w:color="auto" w:fill="FFFFFF"/>
                <w:lang w:val="en-US"/>
              </w:rPr>
              <w:t>Group Analysis</w:t>
            </w:r>
            <w:r w:rsidRPr="00DE6727">
              <w:rPr>
                <w:rFonts w:asciiTheme="minorHAnsi" w:hAnsiTheme="minorHAnsi" w:cstheme="minorHAnsi"/>
                <w:sz w:val="20"/>
                <w:szCs w:val="24"/>
                <w:shd w:val="clear" w:color="auto" w:fill="FFFFFF"/>
                <w:lang w:val="en-US"/>
              </w:rPr>
              <w:t xml:space="preserve">, </w:t>
            </w:r>
            <w:hyperlink r:id="rId7" w:history="1">
              <w:r w:rsidRPr="00DE6727">
                <w:rPr>
                  <w:rFonts w:asciiTheme="minorHAnsi" w:hAnsiTheme="minorHAnsi" w:cstheme="minorHAnsi"/>
                  <w:color w:val="0000FF"/>
                  <w:sz w:val="20"/>
                  <w:szCs w:val="24"/>
                  <w:u w:val="single"/>
                  <w:shd w:val="clear" w:color="auto" w:fill="FFFFFF"/>
                  <w:lang w:val="en-US"/>
                </w:rPr>
                <w:t>https://journals.sagepub.com/home/gaq</w:t>
              </w:r>
            </w:hyperlink>
          </w:p>
          <w:p w14:paraId="29F698C0" w14:textId="77777777" w:rsidR="00DE6727" w:rsidRPr="00DE6727" w:rsidRDefault="00DE6727" w:rsidP="00DE6727">
            <w:pPr>
              <w:autoSpaceDE w:val="0"/>
              <w:autoSpaceDN w:val="0"/>
              <w:adjustRightInd w:val="0"/>
              <w:spacing w:after="0"/>
              <w:jc w:val="both"/>
              <w:rPr>
                <w:rFonts w:asciiTheme="minorHAnsi" w:hAnsiTheme="minorHAnsi" w:cstheme="minorHAnsi"/>
                <w:b/>
                <w:color w:val="auto"/>
                <w:sz w:val="20"/>
                <w:szCs w:val="24"/>
                <w:lang w:val="en-US"/>
              </w:rPr>
            </w:pPr>
          </w:p>
          <w:p w14:paraId="744EBA37" w14:textId="77777777" w:rsidR="00DE6727" w:rsidRDefault="00DE6727" w:rsidP="00DE6727">
            <w:pPr>
              <w:autoSpaceDE w:val="0"/>
              <w:autoSpaceDN w:val="0"/>
              <w:adjustRightInd w:val="0"/>
              <w:spacing w:after="0"/>
              <w:jc w:val="both"/>
              <w:rPr>
                <w:rFonts w:asciiTheme="minorHAnsi" w:hAnsiTheme="minorHAnsi" w:cstheme="minorHAnsi"/>
                <w:color w:val="000000"/>
                <w:sz w:val="20"/>
                <w:szCs w:val="24"/>
              </w:rPr>
            </w:pPr>
            <w:r w:rsidRPr="00DE6727">
              <w:rPr>
                <w:rFonts w:asciiTheme="minorHAnsi" w:hAnsiTheme="minorHAnsi" w:cstheme="minorHAnsi"/>
                <w:b/>
                <w:color w:val="000000"/>
                <w:sz w:val="20"/>
                <w:szCs w:val="24"/>
                <w:lang w:val="en-US"/>
              </w:rPr>
              <w:t>Video</w:t>
            </w:r>
            <w:r w:rsidRPr="00DE6727">
              <w:rPr>
                <w:rFonts w:asciiTheme="minorHAnsi" w:hAnsiTheme="minorHAnsi" w:cstheme="minorHAnsi"/>
                <w:b/>
                <w:color w:val="000000"/>
                <w:sz w:val="20"/>
                <w:szCs w:val="24"/>
              </w:rPr>
              <w:t xml:space="preserve"> </w:t>
            </w:r>
            <w:r w:rsidRPr="00DE6727">
              <w:rPr>
                <w:rFonts w:asciiTheme="minorHAnsi" w:hAnsiTheme="minorHAnsi" w:cstheme="minorHAnsi"/>
                <w:bCs/>
                <w:color w:val="000000"/>
                <w:sz w:val="20"/>
                <w:szCs w:val="24"/>
              </w:rPr>
              <w:t>(ενδεικτικά)</w:t>
            </w:r>
            <w:r w:rsidRPr="00DE6727">
              <w:rPr>
                <w:rFonts w:asciiTheme="minorHAnsi" w:hAnsiTheme="minorHAnsi" w:cstheme="minorHAnsi"/>
                <w:color w:val="000000"/>
                <w:sz w:val="20"/>
                <w:szCs w:val="24"/>
              </w:rPr>
              <w:t xml:space="preserve"> </w:t>
            </w:r>
          </w:p>
          <w:p w14:paraId="79FB56E9" w14:textId="68B28499" w:rsidR="00437AB8" w:rsidRPr="00437AB8" w:rsidRDefault="00437AB8" w:rsidP="00437AB8">
            <w:pPr>
              <w:pStyle w:val="a3"/>
              <w:numPr>
                <w:ilvl w:val="0"/>
                <w:numId w:val="41"/>
              </w:numPr>
              <w:autoSpaceDE w:val="0"/>
              <w:autoSpaceDN w:val="0"/>
              <w:adjustRightInd w:val="0"/>
              <w:spacing w:after="0"/>
              <w:jc w:val="both"/>
              <w:rPr>
                <w:rFonts w:asciiTheme="minorHAnsi" w:hAnsiTheme="minorHAnsi" w:cstheme="minorHAnsi"/>
                <w:color w:val="000000"/>
                <w:sz w:val="20"/>
                <w:szCs w:val="24"/>
                <w:lang w:val="en-US"/>
              </w:rPr>
            </w:pPr>
            <w:r w:rsidRPr="00437AB8">
              <w:rPr>
                <w:rFonts w:asciiTheme="minorHAnsi" w:hAnsiTheme="minorHAnsi" w:cstheme="minorHAnsi"/>
                <w:b/>
                <w:bCs/>
                <w:color w:val="000000"/>
                <w:sz w:val="20"/>
                <w:szCs w:val="24"/>
              </w:rPr>
              <w:t>Συγκρούσεις</w:t>
            </w:r>
            <w:r w:rsidRPr="00437AB8">
              <w:rPr>
                <w:rFonts w:asciiTheme="minorHAnsi" w:hAnsiTheme="minorHAnsi" w:cstheme="minorHAnsi"/>
                <w:b/>
                <w:bCs/>
                <w:color w:val="000000"/>
                <w:sz w:val="20"/>
                <w:szCs w:val="24"/>
                <w:lang w:val="en-US"/>
              </w:rPr>
              <w:t xml:space="preserve">-Functional Subgrouping: The core method of Systems-Centered Training (SCT)  </w:t>
            </w:r>
            <w:r w:rsidRPr="00437AB8">
              <w:rPr>
                <w:rFonts w:asciiTheme="minorHAnsi" w:hAnsiTheme="minorHAnsi" w:cstheme="minorHAnsi"/>
                <w:color w:val="000000"/>
                <w:sz w:val="20"/>
                <w:szCs w:val="24"/>
                <w:lang w:val="en-US"/>
              </w:rPr>
              <w:t>(1.47</w:t>
            </w:r>
            <w:r w:rsidRPr="00437AB8">
              <w:rPr>
                <w:rFonts w:asciiTheme="minorHAnsi" w:hAnsiTheme="minorHAnsi" w:cstheme="minorHAnsi"/>
                <w:color w:val="000000"/>
                <w:sz w:val="20"/>
                <w:szCs w:val="24"/>
              </w:rPr>
              <w:t>΄΄</w:t>
            </w:r>
            <w:r w:rsidRPr="00437AB8">
              <w:rPr>
                <w:rFonts w:asciiTheme="minorHAnsi" w:hAnsiTheme="minorHAnsi" w:cstheme="minorHAnsi"/>
                <w:color w:val="000000"/>
                <w:sz w:val="20"/>
                <w:szCs w:val="24"/>
                <w:lang w:val="en-US"/>
              </w:rPr>
              <w:t>)</w:t>
            </w:r>
          </w:p>
          <w:p w14:paraId="1249A9D6" w14:textId="77777777" w:rsidR="00437AB8" w:rsidRPr="00437AB8" w:rsidRDefault="00437AB8" w:rsidP="00710A7E">
            <w:pPr>
              <w:spacing w:after="0" w:line="240" w:lineRule="auto"/>
              <w:ind w:left="360"/>
              <w:contextualSpacing/>
              <w:rPr>
                <w:rFonts w:asciiTheme="minorHAnsi" w:eastAsia="Times New Roman" w:hAnsiTheme="minorHAnsi" w:cstheme="minorHAnsi"/>
                <w:b/>
                <w:bCs/>
                <w:color w:val="0070C0"/>
                <w:sz w:val="20"/>
                <w:szCs w:val="20"/>
                <w:lang w:val="en-US" w:eastAsia="zh-CN"/>
              </w:rPr>
            </w:pPr>
            <w:hyperlink r:id="rId8" w:history="1">
              <w:r w:rsidRPr="00437AB8">
                <w:rPr>
                  <w:rFonts w:asciiTheme="minorHAnsi" w:eastAsia="+mn-ea" w:hAnsiTheme="minorHAnsi" w:cstheme="minorHAnsi"/>
                  <w:b/>
                  <w:bCs/>
                  <w:color w:val="0070C0"/>
                  <w:kern w:val="24"/>
                  <w:sz w:val="20"/>
                  <w:szCs w:val="20"/>
                  <w:u w:val="single"/>
                  <w:lang w:val="en-US" w:eastAsia="zh-CN"/>
                </w:rPr>
                <w:t>https://www.youtube.com/watch?v=3A_ZsQgmbAM</w:t>
              </w:r>
            </w:hyperlink>
          </w:p>
          <w:p w14:paraId="500839E1" w14:textId="60EAEE77" w:rsidR="00437AB8" w:rsidRPr="00437AB8" w:rsidRDefault="00437AB8" w:rsidP="00437AB8">
            <w:pPr>
              <w:pStyle w:val="a3"/>
              <w:numPr>
                <w:ilvl w:val="0"/>
                <w:numId w:val="41"/>
              </w:numPr>
              <w:autoSpaceDE w:val="0"/>
              <w:autoSpaceDN w:val="0"/>
              <w:adjustRightInd w:val="0"/>
              <w:spacing w:after="0"/>
              <w:jc w:val="both"/>
              <w:rPr>
                <w:rFonts w:asciiTheme="minorHAnsi" w:hAnsiTheme="minorHAnsi" w:cstheme="minorHAnsi"/>
                <w:bCs/>
                <w:color w:val="000000"/>
                <w:sz w:val="20"/>
                <w:szCs w:val="24"/>
              </w:rPr>
            </w:pPr>
            <w:r w:rsidRPr="00437AB8">
              <w:rPr>
                <w:rFonts w:asciiTheme="minorHAnsi" w:hAnsiTheme="minorHAnsi" w:cstheme="minorHAnsi"/>
                <w:bCs/>
                <w:color w:val="000000"/>
                <w:sz w:val="20"/>
                <w:szCs w:val="24"/>
              </w:rPr>
              <w:t>Στάση συντονιστή/θεραπευτή</w:t>
            </w:r>
          </w:p>
          <w:p w14:paraId="0B4AC03A" w14:textId="2CD222BD" w:rsidR="00DE6727" w:rsidRPr="00DE6727" w:rsidRDefault="00437AB8" w:rsidP="00437AB8">
            <w:pPr>
              <w:pStyle w:val="a3"/>
              <w:autoSpaceDE w:val="0"/>
              <w:autoSpaceDN w:val="0"/>
              <w:adjustRightInd w:val="0"/>
              <w:spacing w:after="0"/>
              <w:ind w:left="306"/>
              <w:jc w:val="both"/>
              <w:rPr>
                <w:rFonts w:asciiTheme="minorHAnsi" w:hAnsiTheme="minorHAnsi" w:cstheme="minorHAnsi"/>
                <w:b/>
                <w:color w:val="000000"/>
                <w:sz w:val="20"/>
                <w:szCs w:val="24"/>
              </w:rPr>
            </w:pPr>
            <w:hyperlink r:id="rId9" w:history="1">
              <w:r w:rsidRPr="00C056EE">
                <w:rPr>
                  <w:rStyle w:val="-"/>
                  <w:rFonts w:asciiTheme="minorHAnsi" w:hAnsiTheme="minorHAnsi" w:cstheme="minorHAnsi"/>
                  <w:b/>
                  <w:sz w:val="20"/>
                  <w:szCs w:val="24"/>
                  <w:lang w:val="en-US"/>
                </w:rPr>
                <w:t>https</w:t>
              </w:r>
              <w:r w:rsidRPr="00C056EE">
                <w:rPr>
                  <w:rStyle w:val="-"/>
                  <w:rFonts w:asciiTheme="minorHAnsi" w:hAnsiTheme="minorHAnsi" w:cstheme="minorHAnsi"/>
                  <w:b/>
                  <w:sz w:val="20"/>
                  <w:szCs w:val="24"/>
                </w:rPr>
                <w:t>://</w:t>
              </w:r>
              <w:r w:rsidRPr="00C056EE">
                <w:rPr>
                  <w:rStyle w:val="-"/>
                  <w:rFonts w:asciiTheme="minorHAnsi" w:hAnsiTheme="minorHAnsi" w:cstheme="minorHAnsi"/>
                  <w:b/>
                  <w:sz w:val="20"/>
                  <w:szCs w:val="24"/>
                  <w:lang w:val="en-US"/>
                </w:rPr>
                <w:t>www</w:t>
              </w:r>
              <w:r w:rsidRPr="00C056EE">
                <w:rPr>
                  <w:rStyle w:val="-"/>
                  <w:rFonts w:asciiTheme="minorHAnsi" w:hAnsiTheme="minorHAnsi" w:cstheme="minorHAnsi"/>
                  <w:b/>
                  <w:sz w:val="20"/>
                  <w:szCs w:val="24"/>
                </w:rPr>
                <w:t>.</w:t>
              </w:r>
              <w:proofErr w:type="spellStart"/>
              <w:r w:rsidRPr="00C056EE">
                <w:rPr>
                  <w:rStyle w:val="-"/>
                  <w:rFonts w:asciiTheme="minorHAnsi" w:hAnsiTheme="minorHAnsi" w:cstheme="minorHAnsi"/>
                  <w:b/>
                  <w:sz w:val="20"/>
                  <w:szCs w:val="24"/>
                  <w:lang w:val="en-US"/>
                </w:rPr>
                <w:t>youtube</w:t>
              </w:r>
              <w:proofErr w:type="spellEnd"/>
              <w:r w:rsidRPr="00C056EE">
                <w:rPr>
                  <w:rStyle w:val="-"/>
                  <w:rFonts w:asciiTheme="minorHAnsi" w:hAnsiTheme="minorHAnsi" w:cstheme="minorHAnsi"/>
                  <w:b/>
                  <w:sz w:val="20"/>
                  <w:szCs w:val="24"/>
                </w:rPr>
                <w:t>.</w:t>
              </w:r>
              <w:r w:rsidRPr="00C056EE">
                <w:rPr>
                  <w:rStyle w:val="-"/>
                  <w:rFonts w:asciiTheme="minorHAnsi" w:hAnsiTheme="minorHAnsi" w:cstheme="minorHAnsi"/>
                  <w:b/>
                  <w:sz w:val="20"/>
                  <w:szCs w:val="24"/>
                  <w:lang w:val="en-US"/>
                </w:rPr>
                <w:t>com</w:t>
              </w:r>
              <w:r w:rsidRPr="00C056EE">
                <w:rPr>
                  <w:rStyle w:val="-"/>
                  <w:rFonts w:asciiTheme="minorHAnsi" w:hAnsiTheme="minorHAnsi" w:cstheme="minorHAnsi"/>
                  <w:b/>
                  <w:sz w:val="20"/>
                  <w:szCs w:val="24"/>
                </w:rPr>
                <w:t>/</w:t>
              </w:r>
              <w:r w:rsidRPr="00C056EE">
                <w:rPr>
                  <w:rStyle w:val="-"/>
                  <w:rFonts w:asciiTheme="minorHAnsi" w:hAnsiTheme="minorHAnsi" w:cstheme="minorHAnsi"/>
                  <w:b/>
                  <w:sz w:val="20"/>
                  <w:szCs w:val="24"/>
                  <w:lang w:val="en-US"/>
                </w:rPr>
                <w:t>watch</w:t>
              </w:r>
              <w:r w:rsidRPr="00C056EE">
                <w:rPr>
                  <w:rStyle w:val="-"/>
                  <w:rFonts w:asciiTheme="minorHAnsi" w:hAnsiTheme="minorHAnsi" w:cstheme="minorHAnsi"/>
                  <w:b/>
                  <w:sz w:val="20"/>
                  <w:szCs w:val="24"/>
                </w:rPr>
                <w:t>?</w:t>
              </w:r>
              <w:r w:rsidRPr="00C056EE">
                <w:rPr>
                  <w:rStyle w:val="-"/>
                  <w:rFonts w:asciiTheme="minorHAnsi" w:hAnsiTheme="minorHAnsi" w:cstheme="minorHAnsi"/>
                  <w:b/>
                  <w:sz w:val="20"/>
                  <w:szCs w:val="24"/>
                  <w:lang w:val="en-US"/>
                </w:rPr>
                <w:t>v</w:t>
              </w:r>
              <w:r w:rsidRPr="00C056EE">
                <w:rPr>
                  <w:rStyle w:val="-"/>
                  <w:rFonts w:asciiTheme="minorHAnsi" w:hAnsiTheme="minorHAnsi" w:cstheme="minorHAnsi"/>
                  <w:b/>
                  <w:sz w:val="20"/>
                  <w:szCs w:val="24"/>
                </w:rPr>
                <w:t>=</w:t>
              </w:r>
              <w:proofErr w:type="spellStart"/>
              <w:r w:rsidRPr="00C056EE">
                <w:rPr>
                  <w:rStyle w:val="-"/>
                  <w:rFonts w:asciiTheme="minorHAnsi" w:hAnsiTheme="minorHAnsi" w:cstheme="minorHAnsi"/>
                  <w:b/>
                  <w:sz w:val="20"/>
                  <w:szCs w:val="24"/>
                  <w:lang w:val="en-US"/>
                </w:rPr>
                <w:t>PwnfWMNbg</w:t>
              </w:r>
              <w:proofErr w:type="spellEnd"/>
              <w:r w:rsidRPr="00C056EE">
                <w:rPr>
                  <w:rStyle w:val="-"/>
                  <w:rFonts w:asciiTheme="minorHAnsi" w:hAnsiTheme="minorHAnsi" w:cstheme="minorHAnsi"/>
                  <w:b/>
                  <w:sz w:val="20"/>
                  <w:szCs w:val="24"/>
                </w:rPr>
                <w:t>48-</w:t>
              </w:r>
            </w:hyperlink>
          </w:p>
          <w:p w14:paraId="6CC559CE" w14:textId="77777777" w:rsidR="00DE6727" w:rsidRPr="00DE6727" w:rsidRDefault="00DE6727" w:rsidP="00DE6727">
            <w:pPr>
              <w:autoSpaceDE w:val="0"/>
              <w:autoSpaceDN w:val="0"/>
              <w:adjustRightInd w:val="0"/>
              <w:spacing w:after="0"/>
              <w:jc w:val="both"/>
              <w:rPr>
                <w:rFonts w:asciiTheme="minorHAnsi" w:hAnsiTheme="minorHAnsi" w:cstheme="minorHAnsi"/>
                <w:b/>
                <w:color w:val="000000"/>
                <w:sz w:val="20"/>
                <w:szCs w:val="24"/>
              </w:rPr>
            </w:pPr>
            <w:r w:rsidRPr="00DE6727">
              <w:rPr>
                <w:rFonts w:asciiTheme="minorHAnsi" w:hAnsiTheme="minorHAnsi" w:cstheme="minorHAnsi"/>
                <w:b/>
                <w:color w:val="000000"/>
                <w:sz w:val="20"/>
                <w:szCs w:val="24"/>
                <w:lang w:val="en-US"/>
              </w:rPr>
              <w:t>e</w:t>
            </w:r>
            <w:r w:rsidRPr="00DE6727">
              <w:rPr>
                <w:rFonts w:asciiTheme="minorHAnsi" w:hAnsiTheme="minorHAnsi" w:cstheme="minorHAnsi"/>
                <w:b/>
                <w:color w:val="000000"/>
                <w:sz w:val="20"/>
                <w:szCs w:val="24"/>
              </w:rPr>
              <w:t>-</w:t>
            </w:r>
            <w:r w:rsidRPr="00DE6727">
              <w:rPr>
                <w:rFonts w:asciiTheme="minorHAnsi" w:hAnsiTheme="minorHAnsi" w:cstheme="minorHAnsi"/>
                <w:b/>
                <w:color w:val="000000"/>
                <w:sz w:val="20"/>
                <w:szCs w:val="24"/>
                <w:lang w:val="en-US"/>
              </w:rPr>
              <w:t>links</w:t>
            </w:r>
          </w:p>
          <w:p w14:paraId="6A131D1C" w14:textId="77777777" w:rsidR="00DE6727" w:rsidRPr="00DE6727" w:rsidRDefault="00DE6727" w:rsidP="00DE6727">
            <w:pPr>
              <w:pStyle w:val="a3"/>
              <w:numPr>
                <w:ilvl w:val="0"/>
                <w:numId w:val="35"/>
              </w:numPr>
              <w:autoSpaceDE w:val="0"/>
              <w:autoSpaceDN w:val="0"/>
              <w:adjustRightInd w:val="0"/>
              <w:spacing w:after="0"/>
              <w:ind w:left="306" w:hanging="284"/>
              <w:jc w:val="both"/>
              <w:rPr>
                <w:rFonts w:asciiTheme="minorHAnsi" w:hAnsiTheme="minorHAnsi" w:cstheme="minorHAnsi"/>
                <w:b/>
                <w:color w:val="000000"/>
                <w:sz w:val="24"/>
                <w:szCs w:val="24"/>
              </w:rPr>
            </w:pPr>
            <w:r w:rsidRPr="00DE6727">
              <w:rPr>
                <w:rFonts w:asciiTheme="minorHAnsi" w:hAnsiTheme="minorHAnsi" w:cstheme="minorHAnsi"/>
                <w:bCs/>
                <w:color w:val="000000"/>
                <w:sz w:val="20"/>
                <w:szCs w:val="24"/>
              </w:rPr>
              <w:t xml:space="preserve">Ελληνικές Ομάδες </w:t>
            </w:r>
            <w:r w:rsidRPr="00DE6727">
              <w:rPr>
                <w:rFonts w:asciiTheme="minorHAnsi" w:hAnsiTheme="minorHAnsi" w:cstheme="minorHAnsi"/>
                <w:bCs/>
                <w:color w:val="000000"/>
                <w:sz w:val="20"/>
                <w:szCs w:val="24"/>
                <w:lang w:val="en-US"/>
              </w:rPr>
              <w:t>Balint</w:t>
            </w:r>
            <w:r w:rsidRPr="00DE6727">
              <w:rPr>
                <w:rFonts w:asciiTheme="minorHAnsi" w:hAnsiTheme="minorHAnsi" w:cstheme="minorHAnsi"/>
                <w:b/>
                <w:bCs/>
                <w:color w:val="000000"/>
                <w:sz w:val="20"/>
                <w:szCs w:val="24"/>
              </w:rPr>
              <w:t xml:space="preserve">, </w:t>
            </w:r>
            <w:hyperlink r:id="rId10" w:history="1">
              <w:r w:rsidRPr="00DE6727">
                <w:rPr>
                  <w:rFonts w:asciiTheme="minorHAnsi" w:hAnsiTheme="minorHAnsi" w:cstheme="minorHAnsi"/>
                  <w:b/>
                  <w:bCs/>
                  <w:color w:val="0000FF"/>
                  <w:sz w:val="20"/>
                  <w:szCs w:val="24"/>
                  <w:u w:val="single"/>
                  <w:lang w:val="en-GB"/>
                </w:rPr>
                <w:t>https</w:t>
              </w:r>
              <w:r w:rsidRPr="00DE6727">
                <w:rPr>
                  <w:rFonts w:asciiTheme="minorHAnsi" w:hAnsiTheme="minorHAnsi" w:cstheme="minorHAnsi"/>
                  <w:b/>
                  <w:bCs/>
                  <w:color w:val="0000FF"/>
                  <w:sz w:val="20"/>
                  <w:szCs w:val="24"/>
                  <w:u w:val="single"/>
                </w:rPr>
                <w:t>://</w:t>
              </w:r>
              <w:r w:rsidRPr="00DE6727">
                <w:rPr>
                  <w:rFonts w:asciiTheme="minorHAnsi" w:hAnsiTheme="minorHAnsi" w:cstheme="minorHAnsi"/>
                  <w:b/>
                  <w:bCs/>
                  <w:color w:val="0000FF"/>
                  <w:sz w:val="20"/>
                  <w:szCs w:val="24"/>
                  <w:u w:val="single"/>
                  <w:lang w:val="en-GB"/>
                </w:rPr>
                <w:t>www</w:t>
              </w:r>
              <w:r w:rsidRPr="00DE6727">
                <w:rPr>
                  <w:rFonts w:asciiTheme="minorHAnsi" w:hAnsiTheme="minorHAnsi" w:cstheme="minorHAnsi"/>
                  <w:b/>
                  <w:bCs/>
                  <w:color w:val="0000FF"/>
                  <w:sz w:val="20"/>
                  <w:szCs w:val="24"/>
                  <w:u w:val="single"/>
                </w:rPr>
                <w:t>.</w:t>
              </w:r>
              <w:proofErr w:type="spellStart"/>
              <w:r w:rsidRPr="00DE6727">
                <w:rPr>
                  <w:rFonts w:asciiTheme="minorHAnsi" w:hAnsiTheme="minorHAnsi" w:cstheme="minorHAnsi"/>
                  <w:b/>
                  <w:bCs/>
                  <w:color w:val="0000FF"/>
                  <w:sz w:val="20"/>
                  <w:szCs w:val="24"/>
                  <w:u w:val="single"/>
                  <w:lang w:val="en-GB"/>
                </w:rPr>
                <w:t>balintgroupgreece</w:t>
              </w:r>
              <w:proofErr w:type="spellEnd"/>
              <w:r w:rsidRPr="00DE6727">
                <w:rPr>
                  <w:rFonts w:asciiTheme="minorHAnsi" w:hAnsiTheme="minorHAnsi" w:cstheme="minorHAnsi"/>
                  <w:b/>
                  <w:bCs/>
                  <w:color w:val="0000FF"/>
                  <w:sz w:val="20"/>
                  <w:szCs w:val="24"/>
                  <w:u w:val="single"/>
                </w:rPr>
                <w:t>.</w:t>
              </w:r>
              <w:r w:rsidRPr="00DE6727">
                <w:rPr>
                  <w:rFonts w:asciiTheme="minorHAnsi" w:hAnsiTheme="minorHAnsi" w:cstheme="minorHAnsi"/>
                  <w:b/>
                  <w:bCs/>
                  <w:color w:val="0000FF"/>
                  <w:sz w:val="20"/>
                  <w:szCs w:val="24"/>
                  <w:u w:val="single"/>
                  <w:lang w:val="en-GB"/>
                </w:rPr>
                <w:t>com</w:t>
              </w:r>
            </w:hyperlink>
            <w:r w:rsidRPr="00DE6727">
              <w:rPr>
                <w:rFonts w:asciiTheme="minorHAnsi" w:hAnsiTheme="minorHAnsi" w:cstheme="minorHAnsi"/>
                <w:b/>
                <w:bCs/>
                <w:color w:val="000000"/>
                <w:sz w:val="20"/>
                <w:szCs w:val="24"/>
              </w:rPr>
              <w:t xml:space="preserve"> </w:t>
            </w:r>
          </w:p>
          <w:p w14:paraId="7A509CF3" w14:textId="77777777" w:rsidR="0020787D" w:rsidRPr="00DE6727" w:rsidRDefault="0020787D" w:rsidP="00DE6727">
            <w:pPr>
              <w:widowControl w:val="0"/>
              <w:autoSpaceDE w:val="0"/>
              <w:autoSpaceDN w:val="0"/>
              <w:spacing w:after="0"/>
              <w:jc w:val="both"/>
              <w:rPr>
                <w:rFonts w:ascii="Times New Roman" w:eastAsia="Times New Roman" w:hAnsi="Times New Roman"/>
                <w:sz w:val="24"/>
                <w:szCs w:val="24"/>
              </w:rPr>
            </w:pPr>
          </w:p>
        </w:tc>
      </w:tr>
    </w:tbl>
    <w:p w14:paraId="42819BA4" w14:textId="77777777" w:rsidR="001C73CE" w:rsidRPr="00DE6727" w:rsidRDefault="001C73CE"/>
    <w:sectPr w:rsidR="001C73CE" w:rsidRPr="00DE6727" w:rsidSect="00012604">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A1"/>
    <w:family w:val="roman"/>
    <w:pitch w:val="variable"/>
    <w:sig w:usb0="00000287" w:usb1="00000000" w:usb2="00000000" w:usb3="00000000" w:csb0="0000009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A1"/>
    <w:family w:val="swiss"/>
    <w:pitch w:val="variable"/>
    <w:sig w:usb0="E4002EFF" w:usb1="C000E47F"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Helvetica">
    <w:panose1 w:val="020B0604020202020204"/>
    <w:charset w:val="00"/>
    <w:family w:val="swiss"/>
    <w:pitch w:val="variable"/>
    <w:sig w:usb0="00000003" w:usb1="00000000" w:usb2="00000000" w:usb3="00000000" w:csb0="00000001" w:csb1="00000000"/>
  </w:font>
  <w:font w:name="+mn-e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C7079"/>
    <w:multiLevelType w:val="hybridMultilevel"/>
    <w:tmpl w:val="68F880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7740CF4"/>
    <w:multiLevelType w:val="hybridMultilevel"/>
    <w:tmpl w:val="2D382968"/>
    <w:lvl w:ilvl="0" w:tplc="5608C31A">
      <w:start w:val="1"/>
      <w:numFmt w:val="bullet"/>
      <w:lvlText w:val=""/>
      <w:lvlJc w:val="left"/>
      <w:pPr>
        <w:tabs>
          <w:tab w:val="num" w:pos="360"/>
        </w:tabs>
        <w:ind w:left="360" w:hanging="360"/>
      </w:pPr>
      <w:rPr>
        <w:rFonts w:ascii="Symbol" w:hAnsi="Symbol" w:hint="default"/>
        <w:sz w:val="24"/>
        <w:szCs w:val="24"/>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8D46296"/>
    <w:multiLevelType w:val="hybridMultilevel"/>
    <w:tmpl w:val="B5EA71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9095E35"/>
    <w:multiLevelType w:val="hybridMultilevel"/>
    <w:tmpl w:val="D450A2A8"/>
    <w:lvl w:ilvl="0" w:tplc="833AB336">
      <w:start w:val="1"/>
      <w:numFmt w:val="bullet"/>
      <w:lvlText w:val="◦"/>
      <w:lvlJc w:val="left"/>
      <w:pPr>
        <w:tabs>
          <w:tab w:val="num" w:pos="720"/>
        </w:tabs>
        <w:ind w:left="720" w:hanging="360"/>
      </w:pPr>
      <w:rPr>
        <w:rFonts w:ascii="Garamond" w:hAnsi="Garamond" w:hint="default"/>
      </w:rPr>
    </w:lvl>
    <w:lvl w:ilvl="1" w:tplc="CAD4D3EC" w:tentative="1">
      <w:start w:val="1"/>
      <w:numFmt w:val="bullet"/>
      <w:lvlText w:val="◦"/>
      <w:lvlJc w:val="left"/>
      <w:pPr>
        <w:tabs>
          <w:tab w:val="num" w:pos="1440"/>
        </w:tabs>
        <w:ind w:left="1440" w:hanging="360"/>
      </w:pPr>
      <w:rPr>
        <w:rFonts w:ascii="Garamond" w:hAnsi="Garamond" w:hint="default"/>
      </w:rPr>
    </w:lvl>
    <w:lvl w:ilvl="2" w:tplc="7B82B294" w:tentative="1">
      <w:start w:val="1"/>
      <w:numFmt w:val="bullet"/>
      <w:lvlText w:val="◦"/>
      <w:lvlJc w:val="left"/>
      <w:pPr>
        <w:tabs>
          <w:tab w:val="num" w:pos="2160"/>
        </w:tabs>
        <w:ind w:left="2160" w:hanging="360"/>
      </w:pPr>
      <w:rPr>
        <w:rFonts w:ascii="Garamond" w:hAnsi="Garamond" w:hint="default"/>
      </w:rPr>
    </w:lvl>
    <w:lvl w:ilvl="3" w:tplc="6BB6AF74" w:tentative="1">
      <w:start w:val="1"/>
      <w:numFmt w:val="bullet"/>
      <w:lvlText w:val="◦"/>
      <w:lvlJc w:val="left"/>
      <w:pPr>
        <w:tabs>
          <w:tab w:val="num" w:pos="2880"/>
        </w:tabs>
        <w:ind w:left="2880" w:hanging="360"/>
      </w:pPr>
      <w:rPr>
        <w:rFonts w:ascii="Garamond" w:hAnsi="Garamond" w:hint="default"/>
      </w:rPr>
    </w:lvl>
    <w:lvl w:ilvl="4" w:tplc="7CBA5928" w:tentative="1">
      <w:start w:val="1"/>
      <w:numFmt w:val="bullet"/>
      <w:lvlText w:val="◦"/>
      <w:lvlJc w:val="left"/>
      <w:pPr>
        <w:tabs>
          <w:tab w:val="num" w:pos="3600"/>
        </w:tabs>
        <w:ind w:left="3600" w:hanging="360"/>
      </w:pPr>
      <w:rPr>
        <w:rFonts w:ascii="Garamond" w:hAnsi="Garamond" w:hint="default"/>
      </w:rPr>
    </w:lvl>
    <w:lvl w:ilvl="5" w:tplc="D514F7F0" w:tentative="1">
      <w:start w:val="1"/>
      <w:numFmt w:val="bullet"/>
      <w:lvlText w:val="◦"/>
      <w:lvlJc w:val="left"/>
      <w:pPr>
        <w:tabs>
          <w:tab w:val="num" w:pos="4320"/>
        </w:tabs>
        <w:ind w:left="4320" w:hanging="360"/>
      </w:pPr>
      <w:rPr>
        <w:rFonts w:ascii="Garamond" w:hAnsi="Garamond" w:hint="default"/>
      </w:rPr>
    </w:lvl>
    <w:lvl w:ilvl="6" w:tplc="338E583E" w:tentative="1">
      <w:start w:val="1"/>
      <w:numFmt w:val="bullet"/>
      <w:lvlText w:val="◦"/>
      <w:lvlJc w:val="left"/>
      <w:pPr>
        <w:tabs>
          <w:tab w:val="num" w:pos="5040"/>
        </w:tabs>
        <w:ind w:left="5040" w:hanging="360"/>
      </w:pPr>
      <w:rPr>
        <w:rFonts w:ascii="Garamond" w:hAnsi="Garamond" w:hint="default"/>
      </w:rPr>
    </w:lvl>
    <w:lvl w:ilvl="7" w:tplc="B1BE73A6" w:tentative="1">
      <w:start w:val="1"/>
      <w:numFmt w:val="bullet"/>
      <w:lvlText w:val="◦"/>
      <w:lvlJc w:val="left"/>
      <w:pPr>
        <w:tabs>
          <w:tab w:val="num" w:pos="5760"/>
        </w:tabs>
        <w:ind w:left="5760" w:hanging="360"/>
      </w:pPr>
      <w:rPr>
        <w:rFonts w:ascii="Garamond" w:hAnsi="Garamond" w:hint="default"/>
      </w:rPr>
    </w:lvl>
    <w:lvl w:ilvl="8" w:tplc="076616E2" w:tentative="1">
      <w:start w:val="1"/>
      <w:numFmt w:val="bullet"/>
      <w:lvlText w:val="◦"/>
      <w:lvlJc w:val="left"/>
      <w:pPr>
        <w:tabs>
          <w:tab w:val="num" w:pos="6480"/>
        </w:tabs>
        <w:ind w:left="6480" w:hanging="360"/>
      </w:pPr>
      <w:rPr>
        <w:rFonts w:ascii="Garamond" w:hAnsi="Garamond" w:hint="default"/>
      </w:rPr>
    </w:lvl>
  </w:abstractNum>
  <w:abstractNum w:abstractNumId="4" w15:restartNumberingAfterBreak="0">
    <w:nsid w:val="0CA96277"/>
    <w:multiLevelType w:val="hybridMultilevel"/>
    <w:tmpl w:val="7F1E16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1ED7249"/>
    <w:multiLevelType w:val="hybridMultilevel"/>
    <w:tmpl w:val="43847A12"/>
    <w:lvl w:ilvl="0" w:tplc="700ABDA0">
      <w:start w:val="1"/>
      <w:numFmt w:val="bullet"/>
      <w:lvlText w:val="◦"/>
      <w:lvlJc w:val="left"/>
      <w:pPr>
        <w:tabs>
          <w:tab w:val="num" w:pos="720"/>
        </w:tabs>
        <w:ind w:left="720" w:hanging="360"/>
      </w:pPr>
      <w:rPr>
        <w:rFonts w:ascii="Garamond" w:hAnsi="Garamond" w:hint="default"/>
      </w:rPr>
    </w:lvl>
    <w:lvl w:ilvl="1" w:tplc="52A4C82A" w:tentative="1">
      <w:start w:val="1"/>
      <w:numFmt w:val="bullet"/>
      <w:lvlText w:val="◦"/>
      <w:lvlJc w:val="left"/>
      <w:pPr>
        <w:tabs>
          <w:tab w:val="num" w:pos="1440"/>
        </w:tabs>
        <w:ind w:left="1440" w:hanging="360"/>
      </w:pPr>
      <w:rPr>
        <w:rFonts w:ascii="Garamond" w:hAnsi="Garamond" w:hint="default"/>
      </w:rPr>
    </w:lvl>
    <w:lvl w:ilvl="2" w:tplc="A52AEC6C" w:tentative="1">
      <w:start w:val="1"/>
      <w:numFmt w:val="bullet"/>
      <w:lvlText w:val="◦"/>
      <w:lvlJc w:val="left"/>
      <w:pPr>
        <w:tabs>
          <w:tab w:val="num" w:pos="2160"/>
        </w:tabs>
        <w:ind w:left="2160" w:hanging="360"/>
      </w:pPr>
      <w:rPr>
        <w:rFonts w:ascii="Garamond" w:hAnsi="Garamond" w:hint="default"/>
      </w:rPr>
    </w:lvl>
    <w:lvl w:ilvl="3" w:tplc="9F7620C6" w:tentative="1">
      <w:start w:val="1"/>
      <w:numFmt w:val="bullet"/>
      <w:lvlText w:val="◦"/>
      <w:lvlJc w:val="left"/>
      <w:pPr>
        <w:tabs>
          <w:tab w:val="num" w:pos="2880"/>
        </w:tabs>
        <w:ind w:left="2880" w:hanging="360"/>
      </w:pPr>
      <w:rPr>
        <w:rFonts w:ascii="Garamond" w:hAnsi="Garamond" w:hint="default"/>
      </w:rPr>
    </w:lvl>
    <w:lvl w:ilvl="4" w:tplc="BF8AC6DA" w:tentative="1">
      <w:start w:val="1"/>
      <w:numFmt w:val="bullet"/>
      <w:lvlText w:val="◦"/>
      <w:lvlJc w:val="left"/>
      <w:pPr>
        <w:tabs>
          <w:tab w:val="num" w:pos="3600"/>
        </w:tabs>
        <w:ind w:left="3600" w:hanging="360"/>
      </w:pPr>
      <w:rPr>
        <w:rFonts w:ascii="Garamond" w:hAnsi="Garamond" w:hint="default"/>
      </w:rPr>
    </w:lvl>
    <w:lvl w:ilvl="5" w:tplc="2422A16C" w:tentative="1">
      <w:start w:val="1"/>
      <w:numFmt w:val="bullet"/>
      <w:lvlText w:val="◦"/>
      <w:lvlJc w:val="left"/>
      <w:pPr>
        <w:tabs>
          <w:tab w:val="num" w:pos="4320"/>
        </w:tabs>
        <w:ind w:left="4320" w:hanging="360"/>
      </w:pPr>
      <w:rPr>
        <w:rFonts w:ascii="Garamond" w:hAnsi="Garamond" w:hint="default"/>
      </w:rPr>
    </w:lvl>
    <w:lvl w:ilvl="6" w:tplc="548010AE" w:tentative="1">
      <w:start w:val="1"/>
      <w:numFmt w:val="bullet"/>
      <w:lvlText w:val="◦"/>
      <w:lvlJc w:val="left"/>
      <w:pPr>
        <w:tabs>
          <w:tab w:val="num" w:pos="5040"/>
        </w:tabs>
        <w:ind w:left="5040" w:hanging="360"/>
      </w:pPr>
      <w:rPr>
        <w:rFonts w:ascii="Garamond" w:hAnsi="Garamond" w:hint="default"/>
      </w:rPr>
    </w:lvl>
    <w:lvl w:ilvl="7" w:tplc="3572A934" w:tentative="1">
      <w:start w:val="1"/>
      <w:numFmt w:val="bullet"/>
      <w:lvlText w:val="◦"/>
      <w:lvlJc w:val="left"/>
      <w:pPr>
        <w:tabs>
          <w:tab w:val="num" w:pos="5760"/>
        </w:tabs>
        <w:ind w:left="5760" w:hanging="360"/>
      </w:pPr>
      <w:rPr>
        <w:rFonts w:ascii="Garamond" w:hAnsi="Garamond" w:hint="default"/>
      </w:rPr>
    </w:lvl>
    <w:lvl w:ilvl="8" w:tplc="B5424C38" w:tentative="1">
      <w:start w:val="1"/>
      <w:numFmt w:val="bullet"/>
      <w:lvlText w:val="◦"/>
      <w:lvlJc w:val="left"/>
      <w:pPr>
        <w:tabs>
          <w:tab w:val="num" w:pos="6480"/>
        </w:tabs>
        <w:ind w:left="6480" w:hanging="360"/>
      </w:pPr>
      <w:rPr>
        <w:rFonts w:ascii="Garamond" w:hAnsi="Garamond" w:hint="default"/>
      </w:rPr>
    </w:lvl>
  </w:abstractNum>
  <w:abstractNum w:abstractNumId="6" w15:restartNumberingAfterBreak="0">
    <w:nsid w:val="13B253EB"/>
    <w:multiLevelType w:val="multilevel"/>
    <w:tmpl w:val="4192F460"/>
    <w:lvl w:ilvl="0">
      <w:start w:val="1"/>
      <w:numFmt w:val="decimal"/>
      <w:lvlText w:val="%1."/>
      <w:lvlJc w:val="left"/>
      <w:pPr>
        <w:ind w:left="0" w:firstLine="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4F354F2"/>
    <w:multiLevelType w:val="hybridMultilevel"/>
    <w:tmpl w:val="FC1C7D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19A87059"/>
    <w:multiLevelType w:val="hybridMultilevel"/>
    <w:tmpl w:val="D5B6418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9" w15:restartNumberingAfterBreak="0">
    <w:nsid w:val="1A457AB3"/>
    <w:multiLevelType w:val="hybridMultilevel"/>
    <w:tmpl w:val="4CDE5FB8"/>
    <w:lvl w:ilvl="0" w:tplc="0408000F">
      <w:start w:val="1"/>
      <w:numFmt w:val="decimal"/>
      <w:lvlText w:val="%1."/>
      <w:lvlJc w:val="left"/>
      <w:pPr>
        <w:tabs>
          <w:tab w:val="num" w:pos="720"/>
        </w:tabs>
        <w:ind w:left="720" w:hanging="360"/>
      </w:pPr>
      <w:rPr>
        <w:rFonts w:hint="default"/>
      </w:rPr>
    </w:lvl>
    <w:lvl w:ilvl="1" w:tplc="FFFFFFFF" w:tentative="1">
      <w:start w:val="1"/>
      <w:numFmt w:val="bullet"/>
      <w:lvlText w:val="◦"/>
      <w:lvlJc w:val="left"/>
      <w:pPr>
        <w:tabs>
          <w:tab w:val="num" w:pos="1440"/>
        </w:tabs>
        <w:ind w:left="1440" w:hanging="360"/>
      </w:pPr>
      <w:rPr>
        <w:rFonts w:ascii="Garamond" w:hAnsi="Garamond" w:hint="default"/>
      </w:rPr>
    </w:lvl>
    <w:lvl w:ilvl="2" w:tplc="FFFFFFFF" w:tentative="1">
      <w:start w:val="1"/>
      <w:numFmt w:val="bullet"/>
      <w:lvlText w:val="◦"/>
      <w:lvlJc w:val="left"/>
      <w:pPr>
        <w:tabs>
          <w:tab w:val="num" w:pos="2160"/>
        </w:tabs>
        <w:ind w:left="2160" w:hanging="360"/>
      </w:pPr>
      <w:rPr>
        <w:rFonts w:ascii="Garamond" w:hAnsi="Garamond" w:hint="default"/>
      </w:rPr>
    </w:lvl>
    <w:lvl w:ilvl="3" w:tplc="FFFFFFFF" w:tentative="1">
      <w:start w:val="1"/>
      <w:numFmt w:val="bullet"/>
      <w:lvlText w:val="◦"/>
      <w:lvlJc w:val="left"/>
      <w:pPr>
        <w:tabs>
          <w:tab w:val="num" w:pos="2880"/>
        </w:tabs>
        <w:ind w:left="2880" w:hanging="360"/>
      </w:pPr>
      <w:rPr>
        <w:rFonts w:ascii="Garamond" w:hAnsi="Garamond" w:hint="default"/>
      </w:rPr>
    </w:lvl>
    <w:lvl w:ilvl="4" w:tplc="FFFFFFFF" w:tentative="1">
      <w:start w:val="1"/>
      <w:numFmt w:val="bullet"/>
      <w:lvlText w:val="◦"/>
      <w:lvlJc w:val="left"/>
      <w:pPr>
        <w:tabs>
          <w:tab w:val="num" w:pos="3600"/>
        </w:tabs>
        <w:ind w:left="3600" w:hanging="360"/>
      </w:pPr>
      <w:rPr>
        <w:rFonts w:ascii="Garamond" w:hAnsi="Garamond" w:hint="default"/>
      </w:rPr>
    </w:lvl>
    <w:lvl w:ilvl="5" w:tplc="FFFFFFFF" w:tentative="1">
      <w:start w:val="1"/>
      <w:numFmt w:val="bullet"/>
      <w:lvlText w:val="◦"/>
      <w:lvlJc w:val="left"/>
      <w:pPr>
        <w:tabs>
          <w:tab w:val="num" w:pos="4320"/>
        </w:tabs>
        <w:ind w:left="4320" w:hanging="360"/>
      </w:pPr>
      <w:rPr>
        <w:rFonts w:ascii="Garamond" w:hAnsi="Garamond" w:hint="default"/>
      </w:rPr>
    </w:lvl>
    <w:lvl w:ilvl="6" w:tplc="FFFFFFFF" w:tentative="1">
      <w:start w:val="1"/>
      <w:numFmt w:val="bullet"/>
      <w:lvlText w:val="◦"/>
      <w:lvlJc w:val="left"/>
      <w:pPr>
        <w:tabs>
          <w:tab w:val="num" w:pos="5040"/>
        </w:tabs>
        <w:ind w:left="5040" w:hanging="360"/>
      </w:pPr>
      <w:rPr>
        <w:rFonts w:ascii="Garamond" w:hAnsi="Garamond" w:hint="default"/>
      </w:rPr>
    </w:lvl>
    <w:lvl w:ilvl="7" w:tplc="FFFFFFFF" w:tentative="1">
      <w:start w:val="1"/>
      <w:numFmt w:val="bullet"/>
      <w:lvlText w:val="◦"/>
      <w:lvlJc w:val="left"/>
      <w:pPr>
        <w:tabs>
          <w:tab w:val="num" w:pos="5760"/>
        </w:tabs>
        <w:ind w:left="5760" w:hanging="360"/>
      </w:pPr>
      <w:rPr>
        <w:rFonts w:ascii="Garamond" w:hAnsi="Garamond" w:hint="default"/>
      </w:rPr>
    </w:lvl>
    <w:lvl w:ilvl="8" w:tplc="FFFFFFFF" w:tentative="1">
      <w:start w:val="1"/>
      <w:numFmt w:val="bullet"/>
      <w:lvlText w:val="◦"/>
      <w:lvlJc w:val="left"/>
      <w:pPr>
        <w:tabs>
          <w:tab w:val="num" w:pos="6480"/>
        </w:tabs>
        <w:ind w:left="6480" w:hanging="360"/>
      </w:pPr>
      <w:rPr>
        <w:rFonts w:ascii="Garamond" w:hAnsi="Garamond" w:hint="default"/>
      </w:rPr>
    </w:lvl>
  </w:abstractNum>
  <w:abstractNum w:abstractNumId="10" w15:restartNumberingAfterBreak="0">
    <w:nsid w:val="1D3B2948"/>
    <w:multiLevelType w:val="hybridMultilevel"/>
    <w:tmpl w:val="25FECE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E322D3A"/>
    <w:multiLevelType w:val="hybridMultilevel"/>
    <w:tmpl w:val="75C806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21E4679D"/>
    <w:multiLevelType w:val="hybridMultilevel"/>
    <w:tmpl w:val="80302586"/>
    <w:lvl w:ilvl="0" w:tplc="04080001">
      <w:start w:val="1"/>
      <w:numFmt w:val="bullet"/>
      <w:lvlText w:val=""/>
      <w:lvlJc w:val="left"/>
      <w:pPr>
        <w:ind w:left="610" w:hanging="360"/>
      </w:pPr>
      <w:rPr>
        <w:rFonts w:ascii="Symbol" w:hAnsi="Symbol" w:hint="default"/>
      </w:rPr>
    </w:lvl>
    <w:lvl w:ilvl="1" w:tplc="04080003" w:tentative="1">
      <w:start w:val="1"/>
      <w:numFmt w:val="bullet"/>
      <w:lvlText w:val="o"/>
      <w:lvlJc w:val="left"/>
      <w:pPr>
        <w:ind w:left="1330" w:hanging="360"/>
      </w:pPr>
      <w:rPr>
        <w:rFonts w:ascii="Courier New" w:hAnsi="Courier New" w:cs="Courier New" w:hint="default"/>
      </w:rPr>
    </w:lvl>
    <w:lvl w:ilvl="2" w:tplc="04080005" w:tentative="1">
      <w:start w:val="1"/>
      <w:numFmt w:val="bullet"/>
      <w:lvlText w:val=""/>
      <w:lvlJc w:val="left"/>
      <w:pPr>
        <w:ind w:left="2050" w:hanging="360"/>
      </w:pPr>
      <w:rPr>
        <w:rFonts w:ascii="Wingdings" w:hAnsi="Wingdings" w:hint="default"/>
      </w:rPr>
    </w:lvl>
    <w:lvl w:ilvl="3" w:tplc="04080001" w:tentative="1">
      <w:start w:val="1"/>
      <w:numFmt w:val="bullet"/>
      <w:lvlText w:val=""/>
      <w:lvlJc w:val="left"/>
      <w:pPr>
        <w:ind w:left="2770" w:hanging="360"/>
      </w:pPr>
      <w:rPr>
        <w:rFonts w:ascii="Symbol" w:hAnsi="Symbol" w:hint="default"/>
      </w:rPr>
    </w:lvl>
    <w:lvl w:ilvl="4" w:tplc="04080003" w:tentative="1">
      <w:start w:val="1"/>
      <w:numFmt w:val="bullet"/>
      <w:lvlText w:val="o"/>
      <w:lvlJc w:val="left"/>
      <w:pPr>
        <w:ind w:left="3490" w:hanging="360"/>
      </w:pPr>
      <w:rPr>
        <w:rFonts w:ascii="Courier New" w:hAnsi="Courier New" w:cs="Courier New" w:hint="default"/>
      </w:rPr>
    </w:lvl>
    <w:lvl w:ilvl="5" w:tplc="04080005" w:tentative="1">
      <w:start w:val="1"/>
      <w:numFmt w:val="bullet"/>
      <w:lvlText w:val=""/>
      <w:lvlJc w:val="left"/>
      <w:pPr>
        <w:ind w:left="4210" w:hanging="360"/>
      </w:pPr>
      <w:rPr>
        <w:rFonts w:ascii="Wingdings" w:hAnsi="Wingdings" w:hint="default"/>
      </w:rPr>
    </w:lvl>
    <w:lvl w:ilvl="6" w:tplc="04080001" w:tentative="1">
      <w:start w:val="1"/>
      <w:numFmt w:val="bullet"/>
      <w:lvlText w:val=""/>
      <w:lvlJc w:val="left"/>
      <w:pPr>
        <w:ind w:left="4930" w:hanging="360"/>
      </w:pPr>
      <w:rPr>
        <w:rFonts w:ascii="Symbol" w:hAnsi="Symbol" w:hint="default"/>
      </w:rPr>
    </w:lvl>
    <w:lvl w:ilvl="7" w:tplc="04080003" w:tentative="1">
      <w:start w:val="1"/>
      <w:numFmt w:val="bullet"/>
      <w:lvlText w:val="o"/>
      <w:lvlJc w:val="left"/>
      <w:pPr>
        <w:ind w:left="5650" w:hanging="360"/>
      </w:pPr>
      <w:rPr>
        <w:rFonts w:ascii="Courier New" w:hAnsi="Courier New" w:cs="Courier New" w:hint="default"/>
      </w:rPr>
    </w:lvl>
    <w:lvl w:ilvl="8" w:tplc="04080005" w:tentative="1">
      <w:start w:val="1"/>
      <w:numFmt w:val="bullet"/>
      <w:lvlText w:val=""/>
      <w:lvlJc w:val="left"/>
      <w:pPr>
        <w:ind w:left="6370" w:hanging="360"/>
      </w:pPr>
      <w:rPr>
        <w:rFonts w:ascii="Wingdings" w:hAnsi="Wingdings" w:hint="default"/>
      </w:rPr>
    </w:lvl>
  </w:abstractNum>
  <w:abstractNum w:abstractNumId="13" w15:restartNumberingAfterBreak="0">
    <w:nsid w:val="221A6669"/>
    <w:multiLevelType w:val="hybridMultilevel"/>
    <w:tmpl w:val="1A5EF9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22BC3362"/>
    <w:multiLevelType w:val="hybridMultilevel"/>
    <w:tmpl w:val="D6340F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23940C8A"/>
    <w:multiLevelType w:val="hybridMultilevel"/>
    <w:tmpl w:val="74124E74"/>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15:restartNumberingAfterBreak="0">
    <w:nsid w:val="27ED737B"/>
    <w:multiLevelType w:val="multilevel"/>
    <w:tmpl w:val="4192F460"/>
    <w:lvl w:ilvl="0">
      <w:start w:val="1"/>
      <w:numFmt w:val="decimal"/>
      <w:lvlText w:val="%1."/>
      <w:lvlJc w:val="left"/>
      <w:pPr>
        <w:ind w:left="0" w:firstLine="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5437858"/>
    <w:multiLevelType w:val="hybridMultilevel"/>
    <w:tmpl w:val="934E969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8" w15:restartNumberingAfterBreak="0">
    <w:nsid w:val="3896086D"/>
    <w:multiLevelType w:val="hybridMultilevel"/>
    <w:tmpl w:val="DE0289AE"/>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9" w15:restartNumberingAfterBreak="0">
    <w:nsid w:val="390121FA"/>
    <w:multiLevelType w:val="hybridMultilevel"/>
    <w:tmpl w:val="4CDE5FB8"/>
    <w:lvl w:ilvl="0" w:tplc="FFFFFFFF">
      <w:start w:val="1"/>
      <w:numFmt w:val="decimal"/>
      <w:lvlText w:val="%1."/>
      <w:lvlJc w:val="left"/>
      <w:pPr>
        <w:tabs>
          <w:tab w:val="num" w:pos="720"/>
        </w:tabs>
        <w:ind w:left="720" w:hanging="360"/>
      </w:pPr>
      <w:rPr>
        <w:rFonts w:hint="default"/>
      </w:rPr>
    </w:lvl>
    <w:lvl w:ilvl="1" w:tplc="FFFFFFFF" w:tentative="1">
      <w:start w:val="1"/>
      <w:numFmt w:val="bullet"/>
      <w:lvlText w:val="◦"/>
      <w:lvlJc w:val="left"/>
      <w:pPr>
        <w:tabs>
          <w:tab w:val="num" w:pos="1440"/>
        </w:tabs>
        <w:ind w:left="1440" w:hanging="360"/>
      </w:pPr>
      <w:rPr>
        <w:rFonts w:ascii="Garamond" w:hAnsi="Garamond" w:hint="default"/>
      </w:rPr>
    </w:lvl>
    <w:lvl w:ilvl="2" w:tplc="FFFFFFFF" w:tentative="1">
      <w:start w:val="1"/>
      <w:numFmt w:val="bullet"/>
      <w:lvlText w:val="◦"/>
      <w:lvlJc w:val="left"/>
      <w:pPr>
        <w:tabs>
          <w:tab w:val="num" w:pos="2160"/>
        </w:tabs>
        <w:ind w:left="2160" w:hanging="360"/>
      </w:pPr>
      <w:rPr>
        <w:rFonts w:ascii="Garamond" w:hAnsi="Garamond" w:hint="default"/>
      </w:rPr>
    </w:lvl>
    <w:lvl w:ilvl="3" w:tplc="FFFFFFFF" w:tentative="1">
      <w:start w:val="1"/>
      <w:numFmt w:val="bullet"/>
      <w:lvlText w:val="◦"/>
      <w:lvlJc w:val="left"/>
      <w:pPr>
        <w:tabs>
          <w:tab w:val="num" w:pos="2880"/>
        </w:tabs>
        <w:ind w:left="2880" w:hanging="360"/>
      </w:pPr>
      <w:rPr>
        <w:rFonts w:ascii="Garamond" w:hAnsi="Garamond" w:hint="default"/>
      </w:rPr>
    </w:lvl>
    <w:lvl w:ilvl="4" w:tplc="FFFFFFFF" w:tentative="1">
      <w:start w:val="1"/>
      <w:numFmt w:val="bullet"/>
      <w:lvlText w:val="◦"/>
      <w:lvlJc w:val="left"/>
      <w:pPr>
        <w:tabs>
          <w:tab w:val="num" w:pos="3600"/>
        </w:tabs>
        <w:ind w:left="3600" w:hanging="360"/>
      </w:pPr>
      <w:rPr>
        <w:rFonts w:ascii="Garamond" w:hAnsi="Garamond" w:hint="default"/>
      </w:rPr>
    </w:lvl>
    <w:lvl w:ilvl="5" w:tplc="FFFFFFFF" w:tentative="1">
      <w:start w:val="1"/>
      <w:numFmt w:val="bullet"/>
      <w:lvlText w:val="◦"/>
      <w:lvlJc w:val="left"/>
      <w:pPr>
        <w:tabs>
          <w:tab w:val="num" w:pos="4320"/>
        </w:tabs>
        <w:ind w:left="4320" w:hanging="360"/>
      </w:pPr>
      <w:rPr>
        <w:rFonts w:ascii="Garamond" w:hAnsi="Garamond" w:hint="default"/>
      </w:rPr>
    </w:lvl>
    <w:lvl w:ilvl="6" w:tplc="FFFFFFFF" w:tentative="1">
      <w:start w:val="1"/>
      <w:numFmt w:val="bullet"/>
      <w:lvlText w:val="◦"/>
      <w:lvlJc w:val="left"/>
      <w:pPr>
        <w:tabs>
          <w:tab w:val="num" w:pos="5040"/>
        </w:tabs>
        <w:ind w:left="5040" w:hanging="360"/>
      </w:pPr>
      <w:rPr>
        <w:rFonts w:ascii="Garamond" w:hAnsi="Garamond" w:hint="default"/>
      </w:rPr>
    </w:lvl>
    <w:lvl w:ilvl="7" w:tplc="FFFFFFFF" w:tentative="1">
      <w:start w:val="1"/>
      <w:numFmt w:val="bullet"/>
      <w:lvlText w:val="◦"/>
      <w:lvlJc w:val="left"/>
      <w:pPr>
        <w:tabs>
          <w:tab w:val="num" w:pos="5760"/>
        </w:tabs>
        <w:ind w:left="5760" w:hanging="360"/>
      </w:pPr>
      <w:rPr>
        <w:rFonts w:ascii="Garamond" w:hAnsi="Garamond" w:hint="default"/>
      </w:rPr>
    </w:lvl>
    <w:lvl w:ilvl="8" w:tplc="FFFFFFFF" w:tentative="1">
      <w:start w:val="1"/>
      <w:numFmt w:val="bullet"/>
      <w:lvlText w:val="◦"/>
      <w:lvlJc w:val="left"/>
      <w:pPr>
        <w:tabs>
          <w:tab w:val="num" w:pos="6480"/>
        </w:tabs>
        <w:ind w:left="6480" w:hanging="360"/>
      </w:pPr>
      <w:rPr>
        <w:rFonts w:ascii="Garamond" w:hAnsi="Garamond" w:hint="default"/>
      </w:rPr>
    </w:lvl>
  </w:abstractNum>
  <w:abstractNum w:abstractNumId="20" w15:restartNumberingAfterBreak="0">
    <w:nsid w:val="3A087175"/>
    <w:multiLevelType w:val="hybridMultilevel"/>
    <w:tmpl w:val="8C4CD434"/>
    <w:lvl w:ilvl="0" w:tplc="04080001">
      <w:start w:val="1"/>
      <w:numFmt w:val="bullet"/>
      <w:lvlText w:val=""/>
      <w:lvlJc w:val="left"/>
      <w:pPr>
        <w:ind w:left="720" w:hanging="360"/>
      </w:pPr>
      <w:rPr>
        <w:rFonts w:ascii="Symbol" w:hAnsi="Symbol" w:hint="default"/>
      </w:rPr>
    </w:lvl>
    <w:lvl w:ilvl="1" w:tplc="70FE3172">
      <w:start w:val="11"/>
      <w:numFmt w:val="bullet"/>
      <w:lvlText w:val="•"/>
      <w:lvlJc w:val="left"/>
      <w:pPr>
        <w:ind w:left="1440" w:hanging="360"/>
      </w:pPr>
      <w:rPr>
        <w:rFonts w:ascii="Calibri" w:eastAsia="Calibri" w:hAnsi="Calibri" w:cs="Calibr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3AFE53DE"/>
    <w:multiLevelType w:val="hybridMultilevel"/>
    <w:tmpl w:val="840E8DF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2" w15:restartNumberingAfterBreak="0">
    <w:nsid w:val="40E429D0"/>
    <w:multiLevelType w:val="multilevel"/>
    <w:tmpl w:val="4192F460"/>
    <w:lvl w:ilvl="0">
      <w:start w:val="1"/>
      <w:numFmt w:val="decimal"/>
      <w:lvlText w:val="%1."/>
      <w:lvlJc w:val="left"/>
      <w:pPr>
        <w:ind w:left="0" w:firstLine="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7EC763A"/>
    <w:multiLevelType w:val="hybridMultilevel"/>
    <w:tmpl w:val="D10C73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49CD79A4"/>
    <w:multiLevelType w:val="hybridMultilevel"/>
    <w:tmpl w:val="98349CFE"/>
    <w:lvl w:ilvl="0" w:tplc="61B6222E">
      <w:start w:val="1"/>
      <w:numFmt w:val="bullet"/>
      <w:lvlText w:val="◦"/>
      <w:lvlJc w:val="left"/>
      <w:pPr>
        <w:tabs>
          <w:tab w:val="num" w:pos="720"/>
        </w:tabs>
        <w:ind w:left="720" w:hanging="360"/>
      </w:pPr>
      <w:rPr>
        <w:rFonts w:ascii="Garamond" w:hAnsi="Garamond" w:hint="default"/>
      </w:rPr>
    </w:lvl>
    <w:lvl w:ilvl="1" w:tplc="ABD81D44" w:tentative="1">
      <w:start w:val="1"/>
      <w:numFmt w:val="bullet"/>
      <w:lvlText w:val="◦"/>
      <w:lvlJc w:val="left"/>
      <w:pPr>
        <w:tabs>
          <w:tab w:val="num" w:pos="1440"/>
        </w:tabs>
        <w:ind w:left="1440" w:hanging="360"/>
      </w:pPr>
      <w:rPr>
        <w:rFonts w:ascii="Garamond" w:hAnsi="Garamond" w:hint="default"/>
      </w:rPr>
    </w:lvl>
    <w:lvl w:ilvl="2" w:tplc="2570B608" w:tentative="1">
      <w:start w:val="1"/>
      <w:numFmt w:val="bullet"/>
      <w:lvlText w:val="◦"/>
      <w:lvlJc w:val="left"/>
      <w:pPr>
        <w:tabs>
          <w:tab w:val="num" w:pos="2160"/>
        </w:tabs>
        <w:ind w:left="2160" w:hanging="360"/>
      </w:pPr>
      <w:rPr>
        <w:rFonts w:ascii="Garamond" w:hAnsi="Garamond" w:hint="default"/>
      </w:rPr>
    </w:lvl>
    <w:lvl w:ilvl="3" w:tplc="E30CE270" w:tentative="1">
      <w:start w:val="1"/>
      <w:numFmt w:val="bullet"/>
      <w:lvlText w:val="◦"/>
      <w:lvlJc w:val="left"/>
      <w:pPr>
        <w:tabs>
          <w:tab w:val="num" w:pos="2880"/>
        </w:tabs>
        <w:ind w:left="2880" w:hanging="360"/>
      </w:pPr>
      <w:rPr>
        <w:rFonts w:ascii="Garamond" w:hAnsi="Garamond" w:hint="default"/>
      </w:rPr>
    </w:lvl>
    <w:lvl w:ilvl="4" w:tplc="72F6E7C2" w:tentative="1">
      <w:start w:val="1"/>
      <w:numFmt w:val="bullet"/>
      <w:lvlText w:val="◦"/>
      <w:lvlJc w:val="left"/>
      <w:pPr>
        <w:tabs>
          <w:tab w:val="num" w:pos="3600"/>
        </w:tabs>
        <w:ind w:left="3600" w:hanging="360"/>
      </w:pPr>
      <w:rPr>
        <w:rFonts w:ascii="Garamond" w:hAnsi="Garamond" w:hint="default"/>
      </w:rPr>
    </w:lvl>
    <w:lvl w:ilvl="5" w:tplc="96165E7E" w:tentative="1">
      <w:start w:val="1"/>
      <w:numFmt w:val="bullet"/>
      <w:lvlText w:val="◦"/>
      <w:lvlJc w:val="left"/>
      <w:pPr>
        <w:tabs>
          <w:tab w:val="num" w:pos="4320"/>
        </w:tabs>
        <w:ind w:left="4320" w:hanging="360"/>
      </w:pPr>
      <w:rPr>
        <w:rFonts w:ascii="Garamond" w:hAnsi="Garamond" w:hint="default"/>
      </w:rPr>
    </w:lvl>
    <w:lvl w:ilvl="6" w:tplc="8DA6A516" w:tentative="1">
      <w:start w:val="1"/>
      <w:numFmt w:val="bullet"/>
      <w:lvlText w:val="◦"/>
      <w:lvlJc w:val="left"/>
      <w:pPr>
        <w:tabs>
          <w:tab w:val="num" w:pos="5040"/>
        </w:tabs>
        <w:ind w:left="5040" w:hanging="360"/>
      </w:pPr>
      <w:rPr>
        <w:rFonts w:ascii="Garamond" w:hAnsi="Garamond" w:hint="default"/>
      </w:rPr>
    </w:lvl>
    <w:lvl w:ilvl="7" w:tplc="A6AA347C" w:tentative="1">
      <w:start w:val="1"/>
      <w:numFmt w:val="bullet"/>
      <w:lvlText w:val="◦"/>
      <w:lvlJc w:val="left"/>
      <w:pPr>
        <w:tabs>
          <w:tab w:val="num" w:pos="5760"/>
        </w:tabs>
        <w:ind w:left="5760" w:hanging="360"/>
      </w:pPr>
      <w:rPr>
        <w:rFonts w:ascii="Garamond" w:hAnsi="Garamond" w:hint="default"/>
      </w:rPr>
    </w:lvl>
    <w:lvl w:ilvl="8" w:tplc="F916806E" w:tentative="1">
      <w:start w:val="1"/>
      <w:numFmt w:val="bullet"/>
      <w:lvlText w:val="◦"/>
      <w:lvlJc w:val="left"/>
      <w:pPr>
        <w:tabs>
          <w:tab w:val="num" w:pos="6480"/>
        </w:tabs>
        <w:ind w:left="6480" w:hanging="360"/>
      </w:pPr>
      <w:rPr>
        <w:rFonts w:ascii="Garamond" w:hAnsi="Garamond" w:hint="default"/>
      </w:rPr>
    </w:lvl>
  </w:abstractNum>
  <w:abstractNum w:abstractNumId="25" w15:restartNumberingAfterBreak="0">
    <w:nsid w:val="4BD566DD"/>
    <w:multiLevelType w:val="hybridMultilevel"/>
    <w:tmpl w:val="0E46FF1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4BD850C2"/>
    <w:multiLevelType w:val="hybridMultilevel"/>
    <w:tmpl w:val="F81863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4F117639"/>
    <w:multiLevelType w:val="hybridMultilevel"/>
    <w:tmpl w:val="6B1A5D7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517072FC"/>
    <w:multiLevelType w:val="hybridMultilevel"/>
    <w:tmpl w:val="A83810D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9" w15:restartNumberingAfterBreak="0">
    <w:nsid w:val="58F45F39"/>
    <w:multiLevelType w:val="hybridMultilevel"/>
    <w:tmpl w:val="C4EC1C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5C130EB7"/>
    <w:multiLevelType w:val="hybridMultilevel"/>
    <w:tmpl w:val="4482A940"/>
    <w:lvl w:ilvl="0" w:tplc="04080001">
      <w:start w:val="1"/>
      <w:numFmt w:val="bullet"/>
      <w:lvlText w:val=""/>
      <w:lvlJc w:val="left"/>
      <w:pPr>
        <w:ind w:left="751" w:hanging="360"/>
      </w:pPr>
      <w:rPr>
        <w:rFonts w:ascii="Symbol" w:hAnsi="Symbol" w:hint="default"/>
      </w:rPr>
    </w:lvl>
    <w:lvl w:ilvl="1" w:tplc="04080003" w:tentative="1">
      <w:start w:val="1"/>
      <w:numFmt w:val="bullet"/>
      <w:lvlText w:val="o"/>
      <w:lvlJc w:val="left"/>
      <w:pPr>
        <w:ind w:left="1471" w:hanging="360"/>
      </w:pPr>
      <w:rPr>
        <w:rFonts w:ascii="Courier New" w:hAnsi="Courier New" w:cs="Courier New" w:hint="default"/>
      </w:rPr>
    </w:lvl>
    <w:lvl w:ilvl="2" w:tplc="04080005" w:tentative="1">
      <w:start w:val="1"/>
      <w:numFmt w:val="bullet"/>
      <w:lvlText w:val=""/>
      <w:lvlJc w:val="left"/>
      <w:pPr>
        <w:ind w:left="2191" w:hanging="360"/>
      </w:pPr>
      <w:rPr>
        <w:rFonts w:ascii="Wingdings" w:hAnsi="Wingdings" w:hint="default"/>
      </w:rPr>
    </w:lvl>
    <w:lvl w:ilvl="3" w:tplc="04080001" w:tentative="1">
      <w:start w:val="1"/>
      <w:numFmt w:val="bullet"/>
      <w:lvlText w:val=""/>
      <w:lvlJc w:val="left"/>
      <w:pPr>
        <w:ind w:left="2911" w:hanging="360"/>
      </w:pPr>
      <w:rPr>
        <w:rFonts w:ascii="Symbol" w:hAnsi="Symbol" w:hint="default"/>
      </w:rPr>
    </w:lvl>
    <w:lvl w:ilvl="4" w:tplc="04080003" w:tentative="1">
      <w:start w:val="1"/>
      <w:numFmt w:val="bullet"/>
      <w:lvlText w:val="o"/>
      <w:lvlJc w:val="left"/>
      <w:pPr>
        <w:ind w:left="3631" w:hanging="360"/>
      </w:pPr>
      <w:rPr>
        <w:rFonts w:ascii="Courier New" w:hAnsi="Courier New" w:cs="Courier New" w:hint="default"/>
      </w:rPr>
    </w:lvl>
    <w:lvl w:ilvl="5" w:tplc="04080005" w:tentative="1">
      <w:start w:val="1"/>
      <w:numFmt w:val="bullet"/>
      <w:lvlText w:val=""/>
      <w:lvlJc w:val="left"/>
      <w:pPr>
        <w:ind w:left="4351" w:hanging="360"/>
      </w:pPr>
      <w:rPr>
        <w:rFonts w:ascii="Wingdings" w:hAnsi="Wingdings" w:hint="default"/>
      </w:rPr>
    </w:lvl>
    <w:lvl w:ilvl="6" w:tplc="04080001" w:tentative="1">
      <w:start w:val="1"/>
      <w:numFmt w:val="bullet"/>
      <w:lvlText w:val=""/>
      <w:lvlJc w:val="left"/>
      <w:pPr>
        <w:ind w:left="5071" w:hanging="360"/>
      </w:pPr>
      <w:rPr>
        <w:rFonts w:ascii="Symbol" w:hAnsi="Symbol" w:hint="default"/>
      </w:rPr>
    </w:lvl>
    <w:lvl w:ilvl="7" w:tplc="04080003" w:tentative="1">
      <w:start w:val="1"/>
      <w:numFmt w:val="bullet"/>
      <w:lvlText w:val="o"/>
      <w:lvlJc w:val="left"/>
      <w:pPr>
        <w:ind w:left="5791" w:hanging="360"/>
      </w:pPr>
      <w:rPr>
        <w:rFonts w:ascii="Courier New" w:hAnsi="Courier New" w:cs="Courier New" w:hint="default"/>
      </w:rPr>
    </w:lvl>
    <w:lvl w:ilvl="8" w:tplc="04080005" w:tentative="1">
      <w:start w:val="1"/>
      <w:numFmt w:val="bullet"/>
      <w:lvlText w:val=""/>
      <w:lvlJc w:val="left"/>
      <w:pPr>
        <w:ind w:left="6511" w:hanging="360"/>
      </w:pPr>
      <w:rPr>
        <w:rFonts w:ascii="Wingdings" w:hAnsi="Wingdings" w:hint="default"/>
      </w:rPr>
    </w:lvl>
  </w:abstractNum>
  <w:abstractNum w:abstractNumId="31" w15:restartNumberingAfterBreak="0">
    <w:nsid w:val="5CEF0753"/>
    <w:multiLevelType w:val="hybridMultilevel"/>
    <w:tmpl w:val="9A30AD90"/>
    <w:lvl w:ilvl="0" w:tplc="04080001">
      <w:start w:val="1"/>
      <w:numFmt w:val="bullet"/>
      <w:lvlText w:val=""/>
      <w:lvlJc w:val="left"/>
      <w:pPr>
        <w:ind w:left="7165"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5E0E0A1E"/>
    <w:multiLevelType w:val="hybridMultilevel"/>
    <w:tmpl w:val="8402C884"/>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5EF82AFC"/>
    <w:multiLevelType w:val="multilevel"/>
    <w:tmpl w:val="4192F460"/>
    <w:lvl w:ilvl="0">
      <w:start w:val="1"/>
      <w:numFmt w:val="decimal"/>
      <w:lvlText w:val="%1."/>
      <w:lvlJc w:val="left"/>
      <w:pPr>
        <w:ind w:left="0" w:firstLine="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F917D64"/>
    <w:multiLevelType w:val="hybridMultilevel"/>
    <w:tmpl w:val="FE549776"/>
    <w:lvl w:ilvl="0" w:tplc="537E914E">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62797569"/>
    <w:multiLevelType w:val="hybridMultilevel"/>
    <w:tmpl w:val="33964A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664A024A"/>
    <w:multiLevelType w:val="hybridMultilevel"/>
    <w:tmpl w:val="F7CE291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6A4C3158"/>
    <w:multiLevelType w:val="hybridMultilevel"/>
    <w:tmpl w:val="8E1E87BE"/>
    <w:lvl w:ilvl="0" w:tplc="1EAE7174">
      <w:start w:val="1"/>
      <w:numFmt w:val="bullet"/>
      <w:lvlText w:val="◦"/>
      <w:lvlJc w:val="left"/>
      <w:pPr>
        <w:tabs>
          <w:tab w:val="num" w:pos="720"/>
        </w:tabs>
        <w:ind w:left="720" w:hanging="360"/>
      </w:pPr>
      <w:rPr>
        <w:rFonts w:ascii="Garamond" w:hAnsi="Garamond" w:hint="default"/>
      </w:rPr>
    </w:lvl>
    <w:lvl w:ilvl="1" w:tplc="F8CC4662" w:tentative="1">
      <w:start w:val="1"/>
      <w:numFmt w:val="bullet"/>
      <w:lvlText w:val="◦"/>
      <w:lvlJc w:val="left"/>
      <w:pPr>
        <w:tabs>
          <w:tab w:val="num" w:pos="1440"/>
        </w:tabs>
        <w:ind w:left="1440" w:hanging="360"/>
      </w:pPr>
      <w:rPr>
        <w:rFonts w:ascii="Garamond" w:hAnsi="Garamond" w:hint="default"/>
      </w:rPr>
    </w:lvl>
    <w:lvl w:ilvl="2" w:tplc="90A6CA2E" w:tentative="1">
      <w:start w:val="1"/>
      <w:numFmt w:val="bullet"/>
      <w:lvlText w:val="◦"/>
      <w:lvlJc w:val="left"/>
      <w:pPr>
        <w:tabs>
          <w:tab w:val="num" w:pos="2160"/>
        </w:tabs>
        <w:ind w:left="2160" w:hanging="360"/>
      </w:pPr>
      <w:rPr>
        <w:rFonts w:ascii="Garamond" w:hAnsi="Garamond" w:hint="default"/>
      </w:rPr>
    </w:lvl>
    <w:lvl w:ilvl="3" w:tplc="E696BEDE" w:tentative="1">
      <w:start w:val="1"/>
      <w:numFmt w:val="bullet"/>
      <w:lvlText w:val="◦"/>
      <w:lvlJc w:val="left"/>
      <w:pPr>
        <w:tabs>
          <w:tab w:val="num" w:pos="2880"/>
        </w:tabs>
        <w:ind w:left="2880" w:hanging="360"/>
      </w:pPr>
      <w:rPr>
        <w:rFonts w:ascii="Garamond" w:hAnsi="Garamond" w:hint="default"/>
      </w:rPr>
    </w:lvl>
    <w:lvl w:ilvl="4" w:tplc="05363CB6" w:tentative="1">
      <w:start w:val="1"/>
      <w:numFmt w:val="bullet"/>
      <w:lvlText w:val="◦"/>
      <w:lvlJc w:val="left"/>
      <w:pPr>
        <w:tabs>
          <w:tab w:val="num" w:pos="3600"/>
        </w:tabs>
        <w:ind w:left="3600" w:hanging="360"/>
      </w:pPr>
      <w:rPr>
        <w:rFonts w:ascii="Garamond" w:hAnsi="Garamond" w:hint="default"/>
      </w:rPr>
    </w:lvl>
    <w:lvl w:ilvl="5" w:tplc="7CF668C2" w:tentative="1">
      <w:start w:val="1"/>
      <w:numFmt w:val="bullet"/>
      <w:lvlText w:val="◦"/>
      <w:lvlJc w:val="left"/>
      <w:pPr>
        <w:tabs>
          <w:tab w:val="num" w:pos="4320"/>
        </w:tabs>
        <w:ind w:left="4320" w:hanging="360"/>
      </w:pPr>
      <w:rPr>
        <w:rFonts w:ascii="Garamond" w:hAnsi="Garamond" w:hint="default"/>
      </w:rPr>
    </w:lvl>
    <w:lvl w:ilvl="6" w:tplc="3F5895B0" w:tentative="1">
      <w:start w:val="1"/>
      <w:numFmt w:val="bullet"/>
      <w:lvlText w:val="◦"/>
      <w:lvlJc w:val="left"/>
      <w:pPr>
        <w:tabs>
          <w:tab w:val="num" w:pos="5040"/>
        </w:tabs>
        <w:ind w:left="5040" w:hanging="360"/>
      </w:pPr>
      <w:rPr>
        <w:rFonts w:ascii="Garamond" w:hAnsi="Garamond" w:hint="default"/>
      </w:rPr>
    </w:lvl>
    <w:lvl w:ilvl="7" w:tplc="ED3817C8" w:tentative="1">
      <w:start w:val="1"/>
      <w:numFmt w:val="bullet"/>
      <w:lvlText w:val="◦"/>
      <w:lvlJc w:val="left"/>
      <w:pPr>
        <w:tabs>
          <w:tab w:val="num" w:pos="5760"/>
        </w:tabs>
        <w:ind w:left="5760" w:hanging="360"/>
      </w:pPr>
      <w:rPr>
        <w:rFonts w:ascii="Garamond" w:hAnsi="Garamond" w:hint="default"/>
      </w:rPr>
    </w:lvl>
    <w:lvl w:ilvl="8" w:tplc="D2E08558" w:tentative="1">
      <w:start w:val="1"/>
      <w:numFmt w:val="bullet"/>
      <w:lvlText w:val="◦"/>
      <w:lvlJc w:val="left"/>
      <w:pPr>
        <w:tabs>
          <w:tab w:val="num" w:pos="6480"/>
        </w:tabs>
        <w:ind w:left="6480" w:hanging="360"/>
      </w:pPr>
      <w:rPr>
        <w:rFonts w:ascii="Garamond" w:hAnsi="Garamond" w:hint="default"/>
      </w:rPr>
    </w:lvl>
  </w:abstractNum>
  <w:abstractNum w:abstractNumId="38" w15:restartNumberingAfterBreak="0">
    <w:nsid w:val="6C86220E"/>
    <w:multiLevelType w:val="hybridMultilevel"/>
    <w:tmpl w:val="78F6ED88"/>
    <w:lvl w:ilvl="0" w:tplc="0A221362">
      <w:start w:val="1"/>
      <w:numFmt w:val="bullet"/>
      <w:lvlText w:val="◦"/>
      <w:lvlJc w:val="left"/>
      <w:pPr>
        <w:tabs>
          <w:tab w:val="num" w:pos="720"/>
        </w:tabs>
        <w:ind w:left="720" w:hanging="360"/>
      </w:pPr>
      <w:rPr>
        <w:rFonts w:ascii="Garamond" w:hAnsi="Garamond" w:hint="default"/>
      </w:rPr>
    </w:lvl>
    <w:lvl w:ilvl="1" w:tplc="DCBCDA8E" w:tentative="1">
      <w:start w:val="1"/>
      <w:numFmt w:val="bullet"/>
      <w:lvlText w:val="◦"/>
      <w:lvlJc w:val="left"/>
      <w:pPr>
        <w:tabs>
          <w:tab w:val="num" w:pos="1440"/>
        </w:tabs>
        <w:ind w:left="1440" w:hanging="360"/>
      </w:pPr>
      <w:rPr>
        <w:rFonts w:ascii="Garamond" w:hAnsi="Garamond" w:hint="default"/>
      </w:rPr>
    </w:lvl>
    <w:lvl w:ilvl="2" w:tplc="3D0AF7D8" w:tentative="1">
      <w:start w:val="1"/>
      <w:numFmt w:val="bullet"/>
      <w:lvlText w:val="◦"/>
      <w:lvlJc w:val="left"/>
      <w:pPr>
        <w:tabs>
          <w:tab w:val="num" w:pos="2160"/>
        </w:tabs>
        <w:ind w:left="2160" w:hanging="360"/>
      </w:pPr>
      <w:rPr>
        <w:rFonts w:ascii="Garamond" w:hAnsi="Garamond" w:hint="default"/>
      </w:rPr>
    </w:lvl>
    <w:lvl w:ilvl="3" w:tplc="B848311E" w:tentative="1">
      <w:start w:val="1"/>
      <w:numFmt w:val="bullet"/>
      <w:lvlText w:val="◦"/>
      <w:lvlJc w:val="left"/>
      <w:pPr>
        <w:tabs>
          <w:tab w:val="num" w:pos="2880"/>
        </w:tabs>
        <w:ind w:left="2880" w:hanging="360"/>
      </w:pPr>
      <w:rPr>
        <w:rFonts w:ascii="Garamond" w:hAnsi="Garamond" w:hint="default"/>
      </w:rPr>
    </w:lvl>
    <w:lvl w:ilvl="4" w:tplc="CCB02232" w:tentative="1">
      <w:start w:val="1"/>
      <w:numFmt w:val="bullet"/>
      <w:lvlText w:val="◦"/>
      <w:lvlJc w:val="left"/>
      <w:pPr>
        <w:tabs>
          <w:tab w:val="num" w:pos="3600"/>
        </w:tabs>
        <w:ind w:left="3600" w:hanging="360"/>
      </w:pPr>
      <w:rPr>
        <w:rFonts w:ascii="Garamond" w:hAnsi="Garamond" w:hint="default"/>
      </w:rPr>
    </w:lvl>
    <w:lvl w:ilvl="5" w:tplc="1D941D2A" w:tentative="1">
      <w:start w:val="1"/>
      <w:numFmt w:val="bullet"/>
      <w:lvlText w:val="◦"/>
      <w:lvlJc w:val="left"/>
      <w:pPr>
        <w:tabs>
          <w:tab w:val="num" w:pos="4320"/>
        </w:tabs>
        <w:ind w:left="4320" w:hanging="360"/>
      </w:pPr>
      <w:rPr>
        <w:rFonts w:ascii="Garamond" w:hAnsi="Garamond" w:hint="default"/>
      </w:rPr>
    </w:lvl>
    <w:lvl w:ilvl="6" w:tplc="53484398" w:tentative="1">
      <w:start w:val="1"/>
      <w:numFmt w:val="bullet"/>
      <w:lvlText w:val="◦"/>
      <w:lvlJc w:val="left"/>
      <w:pPr>
        <w:tabs>
          <w:tab w:val="num" w:pos="5040"/>
        </w:tabs>
        <w:ind w:left="5040" w:hanging="360"/>
      </w:pPr>
      <w:rPr>
        <w:rFonts w:ascii="Garamond" w:hAnsi="Garamond" w:hint="default"/>
      </w:rPr>
    </w:lvl>
    <w:lvl w:ilvl="7" w:tplc="86F6EAC8" w:tentative="1">
      <w:start w:val="1"/>
      <w:numFmt w:val="bullet"/>
      <w:lvlText w:val="◦"/>
      <w:lvlJc w:val="left"/>
      <w:pPr>
        <w:tabs>
          <w:tab w:val="num" w:pos="5760"/>
        </w:tabs>
        <w:ind w:left="5760" w:hanging="360"/>
      </w:pPr>
      <w:rPr>
        <w:rFonts w:ascii="Garamond" w:hAnsi="Garamond" w:hint="default"/>
      </w:rPr>
    </w:lvl>
    <w:lvl w:ilvl="8" w:tplc="AFDCF5FA" w:tentative="1">
      <w:start w:val="1"/>
      <w:numFmt w:val="bullet"/>
      <w:lvlText w:val="◦"/>
      <w:lvlJc w:val="left"/>
      <w:pPr>
        <w:tabs>
          <w:tab w:val="num" w:pos="6480"/>
        </w:tabs>
        <w:ind w:left="6480" w:hanging="360"/>
      </w:pPr>
      <w:rPr>
        <w:rFonts w:ascii="Garamond" w:hAnsi="Garamond" w:hint="default"/>
      </w:rPr>
    </w:lvl>
  </w:abstractNum>
  <w:abstractNum w:abstractNumId="39" w15:restartNumberingAfterBreak="0">
    <w:nsid w:val="6FF84290"/>
    <w:multiLevelType w:val="hybridMultilevel"/>
    <w:tmpl w:val="9C0CDF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7840013F"/>
    <w:multiLevelType w:val="hybridMultilevel"/>
    <w:tmpl w:val="1054C1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7DC53FA7"/>
    <w:multiLevelType w:val="hybridMultilevel"/>
    <w:tmpl w:val="65980276"/>
    <w:lvl w:ilvl="0" w:tplc="04080001">
      <w:start w:val="1"/>
      <w:numFmt w:val="bullet"/>
      <w:lvlText w:val=""/>
      <w:lvlJc w:val="left"/>
      <w:pPr>
        <w:ind w:left="1026" w:hanging="360"/>
      </w:pPr>
      <w:rPr>
        <w:rFonts w:ascii="Symbol" w:hAnsi="Symbol" w:hint="default"/>
      </w:rPr>
    </w:lvl>
    <w:lvl w:ilvl="1" w:tplc="04080003" w:tentative="1">
      <w:start w:val="1"/>
      <w:numFmt w:val="bullet"/>
      <w:lvlText w:val="o"/>
      <w:lvlJc w:val="left"/>
      <w:pPr>
        <w:ind w:left="1746" w:hanging="360"/>
      </w:pPr>
      <w:rPr>
        <w:rFonts w:ascii="Courier New" w:hAnsi="Courier New" w:cs="Courier New" w:hint="default"/>
      </w:rPr>
    </w:lvl>
    <w:lvl w:ilvl="2" w:tplc="04080005" w:tentative="1">
      <w:start w:val="1"/>
      <w:numFmt w:val="bullet"/>
      <w:lvlText w:val=""/>
      <w:lvlJc w:val="left"/>
      <w:pPr>
        <w:ind w:left="2466" w:hanging="360"/>
      </w:pPr>
      <w:rPr>
        <w:rFonts w:ascii="Wingdings" w:hAnsi="Wingdings" w:hint="default"/>
      </w:rPr>
    </w:lvl>
    <w:lvl w:ilvl="3" w:tplc="04080001" w:tentative="1">
      <w:start w:val="1"/>
      <w:numFmt w:val="bullet"/>
      <w:lvlText w:val=""/>
      <w:lvlJc w:val="left"/>
      <w:pPr>
        <w:ind w:left="3186" w:hanging="360"/>
      </w:pPr>
      <w:rPr>
        <w:rFonts w:ascii="Symbol" w:hAnsi="Symbol" w:hint="default"/>
      </w:rPr>
    </w:lvl>
    <w:lvl w:ilvl="4" w:tplc="04080003" w:tentative="1">
      <w:start w:val="1"/>
      <w:numFmt w:val="bullet"/>
      <w:lvlText w:val="o"/>
      <w:lvlJc w:val="left"/>
      <w:pPr>
        <w:ind w:left="3906" w:hanging="360"/>
      </w:pPr>
      <w:rPr>
        <w:rFonts w:ascii="Courier New" w:hAnsi="Courier New" w:cs="Courier New" w:hint="default"/>
      </w:rPr>
    </w:lvl>
    <w:lvl w:ilvl="5" w:tplc="04080005" w:tentative="1">
      <w:start w:val="1"/>
      <w:numFmt w:val="bullet"/>
      <w:lvlText w:val=""/>
      <w:lvlJc w:val="left"/>
      <w:pPr>
        <w:ind w:left="4626" w:hanging="360"/>
      </w:pPr>
      <w:rPr>
        <w:rFonts w:ascii="Wingdings" w:hAnsi="Wingdings" w:hint="default"/>
      </w:rPr>
    </w:lvl>
    <w:lvl w:ilvl="6" w:tplc="04080001" w:tentative="1">
      <w:start w:val="1"/>
      <w:numFmt w:val="bullet"/>
      <w:lvlText w:val=""/>
      <w:lvlJc w:val="left"/>
      <w:pPr>
        <w:ind w:left="5346" w:hanging="360"/>
      </w:pPr>
      <w:rPr>
        <w:rFonts w:ascii="Symbol" w:hAnsi="Symbol" w:hint="default"/>
      </w:rPr>
    </w:lvl>
    <w:lvl w:ilvl="7" w:tplc="04080003" w:tentative="1">
      <w:start w:val="1"/>
      <w:numFmt w:val="bullet"/>
      <w:lvlText w:val="o"/>
      <w:lvlJc w:val="left"/>
      <w:pPr>
        <w:ind w:left="6066" w:hanging="360"/>
      </w:pPr>
      <w:rPr>
        <w:rFonts w:ascii="Courier New" w:hAnsi="Courier New" w:cs="Courier New" w:hint="default"/>
      </w:rPr>
    </w:lvl>
    <w:lvl w:ilvl="8" w:tplc="04080005" w:tentative="1">
      <w:start w:val="1"/>
      <w:numFmt w:val="bullet"/>
      <w:lvlText w:val=""/>
      <w:lvlJc w:val="left"/>
      <w:pPr>
        <w:ind w:left="6786" w:hanging="360"/>
      </w:pPr>
      <w:rPr>
        <w:rFonts w:ascii="Wingdings" w:hAnsi="Wingdings" w:hint="default"/>
      </w:rPr>
    </w:lvl>
  </w:abstractNum>
  <w:num w:numId="1" w16cid:durableId="549003191">
    <w:abstractNumId w:val="6"/>
  </w:num>
  <w:num w:numId="2" w16cid:durableId="942807242">
    <w:abstractNumId w:val="34"/>
  </w:num>
  <w:num w:numId="3" w16cid:durableId="1223446484">
    <w:abstractNumId w:val="8"/>
  </w:num>
  <w:num w:numId="4" w16cid:durableId="874462888">
    <w:abstractNumId w:val="32"/>
  </w:num>
  <w:num w:numId="5" w16cid:durableId="715394459">
    <w:abstractNumId w:val="1"/>
  </w:num>
  <w:num w:numId="6" w16cid:durableId="1562785112">
    <w:abstractNumId w:val="2"/>
  </w:num>
  <w:num w:numId="7" w16cid:durableId="608204397">
    <w:abstractNumId w:val="40"/>
  </w:num>
  <w:num w:numId="8" w16cid:durableId="1938902290">
    <w:abstractNumId w:val="41"/>
  </w:num>
  <w:num w:numId="9" w16cid:durableId="274338478">
    <w:abstractNumId w:val="18"/>
  </w:num>
  <w:num w:numId="10" w16cid:durableId="1542476303">
    <w:abstractNumId w:val="39"/>
  </w:num>
  <w:num w:numId="11" w16cid:durableId="690572344">
    <w:abstractNumId w:val="23"/>
  </w:num>
  <w:num w:numId="12" w16cid:durableId="1752391918">
    <w:abstractNumId w:val="31"/>
  </w:num>
  <w:num w:numId="13" w16cid:durableId="1729064150">
    <w:abstractNumId w:val="10"/>
  </w:num>
  <w:num w:numId="14" w16cid:durableId="1776320418">
    <w:abstractNumId w:val="11"/>
  </w:num>
  <w:num w:numId="15" w16cid:durableId="1315569957">
    <w:abstractNumId w:val="36"/>
  </w:num>
  <w:num w:numId="16" w16cid:durableId="880480914">
    <w:abstractNumId w:val="12"/>
  </w:num>
  <w:num w:numId="17" w16cid:durableId="1166822755">
    <w:abstractNumId w:val="7"/>
  </w:num>
  <w:num w:numId="18" w16cid:durableId="886113438">
    <w:abstractNumId w:val="30"/>
  </w:num>
  <w:num w:numId="19" w16cid:durableId="340401267">
    <w:abstractNumId w:val="20"/>
  </w:num>
  <w:num w:numId="20" w16cid:durableId="1944536865">
    <w:abstractNumId w:val="25"/>
  </w:num>
  <w:num w:numId="21" w16cid:durableId="325984463">
    <w:abstractNumId w:val="29"/>
  </w:num>
  <w:num w:numId="22" w16cid:durableId="317271197">
    <w:abstractNumId w:val="14"/>
  </w:num>
  <w:num w:numId="23" w16cid:durableId="822310695">
    <w:abstractNumId w:val="35"/>
  </w:num>
  <w:num w:numId="24" w16cid:durableId="1073888870">
    <w:abstractNumId w:val="26"/>
  </w:num>
  <w:num w:numId="25" w16cid:durableId="1165903928">
    <w:abstractNumId w:val="0"/>
  </w:num>
  <w:num w:numId="26" w16cid:durableId="74934722">
    <w:abstractNumId w:val="4"/>
  </w:num>
  <w:num w:numId="27" w16cid:durableId="703794691">
    <w:abstractNumId w:val="13"/>
  </w:num>
  <w:num w:numId="28" w16cid:durableId="1866552994">
    <w:abstractNumId w:val="27"/>
  </w:num>
  <w:num w:numId="29" w16cid:durableId="2135295671">
    <w:abstractNumId w:val="15"/>
  </w:num>
  <w:num w:numId="30" w16cid:durableId="143743802">
    <w:abstractNumId w:val="38"/>
  </w:num>
  <w:num w:numId="31" w16cid:durableId="1393112697">
    <w:abstractNumId w:val="9"/>
  </w:num>
  <w:num w:numId="32" w16cid:durableId="1663270129">
    <w:abstractNumId w:val="37"/>
  </w:num>
  <w:num w:numId="33" w16cid:durableId="630287621">
    <w:abstractNumId w:val="3"/>
  </w:num>
  <w:num w:numId="34" w16cid:durableId="2074084202">
    <w:abstractNumId w:val="21"/>
  </w:num>
  <w:num w:numId="35" w16cid:durableId="750930464">
    <w:abstractNumId w:val="28"/>
  </w:num>
  <w:num w:numId="36" w16cid:durableId="1342010172">
    <w:abstractNumId w:val="22"/>
  </w:num>
  <w:num w:numId="37" w16cid:durableId="1001658769">
    <w:abstractNumId w:val="33"/>
  </w:num>
  <w:num w:numId="38" w16cid:durableId="116603326">
    <w:abstractNumId w:val="16"/>
  </w:num>
  <w:num w:numId="39" w16cid:durableId="1275014993">
    <w:abstractNumId w:val="24"/>
  </w:num>
  <w:num w:numId="40" w16cid:durableId="954484239">
    <w:abstractNumId w:val="19"/>
  </w:num>
  <w:num w:numId="41" w16cid:durableId="1850370199">
    <w:abstractNumId w:val="17"/>
  </w:num>
  <w:num w:numId="42" w16cid:durableId="125739868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S0tLSwMLKwtLQ0MzBW0lEKTi0uzszPAykwrgUA/BAieywAAAA="/>
  </w:docVars>
  <w:rsids>
    <w:rsidRoot w:val="00123945"/>
    <w:rsid w:val="00012604"/>
    <w:rsid w:val="000141A8"/>
    <w:rsid w:val="0005631E"/>
    <w:rsid w:val="000578BC"/>
    <w:rsid w:val="000822E3"/>
    <w:rsid w:val="00123945"/>
    <w:rsid w:val="00196610"/>
    <w:rsid w:val="001C73CE"/>
    <w:rsid w:val="0020787D"/>
    <w:rsid w:val="00351D72"/>
    <w:rsid w:val="003F5200"/>
    <w:rsid w:val="0041179D"/>
    <w:rsid w:val="00437AB8"/>
    <w:rsid w:val="004A38EA"/>
    <w:rsid w:val="004B68A0"/>
    <w:rsid w:val="004F0139"/>
    <w:rsid w:val="005776E4"/>
    <w:rsid w:val="00582433"/>
    <w:rsid w:val="005D077D"/>
    <w:rsid w:val="005D6CD9"/>
    <w:rsid w:val="00617427"/>
    <w:rsid w:val="0064455E"/>
    <w:rsid w:val="006E335E"/>
    <w:rsid w:val="00710A7E"/>
    <w:rsid w:val="00716493"/>
    <w:rsid w:val="00723610"/>
    <w:rsid w:val="00782972"/>
    <w:rsid w:val="007B5E54"/>
    <w:rsid w:val="00840E2A"/>
    <w:rsid w:val="00864EB7"/>
    <w:rsid w:val="008822E4"/>
    <w:rsid w:val="009653F5"/>
    <w:rsid w:val="00986FD8"/>
    <w:rsid w:val="009C78A5"/>
    <w:rsid w:val="009F15DD"/>
    <w:rsid w:val="00A568CE"/>
    <w:rsid w:val="00A81979"/>
    <w:rsid w:val="00A85075"/>
    <w:rsid w:val="00B246E1"/>
    <w:rsid w:val="00B325E4"/>
    <w:rsid w:val="00B44FA2"/>
    <w:rsid w:val="00B56DAD"/>
    <w:rsid w:val="00B865E0"/>
    <w:rsid w:val="00B96497"/>
    <w:rsid w:val="00BD1D65"/>
    <w:rsid w:val="00C07524"/>
    <w:rsid w:val="00DA16BA"/>
    <w:rsid w:val="00DC1E9E"/>
    <w:rsid w:val="00DC4189"/>
    <w:rsid w:val="00DE6727"/>
    <w:rsid w:val="00E448CA"/>
    <w:rsid w:val="00E77578"/>
    <w:rsid w:val="00EE5B47"/>
    <w:rsid w:val="00EF78B1"/>
    <w:rsid w:val="00FB3E10"/>
    <w:rsid w:val="00FB4EFB"/>
    <w:rsid w:val="00FC235F"/>
    <w:rsid w:val="00FE70B8"/>
  </w:rsids>
  <m:mathPr>
    <m:mathFont m:val="Cambria Math"/>
    <m:brkBin m:val="before"/>
    <m:brkBinSub m:val="--"/>
    <m:smallFrac m:val="0"/>
    <m:dispDef/>
    <m:lMargin m:val="0"/>
    <m:rMargin m:val="0"/>
    <m:defJc m:val="centerGroup"/>
    <m:wrapIndent m:val="1440"/>
    <m:intLim m:val="subSup"/>
    <m:naryLim m:val="undOvr"/>
  </m:mathPr>
  <w:themeFontLang w:val="el-G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B63BA"/>
  <w15:chartTrackingRefBased/>
  <w15:docId w15:val="{0E570E65-F0B5-4F82-A390-7ABD123EB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787D"/>
    <w:pPr>
      <w:spacing w:after="200" w:line="276" w:lineRule="auto"/>
    </w:pPr>
    <w:rPr>
      <w:rFonts w:ascii="Calibri" w:eastAsia="Calibri" w:hAnsi="Calibri" w:cs="Times New Roman"/>
      <w:color w:val="5A2120"/>
    </w:rPr>
  </w:style>
  <w:style w:type="paragraph" w:styleId="2">
    <w:name w:val="heading 2"/>
    <w:basedOn w:val="a"/>
    <w:next w:val="a"/>
    <w:link w:val="2Char"/>
    <w:uiPriority w:val="9"/>
    <w:semiHidden/>
    <w:unhideWhenUsed/>
    <w:qFormat/>
    <w:rsid w:val="0020787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2"/>
    <w:next w:val="a"/>
    <w:link w:val="3Char"/>
    <w:uiPriority w:val="99"/>
    <w:qFormat/>
    <w:rsid w:val="0020787D"/>
    <w:pPr>
      <w:keepNext w:val="0"/>
      <w:keepLines w:val="0"/>
      <w:spacing w:before="480" w:after="240" w:line="288" w:lineRule="auto"/>
      <w:outlineLvl w:val="2"/>
    </w:pPr>
    <w:rPr>
      <w:rFonts w:ascii="Calibri" w:eastAsia="Calibri" w:hAnsi="Calibri" w:cs="Times New Roman"/>
      <w:b/>
      <w:color w:val="5A2120"/>
      <w:sz w:val="32"/>
      <w:szCs w:val="28"/>
      <w:lang w:eastAsia="el-GR"/>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uiPriority w:val="99"/>
    <w:rsid w:val="0020787D"/>
    <w:rPr>
      <w:rFonts w:ascii="Calibri" w:eastAsia="Calibri" w:hAnsi="Calibri" w:cs="Times New Roman"/>
      <w:b/>
      <w:color w:val="5A2120"/>
      <w:sz w:val="32"/>
      <w:szCs w:val="28"/>
      <w:lang w:eastAsia="el-GR"/>
    </w:rPr>
  </w:style>
  <w:style w:type="paragraph" w:styleId="a3">
    <w:name w:val="List Paragraph"/>
    <w:basedOn w:val="a"/>
    <w:uiPriority w:val="34"/>
    <w:qFormat/>
    <w:rsid w:val="0020787D"/>
    <w:pPr>
      <w:ind w:left="720"/>
      <w:contextualSpacing/>
    </w:pPr>
    <w:rPr>
      <w:color w:val="auto"/>
    </w:rPr>
  </w:style>
  <w:style w:type="character" w:customStyle="1" w:styleId="2Char">
    <w:name w:val="Επικεφαλίδα 2 Char"/>
    <w:basedOn w:val="a0"/>
    <w:link w:val="2"/>
    <w:uiPriority w:val="9"/>
    <w:semiHidden/>
    <w:rsid w:val="0020787D"/>
    <w:rPr>
      <w:rFonts w:asciiTheme="majorHAnsi" w:eastAsiaTheme="majorEastAsia" w:hAnsiTheme="majorHAnsi" w:cstheme="majorBidi"/>
      <w:color w:val="2E74B5" w:themeColor="accent1" w:themeShade="BF"/>
      <w:sz w:val="26"/>
      <w:szCs w:val="26"/>
    </w:rPr>
  </w:style>
  <w:style w:type="paragraph" w:styleId="a4">
    <w:name w:val="Balloon Text"/>
    <w:basedOn w:val="a"/>
    <w:link w:val="Char"/>
    <w:uiPriority w:val="99"/>
    <w:semiHidden/>
    <w:unhideWhenUsed/>
    <w:rsid w:val="004A38EA"/>
    <w:pPr>
      <w:spacing w:after="0" w:line="240" w:lineRule="auto"/>
    </w:pPr>
    <w:rPr>
      <w:rFonts w:ascii="Segoe UI" w:hAnsi="Segoe UI" w:cs="Segoe UI"/>
      <w:sz w:val="18"/>
      <w:szCs w:val="18"/>
    </w:rPr>
  </w:style>
  <w:style w:type="character" w:customStyle="1" w:styleId="Char">
    <w:name w:val="Κείμενο πλαισίου Char"/>
    <w:basedOn w:val="a0"/>
    <w:link w:val="a4"/>
    <w:uiPriority w:val="99"/>
    <w:semiHidden/>
    <w:rsid w:val="004A38EA"/>
    <w:rPr>
      <w:rFonts w:ascii="Segoe UI" w:eastAsia="Calibri" w:hAnsi="Segoe UI" w:cs="Segoe UI"/>
      <w:color w:val="5A2120"/>
      <w:sz w:val="18"/>
      <w:szCs w:val="18"/>
    </w:rPr>
  </w:style>
  <w:style w:type="paragraph" w:styleId="a5">
    <w:name w:val="Body Text"/>
    <w:basedOn w:val="a"/>
    <w:link w:val="Char0"/>
    <w:uiPriority w:val="99"/>
    <w:semiHidden/>
    <w:unhideWhenUsed/>
    <w:rsid w:val="00DC1E9E"/>
    <w:pPr>
      <w:spacing w:after="120"/>
    </w:pPr>
  </w:style>
  <w:style w:type="character" w:customStyle="1" w:styleId="Char0">
    <w:name w:val="Σώμα κειμένου Char"/>
    <w:basedOn w:val="a0"/>
    <w:link w:val="a5"/>
    <w:uiPriority w:val="99"/>
    <w:semiHidden/>
    <w:rsid w:val="00DC1E9E"/>
    <w:rPr>
      <w:rFonts w:ascii="Calibri" w:eastAsia="Calibri" w:hAnsi="Calibri" w:cs="Times New Roman"/>
      <w:color w:val="5A2120"/>
    </w:rPr>
  </w:style>
  <w:style w:type="character" w:styleId="-">
    <w:name w:val="Hyperlink"/>
    <w:basedOn w:val="a0"/>
    <w:uiPriority w:val="99"/>
    <w:unhideWhenUsed/>
    <w:rsid w:val="009F15DD"/>
    <w:rPr>
      <w:color w:val="0000FF"/>
      <w:u w:val="single"/>
    </w:rPr>
  </w:style>
  <w:style w:type="character" w:styleId="a6">
    <w:name w:val="Unresolved Mention"/>
    <w:basedOn w:val="a0"/>
    <w:uiPriority w:val="99"/>
    <w:semiHidden/>
    <w:unhideWhenUsed/>
    <w:rsid w:val="004117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4650128">
      <w:bodyDiv w:val="1"/>
      <w:marLeft w:val="0"/>
      <w:marRight w:val="0"/>
      <w:marTop w:val="0"/>
      <w:marBottom w:val="0"/>
      <w:divBdr>
        <w:top w:val="none" w:sz="0" w:space="0" w:color="auto"/>
        <w:left w:val="none" w:sz="0" w:space="0" w:color="auto"/>
        <w:bottom w:val="none" w:sz="0" w:space="0" w:color="auto"/>
        <w:right w:val="none" w:sz="0" w:space="0" w:color="auto"/>
      </w:divBdr>
      <w:divsChild>
        <w:div w:id="1974289202">
          <w:marLeft w:val="288"/>
          <w:marRight w:val="0"/>
          <w:marTop w:val="0"/>
          <w:marBottom w:val="0"/>
          <w:divBdr>
            <w:top w:val="none" w:sz="0" w:space="0" w:color="auto"/>
            <w:left w:val="none" w:sz="0" w:space="0" w:color="auto"/>
            <w:bottom w:val="none" w:sz="0" w:space="0" w:color="auto"/>
            <w:right w:val="none" w:sz="0" w:space="0" w:color="auto"/>
          </w:divBdr>
        </w:div>
        <w:div w:id="1507402725">
          <w:marLeft w:val="288"/>
          <w:marRight w:val="0"/>
          <w:marTop w:val="0"/>
          <w:marBottom w:val="0"/>
          <w:divBdr>
            <w:top w:val="none" w:sz="0" w:space="0" w:color="auto"/>
            <w:left w:val="none" w:sz="0" w:space="0" w:color="auto"/>
            <w:bottom w:val="none" w:sz="0" w:space="0" w:color="auto"/>
            <w:right w:val="none" w:sz="0" w:space="0" w:color="auto"/>
          </w:divBdr>
        </w:div>
      </w:divsChild>
    </w:div>
    <w:div w:id="2045406083">
      <w:bodyDiv w:val="1"/>
      <w:marLeft w:val="0"/>
      <w:marRight w:val="0"/>
      <w:marTop w:val="0"/>
      <w:marBottom w:val="0"/>
      <w:divBdr>
        <w:top w:val="none" w:sz="0" w:space="0" w:color="auto"/>
        <w:left w:val="none" w:sz="0" w:space="0" w:color="auto"/>
        <w:bottom w:val="none" w:sz="0" w:space="0" w:color="auto"/>
        <w:right w:val="none" w:sz="0" w:space="0" w:color="auto"/>
      </w:divBdr>
      <w:divsChild>
        <w:div w:id="49546524">
          <w:marLeft w:val="288"/>
          <w:marRight w:val="0"/>
          <w:marTop w:val="1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3A_ZsQgmbAM" TargetMode="External"/><Relationship Id="rId3" Type="http://schemas.openxmlformats.org/officeDocument/2006/relationships/settings" Target="settings.xml"/><Relationship Id="rId7" Type="http://schemas.openxmlformats.org/officeDocument/2006/relationships/hyperlink" Target="https://journals.sagepub.com/home/gaq"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roupanalyticsociety.co.uk/wp-content/uploads/2017/05/Contexts72.pdf" TargetMode="External"/><Relationship Id="rId11" Type="http://schemas.openxmlformats.org/officeDocument/2006/relationships/fontTable" Target="fontTable.xml"/><Relationship Id="rId5" Type="http://schemas.openxmlformats.org/officeDocument/2006/relationships/hyperlink" Target="https://ioaf.eu/eisagogiko-seminario/" TargetMode="External"/><Relationship Id="rId10" Type="http://schemas.openxmlformats.org/officeDocument/2006/relationships/hyperlink" Target="https://www.balintgroupgreece.com/" TargetMode="External"/><Relationship Id="rId4" Type="http://schemas.openxmlformats.org/officeDocument/2006/relationships/webSettings" Target="webSettings.xml"/><Relationship Id="rId9" Type="http://schemas.openxmlformats.org/officeDocument/2006/relationships/hyperlink" Target="https://www.youtube.com/watch?v=PwnfWMNbg48-"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1398</Words>
  <Characters>7553</Characters>
  <Application>Microsoft Office Word</Application>
  <DocSecurity>0</DocSecurity>
  <Lines>62</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SAMARA CHRISTINA-ILIANA</dc:creator>
  <cp:keywords/>
  <dc:description/>
  <cp:lastModifiedBy>Δώρα Σκαλή</cp:lastModifiedBy>
  <cp:revision>9</cp:revision>
  <cp:lastPrinted>2022-10-01T09:25:00Z</cp:lastPrinted>
  <dcterms:created xsi:type="dcterms:W3CDTF">2024-10-06T17:27:00Z</dcterms:created>
  <dcterms:modified xsi:type="dcterms:W3CDTF">2024-10-06T17:39:00Z</dcterms:modified>
</cp:coreProperties>
</file>