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55" w:rsidRPr="0011725A" w:rsidRDefault="00074555" w:rsidP="00074555">
      <w:pPr>
        <w:pBdr>
          <w:bottom w:val="single" w:sz="8" w:space="4" w:color="5B9BD5" w:themeColor="accent1"/>
        </w:pBdr>
        <w:spacing w:after="300" w:line="240" w:lineRule="auto"/>
        <w:contextualSpacing/>
        <w:jc w:val="center"/>
        <w:rPr>
          <w:rFonts w:ascii="Times New Roman" w:eastAsiaTheme="majorEastAsia" w:hAnsi="Times New Roman" w:cs="Times New Roman"/>
          <w:color w:val="323E4F" w:themeColor="text2" w:themeShade="BF"/>
          <w:spacing w:val="5"/>
          <w:kern w:val="28"/>
          <w:sz w:val="48"/>
          <w:szCs w:val="48"/>
        </w:rPr>
      </w:pPr>
      <w:r w:rsidRPr="0011725A">
        <w:rPr>
          <w:rFonts w:ascii="Times New Roman" w:eastAsiaTheme="majorEastAsia" w:hAnsi="Times New Roman" w:cs="Times New Roman"/>
          <w:color w:val="323E4F" w:themeColor="text2" w:themeShade="BF"/>
          <w:spacing w:val="5"/>
          <w:kern w:val="28"/>
          <w:sz w:val="48"/>
          <w:szCs w:val="48"/>
        </w:rPr>
        <w:t xml:space="preserve">ΠΑΝΕΠΙΣΤΗΜΙΟ </w:t>
      </w:r>
      <w:r w:rsidR="00366672" w:rsidRPr="0011725A">
        <w:rPr>
          <w:rFonts w:ascii="Times New Roman" w:eastAsiaTheme="majorEastAsia" w:hAnsi="Times New Roman" w:cs="Times New Roman"/>
          <w:color w:val="323E4F" w:themeColor="text2" w:themeShade="BF"/>
          <w:spacing w:val="5"/>
          <w:kern w:val="28"/>
          <w:sz w:val="48"/>
          <w:szCs w:val="48"/>
        </w:rPr>
        <w:t>ΘΕΣΣΑΛΙΑΣ</w:t>
      </w:r>
    </w:p>
    <w:p w:rsidR="00074555" w:rsidRDefault="00074555" w:rsidP="00074555">
      <w:pPr>
        <w:jc w:val="center"/>
      </w:pPr>
    </w:p>
    <w:p w:rsidR="00074555" w:rsidRPr="00FA0F6E" w:rsidRDefault="00366672" w:rsidP="00074555">
      <w:pPr>
        <w:jc w:val="center"/>
      </w:pPr>
      <w:r>
        <w:rPr>
          <w:noProof/>
          <w:lang w:eastAsia="el-GR"/>
        </w:rPr>
        <w:drawing>
          <wp:inline distT="0" distB="0" distL="0" distR="0">
            <wp:extent cx="1695450" cy="1364246"/>
            <wp:effectExtent l="0" t="0" r="0" b="7620"/>
            <wp:docPr id="1" name="Εικόνα 1" descr="Πανεπιστήμιο Θεσσαλίας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πιστήμιο Θεσσαλίας - Βικιπαίδει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9404" cy="1367428"/>
                    </a:xfrm>
                    <a:prstGeom prst="rect">
                      <a:avLst/>
                    </a:prstGeom>
                    <a:noFill/>
                    <a:ln>
                      <a:noFill/>
                    </a:ln>
                  </pic:spPr>
                </pic:pic>
              </a:graphicData>
            </a:graphic>
          </wp:inline>
        </w:drawing>
      </w:r>
    </w:p>
    <w:p w:rsidR="00074555" w:rsidRDefault="00074555" w:rsidP="00074555">
      <w:pPr>
        <w:keepNext/>
        <w:keepLines/>
        <w:spacing w:before="480" w:after="0"/>
        <w:outlineLvl w:val="0"/>
        <w:rPr>
          <w:rFonts w:asciiTheme="majorHAnsi" w:eastAsiaTheme="majorEastAsia" w:hAnsiTheme="majorHAnsi" w:cstheme="majorBidi"/>
          <w:b/>
          <w:bCs/>
          <w:color w:val="2E74B5" w:themeColor="accent1" w:themeShade="BF"/>
          <w:sz w:val="28"/>
          <w:szCs w:val="28"/>
        </w:rPr>
      </w:pPr>
    </w:p>
    <w:p w:rsidR="00074555" w:rsidRPr="0011725A" w:rsidRDefault="00074555" w:rsidP="00074555">
      <w:pPr>
        <w:keepNext/>
        <w:keepLines/>
        <w:spacing w:before="480" w:after="0"/>
        <w:outlineLvl w:val="0"/>
        <w:rPr>
          <w:rFonts w:ascii="Times New Roman" w:eastAsiaTheme="majorEastAsia" w:hAnsi="Times New Roman" w:cs="Times New Roman"/>
          <w:b/>
          <w:bCs/>
          <w:sz w:val="24"/>
          <w:szCs w:val="24"/>
        </w:rPr>
      </w:pPr>
      <w:r w:rsidRPr="0011725A">
        <w:rPr>
          <w:rFonts w:ascii="Times New Roman" w:eastAsiaTheme="majorEastAsia" w:hAnsi="Times New Roman" w:cs="Times New Roman"/>
          <w:b/>
          <w:bCs/>
          <w:sz w:val="24"/>
          <w:szCs w:val="24"/>
        </w:rPr>
        <w:t xml:space="preserve">ΤΜΗΜΑ : </w:t>
      </w:r>
      <w:r w:rsidR="0011725A" w:rsidRPr="0011725A">
        <w:rPr>
          <w:rFonts w:ascii="Times New Roman" w:eastAsiaTheme="majorEastAsia" w:hAnsi="Times New Roman" w:cs="Times New Roman"/>
          <w:b/>
          <w:bCs/>
          <w:sz w:val="24"/>
          <w:szCs w:val="24"/>
        </w:rPr>
        <w:t>ΛΟΓΙΣΤΙΚΉΣ ΚΑΙ ΧΡΗΜΑΤΟΟΙΚΟΝΟΜΙΚΗΣ</w:t>
      </w:r>
    </w:p>
    <w:p w:rsidR="00074555" w:rsidRPr="00FE755A" w:rsidRDefault="00074555" w:rsidP="00074555">
      <w:pPr>
        <w:keepNext/>
        <w:keepLines/>
        <w:spacing w:before="480" w:after="0"/>
        <w:outlineLvl w:val="0"/>
        <w:rPr>
          <w:rFonts w:ascii="Times New Roman" w:eastAsiaTheme="majorEastAsia" w:hAnsi="Times New Roman" w:cs="Times New Roman"/>
          <w:b/>
          <w:bCs/>
          <w:color w:val="FF0000"/>
          <w:sz w:val="24"/>
          <w:szCs w:val="24"/>
        </w:rPr>
      </w:pPr>
      <w:r w:rsidRPr="0011725A">
        <w:rPr>
          <w:rFonts w:ascii="Times New Roman" w:eastAsiaTheme="majorEastAsia" w:hAnsi="Times New Roman" w:cs="Times New Roman"/>
          <w:b/>
          <w:bCs/>
          <w:sz w:val="24"/>
          <w:szCs w:val="24"/>
        </w:rPr>
        <w:t>ΜΑΘΗΜΑ</w:t>
      </w:r>
      <w:r w:rsidR="0011725A">
        <w:rPr>
          <w:rFonts w:ascii="Times New Roman" w:eastAsiaTheme="majorEastAsia" w:hAnsi="Times New Roman" w:cs="Times New Roman"/>
          <w:b/>
          <w:bCs/>
          <w:sz w:val="24"/>
          <w:szCs w:val="24"/>
        </w:rPr>
        <w:t xml:space="preserve">: </w:t>
      </w:r>
      <w:r w:rsidR="00AD0794" w:rsidRPr="00AD0794">
        <w:rPr>
          <w:rFonts w:ascii="Times New Roman" w:eastAsiaTheme="majorEastAsia" w:hAnsi="Times New Roman" w:cs="Times New Roman"/>
          <w:b/>
          <w:bCs/>
          <w:sz w:val="24"/>
          <w:szCs w:val="24"/>
        </w:rPr>
        <w:t>Μάρκετινγκ</w:t>
      </w:r>
    </w:p>
    <w:p w:rsidR="00074555" w:rsidRDefault="00074555" w:rsidP="00074555">
      <w:pPr>
        <w:rPr>
          <w:b/>
          <w:i/>
          <w:sz w:val="24"/>
          <w:szCs w:val="24"/>
        </w:rPr>
      </w:pPr>
    </w:p>
    <w:p w:rsidR="00860B21" w:rsidRPr="00860B21" w:rsidRDefault="00860B21" w:rsidP="00860B21">
      <w:pPr>
        <w:rPr>
          <w:rFonts w:ascii="Times New Roman" w:hAnsi="Times New Roman" w:cs="Times New Roman"/>
          <w:b/>
          <w:i/>
          <w:sz w:val="24"/>
          <w:szCs w:val="24"/>
        </w:rPr>
      </w:pPr>
      <w:r>
        <w:rPr>
          <w:rFonts w:ascii="Times New Roman" w:hAnsi="Times New Roman" w:cs="Times New Roman"/>
          <w:b/>
          <w:i/>
          <w:sz w:val="24"/>
          <w:szCs w:val="24"/>
        </w:rPr>
        <w:t xml:space="preserve">ΕΡΓΑΣΙΑ ΜΕ ΘΕΜΑ: </w:t>
      </w:r>
      <w:r w:rsidR="00DA0E62" w:rsidRPr="00860B21">
        <w:rPr>
          <w:rFonts w:ascii="Times New Roman" w:hAnsi="Times New Roman" w:cs="Times New Roman"/>
          <w:b/>
          <w:i/>
          <w:sz w:val="24"/>
          <w:szCs w:val="24"/>
        </w:rPr>
        <w:t>Μ</w:t>
      </w:r>
      <w:r w:rsidR="00B75D2A">
        <w:rPr>
          <w:rFonts w:ascii="Times New Roman" w:hAnsi="Times New Roman" w:cs="Times New Roman"/>
          <w:b/>
          <w:i/>
          <w:sz w:val="24"/>
          <w:szCs w:val="24"/>
        </w:rPr>
        <w:t>ε</w:t>
      </w:r>
      <w:r w:rsidR="00DA0E62" w:rsidRPr="00860B21">
        <w:rPr>
          <w:rFonts w:ascii="Times New Roman" w:hAnsi="Times New Roman" w:cs="Times New Roman"/>
          <w:b/>
          <w:i/>
          <w:sz w:val="24"/>
          <w:szCs w:val="24"/>
        </w:rPr>
        <w:t>ίγμα Μάρκετινγκ</w:t>
      </w:r>
      <w:r w:rsidR="009F1539" w:rsidRPr="00860B21">
        <w:rPr>
          <w:rFonts w:ascii="Times New Roman" w:hAnsi="Times New Roman" w:cs="Times New Roman"/>
          <w:b/>
          <w:i/>
          <w:sz w:val="24"/>
          <w:szCs w:val="24"/>
        </w:rPr>
        <w:t>, μια μελέτη περίπτωσης</w:t>
      </w:r>
      <w:r w:rsidR="00074555" w:rsidRPr="00860B21">
        <w:rPr>
          <w:rFonts w:ascii="Times New Roman" w:hAnsi="Times New Roman" w:cs="Times New Roman"/>
          <w:b/>
          <w:i/>
          <w:sz w:val="24"/>
          <w:szCs w:val="24"/>
        </w:rPr>
        <w:t xml:space="preserve">: </w:t>
      </w:r>
      <w:r w:rsidR="009F1539" w:rsidRPr="00860B21">
        <w:rPr>
          <w:rFonts w:ascii="Times New Roman" w:hAnsi="Times New Roman" w:cs="Times New Roman"/>
          <w:b/>
          <w:i/>
          <w:sz w:val="24"/>
          <w:szCs w:val="24"/>
        </w:rPr>
        <w:t xml:space="preserve">Η Διαφημιστική </w:t>
      </w:r>
      <w:r w:rsidR="00DA0E62" w:rsidRPr="00860B21">
        <w:rPr>
          <w:rFonts w:ascii="Times New Roman" w:hAnsi="Times New Roman" w:cs="Times New Roman"/>
          <w:b/>
          <w:i/>
          <w:sz w:val="24"/>
          <w:szCs w:val="24"/>
        </w:rPr>
        <w:t xml:space="preserve">Καμπάνια </w:t>
      </w:r>
      <w:r w:rsidR="00B75D2A">
        <w:rPr>
          <w:rFonts w:ascii="Times New Roman" w:hAnsi="Times New Roman" w:cs="Times New Roman"/>
          <w:b/>
          <w:i/>
          <w:sz w:val="24"/>
          <w:szCs w:val="24"/>
        </w:rPr>
        <w:t xml:space="preserve">της  </w:t>
      </w:r>
      <w:proofErr w:type="spellStart"/>
      <w:r w:rsidRPr="00860B21">
        <w:rPr>
          <w:rFonts w:ascii="Times New Roman" w:eastAsiaTheme="majorEastAsia" w:hAnsi="Times New Roman" w:cs="Times New Roman"/>
          <w:b/>
          <w:i/>
          <w:sz w:val="24"/>
          <w:szCs w:val="24"/>
        </w:rPr>
        <w:t>LaVie</w:t>
      </w:r>
      <w:proofErr w:type="spellEnd"/>
      <w:r w:rsidRPr="00860B21">
        <w:rPr>
          <w:rFonts w:ascii="Times New Roman" w:eastAsiaTheme="majorEastAsia" w:hAnsi="Times New Roman" w:cs="Times New Roman"/>
          <w:b/>
          <w:i/>
          <w:sz w:val="24"/>
          <w:szCs w:val="24"/>
        </w:rPr>
        <w:t xml:space="preserve"> </w:t>
      </w:r>
      <w:proofErr w:type="spellStart"/>
      <w:r w:rsidRPr="00860B21">
        <w:rPr>
          <w:rFonts w:ascii="Times New Roman" w:eastAsiaTheme="majorEastAsia" w:hAnsi="Times New Roman" w:cs="Times New Roman"/>
          <w:b/>
          <w:i/>
          <w:sz w:val="24"/>
          <w:szCs w:val="24"/>
        </w:rPr>
        <w:t>est</w:t>
      </w:r>
      <w:proofErr w:type="spellEnd"/>
      <w:r w:rsidRPr="00860B21">
        <w:rPr>
          <w:rFonts w:ascii="Times New Roman" w:eastAsiaTheme="majorEastAsia" w:hAnsi="Times New Roman" w:cs="Times New Roman"/>
          <w:b/>
          <w:i/>
          <w:sz w:val="24"/>
          <w:szCs w:val="24"/>
        </w:rPr>
        <w:t xml:space="preserve"> </w:t>
      </w:r>
      <w:proofErr w:type="spellStart"/>
      <w:r w:rsidRPr="00860B21">
        <w:rPr>
          <w:rFonts w:ascii="Times New Roman" w:eastAsiaTheme="majorEastAsia" w:hAnsi="Times New Roman" w:cs="Times New Roman"/>
          <w:b/>
          <w:i/>
          <w:sz w:val="24"/>
          <w:szCs w:val="24"/>
        </w:rPr>
        <w:t>Belle</w:t>
      </w:r>
      <w:proofErr w:type="spellEnd"/>
      <w:r w:rsidR="00C70B50">
        <w:rPr>
          <w:rFonts w:ascii="Times New Roman" w:eastAsiaTheme="majorEastAsia" w:hAnsi="Times New Roman" w:cs="Times New Roman"/>
          <w:b/>
          <w:i/>
          <w:sz w:val="24"/>
          <w:szCs w:val="24"/>
        </w:rPr>
        <w:t xml:space="preserve"> από την </w:t>
      </w:r>
      <w:proofErr w:type="spellStart"/>
      <w:r w:rsidR="00C70B50">
        <w:rPr>
          <w:rFonts w:ascii="Times New Roman" w:eastAsiaTheme="majorEastAsia" w:hAnsi="Times New Roman" w:cs="Times New Roman"/>
          <w:b/>
          <w:i/>
          <w:sz w:val="24"/>
          <w:szCs w:val="24"/>
          <w:lang w:val="en-US"/>
        </w:rPr>
        <w:t>Lancome</w:t>
      </w:r>
      <w:proofErr w:type="spellEnd"/>
      <w:r>
        <w:rPr>
          <w:rFonts w:ascii="Times New Roman" w:eastAsiaTheme="majorEastAsia" w:hAnsi="Times New Roman" w:cs="Times New Roman"/>
          <w:b/>
          <w:i/>
          <w:sz w:val="24"/>
          <w:szCs w:val="24"/>
        </w:rPr>
        <w:t>.</w:t>
      </w:r>
    </w:p>
    <w:p w:rsidR="00074555" w:rsidRPr="009F1539" w:rsidRDefault="00074555" w:rsidP="00074555">
      <w:pPr>
        <w:rPr>
          <w:rFonts w:ascii="Times New Roman" w:hAnsi="Times New Roman" w:cs="Times New Roman"/>
          <w:b/>
          <w:i/>
          <w:sz w:val="24"/>
          <w:szCs w:val="24"/>
        </w:rPr>
      </w:pPr>
    </w:p>
    <w:p w:rsidR="00074555" w:rsidRDefault="00074555" w:rsidP="00074555"/>
    <w:p w:rsidR="00074555" w:rsidRDefault="00074555" w:rsidP="00074555"/>
    <w:p w:rsidR="00074555" w:rsidRPr="002049B5" w:rsidRDefault="00F94114" w:rsidP="00074555">
      <w:pPr>
        <w:rPr>
          <w:rFonts w:ascii="Times New Roman" w:hAnsi="Times New Roman" w:cs="Times New Roman"/>
          <w:b/>
          <w:i/>
          <w:sz w:val="24"/>
          <w:szCs w:val="24"/>
        </w:rPr>
      </w:pPr>
      <w:r>
        <w:rPr>
          <w:rFonts w:ascii="Times New Roman" w:hAnsi="Times New Roman" w:cs="Times New Roman"/>
          <w:b/>
          <w:i/>
          <w:sz w:val="24"/>
          <w:szCs w:val="24"/>
        </w:rPr>
        <w:t xml:space="preserve">ΔΙΔΑΣΚΩΝ </w:t>
      </w:r>
      <w:r w:rsidR="00074555" w:rsidRPr="002049B5">
        <w:rPr>
          <w:rFonts w:ascii="Times New Roman" w:hAnsi="Times New Roman" w:cs="Times New Roman"/>
          <w:b/>
          <w:i/>
          <w:sz w:val="24"/>
          <w:szCs w:val="24"/>
        </w:rPr>
        <w:t xml:space="preserve">: </w:t>
      </w:r>
      <w:r w:rsidR="002049B5">
        <w:rPr>
          <w:rFonts w:ascii="Times New Roman" w:hAnsi="Times New Roman" w:cs="Times New Roman"/>
          <w:b/>
          <w:i/>
          <w:sz w:val="24"/>
          <w:szCs w:val="24"/>
        </w:rPr>
        <w:t>ΛΑΖΑΡΙΔΗΣ ΘΕΜΙΣΤΟΚΛΗΣ</w:t>
      </w:r>
    </w:p>
    <w:p w:rsidR="00074555" w:rsidRPr="002049B5" w:rsidRDefault="00074555" w:rsidP="00074555">
      <w:pPr>
        <w:rPr>
          <w:rFonts w:ascii="Times New Roman" w:hAnsi="Times New Roman" w:cs="Times New Roman"/>
          <w:b/>
          <w:i/>
          <w:sz w:val="24"/>
          <w:szCs w:val="24"/>
        </w:rPr>
      </w:pPr>
      <w:r w:rsidRPr="002049B5">
        <w:rPr>
          <w:rFonts w:ascii="Times New Roman" w:hAnsi="Times New Roman" w:cs="Times New Roman"/>
          <w:b/>
          <w:i/>
          <w:sz w:val="24"/>
          <w:szCs w:val="24"/>
        </w:rPr>
        <w:t>ΦΟΙΤΗΤΡΙΑ: ΓΡΑΜΜΑΤΙΚΟΥ ΣΟΦΙΑ</w:t>
      </w:r>
      <w:r w:rsidR="002049B5">
        <w:rPr>
          <w:rFonts w:ascii="Times New Roman" w:hAnsi="Times New Roman" w:cs="Times New Roman"/>
          <w:b/>
          <w:i/>
          <w:sz w:val="24"/>
          <w:szCs w:val="24"/>
        </w:rPr>
        <w:t xml:space="preserve">  (Α.Μ. 1117149)</w:t>
      </w:r>
    </w:p>
    <w:p w:rsidR="00074555" w:rsidRDefault="00074555" w:rsidP="00074555"/>
    <w:p w:rsidR="00074555" w:rsidRDefault="00074555" w:rsidP="00074555"/>
    <w:p w:rsidR="00074555" w:rsidRDefault="00074555" w:rsidP="00074555"/>
    <w:p w:rsidR="00074555" w:rsidRDefault="00074555" w:rsidP="00074555"/>
    <w:p w:rsidR="00074555" w:rsidRDefault="00074555" w:rsidP="00074555"/>
    <w:p w:rsidR="00074555" w:rsidRPr="00FA0F6E" w:rsidRDefault="00074555" w:rsidP="00074555"/>
    <w:p w:rsidR="00074555" w:rsidRDefault="00074555" w:rsidP="00074555">
      <w:pPr>
        <w:pStyle w:val="a3"/>
        <w:jc w:val="center"/>
        <w:rPr>
          <w:sz w:val="32"/>
          <w:szCs w:val="32"/>
        </w:rPr>
      </w:pPr>
    </w:p>
    <w:p w:rsidR="00074555" w:rsidRDefault="00074555" w:rsidP="00074555">
      <w:pPr>
        <w:rPr>
          <w:lang w:eastAsia="el-GR"/>
        </w:rPr>
      </w:pPr>
    </w:p>
    <w:p w:rsidR="00A81FA5" w:rsidRPr="00844493" w:rsidRDefault="00A81FA5" w:rsidP="00A81FA5">
      <w:pPr>
        <w:pStyle w:val="a3"/>
        <w:jc w:val="center"/>
        <w:rPr>
          <w:rFonts w:ascii="Times New Roman" w:hAnsi="Times New Roman" w:cs="Times New Roman"/>
          <w:sz w:val="32"/>
          <w:szCs w:val="32"/>
        </w:rPr>
      </w:pPr>
      <w:r w:rsidRPr="00844493">
        <w:rPr>
          <w:rFonts w:ascii="Times New Roman" w:hAnsi="Times New Roman" w:cs="Times New Roman"/>
          <w:sz w:val="32"/>
          <w:szCs w:val="32"/>
        </w:rPr>
        <w:lastRenderedPageBreak/>
        <w:t>ΠΕΡΙΕΧΟΜΕΝΑ</w:t>
      </w:r>
    </w:p>
    <w:p w:rsidR="00A81FA5" w:rsidRDefault="00A81FA5" w:rsidP="00A81FA5">
      <w:pPr>
        <w:jc w:val="both"/>
        <w:rPr>
          <w:rFonts w:ascii="Times New Roman" w:hAnsi="Times New Roman" w:cs="Times New Roman"/>
          <w:sz w:val="24"/>
          <w:szCs w:val="24"/>
          <w:lang w:eastAsia="el-GR"/>
        </w:rPr>
      </w:pPr>
      <w:r w:rsidRPr="001B26F4">
        <w:rPr>
          <w:rFonts w:ascii="Times New Roman" w:hAnsi="Times New Roman" w:cs="Times New Roman"/>
          <w:sz w:val="24"/>
          <w:szCs w:val="24"/>
          <w:lang w:eastAsia="el-GR"/>
        </w:rPr>
        <w:t>ΕΙΣΑΓΩΓΗ…………………………………………………………………</w:t>
      </w:r>
      <w:r w:rsidR="0054526B">
        <w:rPr>
          <w:rFonts w:ascii="Times New Roman" w:hAnsi="Times New Roman" w:cs="Times New Roman"/>
          <w:sz w:val="24"/>
          <w:szCs w:val="24"/>
          <w:lang w:eastAsia="el-GR"/>
        </w:rPr>
        <w:t>..…</w:t>
      </w:r>
      <w:r w:rsidRPr="001B26F4">
        <w:rPr>
          <w:rFonts w:ascii="Times New Roman" w:hAnsi="Times New Roman" w:cs="Times New Roman"/>
          <w:sz w:val="24"/>
          <w:szCs w:val="24"/>
          <w:lang w:eastAsia="el-GR"/>
        </w:rPr>
        <w:t>……..3</w:t>
      </w:r>
    </w:p>
    <w:p w:rsidR="009933BE" w:rsidRPr="001B26F4" w:rsidRDefault="009933BE" w:rsidP="00A81FA5">
      <w:pPr>
        <w:jc w:val="both"/>
        <w:rPr>
          <w:rFonts w:ascii="Times New Roman" w:hAnsi="Times New Roman" w:cs="Times New Roman"/>
          <w:sz w:val="24"/>
          <w:szCs w:val="24"/>
          <w:lang w:eastAsia="el-GR"/>
        </w:rPr>
      </w:pPr>
      <w:r>
        <w:rPr>
          <w:rFonts w:ascii="Times New Roman" w:hAnsi="Times New Roman" w:cs="Times New Roman"/>
          <w:sz w:val="24"/>
          <w:szCs w:val="24"/>
          <w:lang w:eastAsia="el-GR"/>
        </w:rPr>
        <w:t>ΘΕΩΡΗΤΙΚΟ ΠΛΑΣΙΟ………………………………………………………</w:t>
      </w:r>
      <w:r w:rsidR="0054526B">
        <w:rPr>
          <w:rFonts w:ascii="Times New Roman" w:hAnsi="Times New Roman" w:cs="Times New Roman"/>
          <w:sz w:val="24"/>
          <w:szCs w:val="24"/>
          <w:lang w:eastAsia="el-GR"/>
        </w:rPr>
        <w:t>.………3</w:t>
      </w:r>
    </w:p>
    <w:p w:rsidR="002B30C0" w:rsidRDefault="00B75D2A" w:rsidP="00A81FA5">
      <w:pPr>
        <w:spacing w:line="360" w:lineRule="auto"/>
        <w:jc w:val="both"/>
        <w:rPr>
          <w:rFonts w:ascii="Times New Roman" w:hAnsi="Times New Roman" w:cs="Times New Roman"/>
          <w:sz w:val="24"/>
          <w:szCs w:val="24"/>
        </w:rPr>
      </w:pPr>
      <w:r>
        <w:rPr>
          <w:rFonts w:ascii="Times New Roman" w:hAnsi="Times New Roman" w:cs="Times New Roman"/>
          <w:sz w:val="24"/>
          <w:szCs w:val="24"/>
        </w:rPr>
        <w:t>ΠΕΡΙΓΡΑΦΗ ΔΙΑΦΗΜΙΣΤΙΚΗΣ ΚΑΜΠΑΝΙΑΣ………………</w:t>
      </w:r>
      <w:r w:rsidR="00A81FA5">
        <w:rPr>
          <w:rFonts w:ascii="Times New Roman" w:hAnsi="Times New Roman" w:cs="Times New Roman"/>
          <w:sz w:val="24"/>
          <w:szCs w:val="24"/>
        </w:rPr>
        <w:t>………………</w:t>
      </w:r>
      <w:r w:rsidR="006B0151">
        <w:rPr>
          <w:rFonts w:ascii="Times New Roman" w:hAnsi="Times New Roman" w:cs="Times New Roman"/>
          <w:sz w:val="24"/>
          <w:szCs w:val="24"/>
        </w:rPr>
        <w:t>……6</w:t>
      </w:r>
    </w:p>
    <w:p w:rsidR="00A81FA5" w:rsidRDefault="00A81FA5" w:rsidP="00A81F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ΑΝΑΛΥΣΗ </w:t>
      </w:r>
      <w:r w:rsidR="003822C7">
        <w:rPr>
          <w:rFonts w:ascii="Times New Roman" w:hAnsi="Times New Roman" w:cs="Times New Roman"/>
          <w:sz w:val="24"/>
          <w:szCs w:val="24"/>
        </w:rPr>
        <w:t>Μ</w:t>
      </w:r>
      <w:r w:rsidR="00B75D2A">
        <w:rPr>
          <w:rFonts w:ascii="Times New Roman" w:hAnsi="Times New Roman" w:cs="Times New Roman"/>
          <w:sz w:val="24"/>
          <w:szCs w:val="24"/>
        </w:rPr>
        <w:t>Ε</w:t>
      </w:r>
      <w:r w:rsidR="003822C7">
        <w:rPr>
          <w:rFonts w:ascii="Times New Roman" w:hAnsi="Times New Roman" w:cs="Times New Roman"/>
          <w:sz w:val="24"/>
          <w:szCs w:val="24"/>
        </w:rPr>
        <w:t>ΙΓΜΑ</w:t>
      </w:r>
      <w:r w:rsidR="00282285">
        <w:rPr>
          <w:rFonts w:ascii="Times New Roman" w:hAnsi="Times New Roman" w:cs="Times New Roman"/>
          <w:sz w:val="24"/>
          <w:szCs w:val="24"/>
        </w:rPr>
        <w:t>ΤΟΣ</w:t>
      </w:r>
      <w:r w:rsidR="003822C7">
        <w:rPr>
          <w:rFonts w:ascii="Times New Roman" w:hAnsi="Times New Roman" w:cs="Times New Roman"/>
          <w:sz w:val="24"/>
          <w:szCs w:val="24"/>
        </w:rPr>
        <w:t xml:space="preserve"> ΜΑΡΚΕΤΙΝΓΚ</w:t>
      </w:r>
      <w:r w:rsidR="00282285">
        <w:rPr>
          <w:rFonts w:ascii="Times New Roman" w:hAnsi="Times New Roman" w:cs="Times New Roman"/>
          <w:sz w:val="24"/>
          <w:szCs w:val="24"/>
        </w:rPr>
        <w:t>…………</w:t>
      </w:r>
      <w:r w:rsidR="003822C7">
        <w:rPr>
          <w:rFonts w:ascii="Times New Roman" w:hAnsi="Times New Roman" w:cs="Times New Roman"/>
          <w:sz w:val="24"/>
          <w:szCs w:val="24"/>
        </w:rPr>
        <w:t>……………….</w:t>
      </w:r>
      <w:r>
        <w:rPr>
          <w:rFonts w:ascii="Times New Roman" w:hAnsi="Times New Roman" w:cs="Times New Roman"/>
          <w:sz w:val="24"/>
          <w:szCs w:val="24"/>
        </w:rPr>
        <w:t>………</w:t>
      </w:r>
      <w:r w:rsidR="00827861">
        <w:rPr>
          <w:rFonts w:ascii="Times New Roman" w:hAnsi="Times New Roman" w:cs="Times New Roman"/>
          <w:sz w:val="24"/>
          <w:szCs w:val="24"/>
        </w:rPr>
        <w:t>…</w:t>
      </w:r>
      <w:r w:rsidR="00B50CDD">
        <w:rPr>
          <w:rFonts w:ascii="Times New Roman" w:hAnsi="Times New Roman" w:cs="Times New Roman"/>
          <w:sz w:val="24"/>
          <w:szCs w:val="24"/>
        </w:rPr>
        <w:t>..</w:t>
      </w:r>
      <w:r w:rsidR="00827861">
        <w:rPr>
          <w:rFonts w:ascii="Times New Roman" w:hAnsi="Times New Roman" w:cs="Times New Roman"/>
          <w:sz w:val="24"/>
          <w:szCs w:val="24"/>
        </w:rPr>
        <w:t>…..7</w:t>
      </w:r>
    </w:p>
    <w:p w:rsidR="00BC2D25" w:rsidRDefault="00BC2D25" w:rsidP="00A81F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ΣΥΜΠΕΡΑΣΜΑΤΑ </w:t>
      </w:r>
      <w:r w:rsidR="00A95F5E">
        <w:rPr>
          <w:rFonts w:ascii="Times New Roman" w:hAnsi="Times New Roman" w:cs="Times New Roman"/>
          <w:sz w:val="24"/>
          <w:szCs w:val="24"/>
        </w:rPr>
        <w:t xml:space="preserve">– ΕΠΙΛΟΓΟΣ </w:t>
      </w:r>
      <w:r>
        <w:rPr>
          <w:rFonts w:ascii="Times New Roman" w:hAnsi="Times New Roman" w:cs="Times New Roman"/>
          <w:sz w:val="24"/>
          <w:szCs w:val="24"/>
        </w:rPr>
        <w:t>…………………………</w:t>
      </w:r>
      <w:r w:rsidR="00A77749">
        <w:rPr>
          <w:rFonts w:ascii="Times New Roman" w:hAnsi="Times New Roman" w:cs="Times New Roman"/>
          <w:sz w:val="24"/>
          <w:szCs w:val="24"/>
        </w:rPr>
        <w:t>..</w:t>
      </w:r>
      <w:r>
        <w:rPr>
          <w:rFonts w:ascii="Times New Roman" w:hAnsi="Times New Roman" w:cs="Times New Roman"/>
          <w:sz w:val="24"/>
          <w:szCs w:val="24"/>
        </w:rPr>
        <w:t>……………</w:t>
      </w:r>
      <w:r w:rsidR="00B50CDD">
        <w:rPr>
          <w:rFonts w:ascii="Times New Roman" w:hAnsi="Times New Roman" w:cs="Times New Roman"/>
          <w:sz w:val="24"/>
          <w:szCs w:val="24"/>
        </w:rPr>
        <w:t>…</w:t>
      </w:r>
      <w:r>
        <w:rPr>
          <w:rFonts w:ascii="Times New Roman" w:hAnsi="Times New Roman" w:cs="Times New Roman"/>
          <w:sz w:val="24"/>
          <w:szCs w:val="24"/>
        </w:rPr>
        <w:t>………9</w:t>
      </w:r>
    </w:p>
    <w:p w:rsidR="00A81FA5" w:rsidRDefault="00A81FA5" w:rsidP="00A81FA5">
      <w:pPr>
        <w:spacing w:line="360" w:lineRule="auto"/>
        <w:jc w:val="both"/>
        <w:rPr>
          <w:rFonts w:ascii="Times New Roman" w:hAnsi="Times New Roman" w:cs="Times New Roman"/>
          <w:sz w:val="24"/>
          <w:szCs w:val="24"/>
        </w:rPr>
      </w:pPr>
      <w:r w:rsidRPr="001B26F4">
        <w:rPr>
          <w:rFonts w:ascii="Times New Roman" w:hAnsi="Times New Roman" w:cs="Times New Roman"/>
          <w:sz w:val="24"/>
          <w:szCs w:val="24"/>
        </w:rPr>
        <w:t>ΒΙΒΛΙΟΓΡΑΦΙΑ …………………………………………………</w:t>
      </w:r>
      <w:r w:rsidR="00BC2D25">
        <w:rPr>
          <w:rFonts w:ascii="Times New Roman" w:hAnsi="Times New Roman" w:cs="Times New Roman"/>
          <w:sz w:val="24"/>
          <w:szCs w:val="24"/>
        </w:rPr>
        <w:t>………</w:t>
      </w:r>
      <w:r w:rsidRPr="001B26F4">
        <w:rPr>
          <w:rFonts w:ascii="Times New Roman" w:hAnsi="Times New Roman" w:cs="Times New Roman"/>
          <w:sz w:val="24"/>
          <w:szCs w:val="24"/>
        </w:rPr>
        <w:t>………….</w:t>
      </w:r>
      <w:r w:rsidR="0075645E">
        <w:rPr>
          <w:rFonts w:ascii="Times New Roman" w:hAnsi="Times New Roman" w:cs="Times New Roman"/>
          <w:sz w:val="24"/>
          <w:szCs w:val="24"/>
        </w:rPr>
        <w:t>10</w:t>
      </w:r>
    </w:p>
    <w:p w:rsidR="00B50CDD" w:rsidRPr="00711150" w:rsidRDefault="00B50CDD" w:rsidP="00A81FA5">
      <w:pPr>
        <w:spacing w:line="360" w:lineRule="auto"/>
        <w:jc w:val="both"/>
        <w:rPr>
          <w:rFonts w:ascii="Times New Roman" w:hAnsi="Times New Roman" w:cs="Times New Roman"/>
          <w:sz w:val="24"/>
          <w:szCs w:val="24"/>
        </w:rPr>
      </w:pPr>
      <w:r>
        <w:rPr>
          <w:rFonts w:ascii="Times New Roman" w:hAnsi="Times New Roman" w:cs="Times New Roman"/>
          <w:sz w:val="24"/>
          <w:szCs w:val="24"/>
        </w:rPr>
        <w:t>ΠΑΡΑΡΤΗΜΑ……………………………………………………………………….</w:t>
      </w:r>
      <w:r w:rsidR="00A77749">
        <w:rPr>
          <w:rFonts w:ascii="Times New Roman" w:hAnsi="Times New Roman" w:cs="Times New Roman"/>
          <w:sz w:val="24"/>
          <w:szCs w:val="24"/>
        </w:rPr>
        <w:t>11</w:t>
      </w:r>
      <w:r>
        <w:rPr>
          <w:rFonts w:ascii="Times New Roman" w:hAnsi="Times New Roman" w:cs="Times New Roman"/>
          <w:sz w:val="24"/>
          <w:szCs w:val="24"/>
        </w:rPr>
        <w:t>.</w:t>
      </w:r>
    </w:p>
    <w:p w:rsidR="00074555" w:rsidRPr="00074555" w:rsidRDefault="00074555" w:rsidP="00074555">
      <w:pPr>
        <w:rPr>
          <w:lang w:eastAsia="el-GR"/>
        </w:rPr>
      </w:pPr>
    </w:p>
    <w:p w:rsidR="003C7DEE" w:rsidRDefault="003C7DEE"/>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412FEB" w:rsidRDefault="00412FEB"/>
    <w:p w:rsidR="000B34F5" w:rsidRDefault="000B34F5"/>
    <w:p w:rsidR="00412FEB" w:rsidRDefault="00412FEB"/>
    <w:p w:rsidR="00412FEB" w:rsidRDefault="00412FEB"/>
    <w:p w:rsidR="00412FEB" w:rsidRDefault="00412FEB"/>
    <w:p w:rsidR="00412FEB" w:rsidRPr="00BC2D25" w:rsidRDefault="004731EA" w:rsidP="00BC2D25">
      <w:pPr>
        <w:pStyle w:val="a3"/>
        <w:spacing w:line="360" w:lineRule="auto"/>
        <w:rPr>
          <w:rFonts w:ascii="Times New Roman" w:hAnsi="Times New Roman" w:cs="Times New Roman"/>
          <w:sz w:val="28"/>
          <w:szCs w:val="28"/>
        </w:rPr>
      </w:pPr>
      <w:r>
        <w:rPr>
          <w:rFonts w:ascii="Times New Roman" w:hAnsi="Times New Roman" w:cs="Times New Roman"/>
          <w:sz w:val="28"/>
          <w:szCs w:val="28"/>
        </w:rPr>
        <w:t>ΕΙΣΑΓΩΓΗ</w:t>
      </w:r>
    </w:p>
    <w:p w:rsidR="0091759F" w:rsidRPr="0096761E" w:rsidRDefault="0091759F" w:rsidP="00A854A5">
      <w:pPr>
        <w:pStyle w:val="Web"/>
        <w:shd w:val="clear" w:color="auto" w:fill="FFFFFF"/>
        <w:spacing w:before="0" w:beforeAutospacing="0" w:after="0" w:afterAutospacing="0" w:line="360" w:lineRule="auto"/>
        <w:ind w:firstLine="720"/>
        <w:jc w:val="both"/>
      </w:pPr>
      <w:r>
        <w:t>Α</w:t>
      </w:r>
      <w:r w:rsidR="0002563D">
        <w:t xml:space="preserve">κρογωνιαίο λίθο </w:t>
      </w:r>
      <w:r>
        <w:t xml:space="preserve">σε μία εμπορική εταιρεία αποτελεί το μάρκετινγκ. Είναι αυτό που θα καθορίσει και την πορεία που θα διαγράψει μία εταιρεία </w:t>
      </w:r>
      <w:r w:rsidR="00220099">
        <w:t xml:space="preserve">τόσο </w:t>
      </w:r>
      <w:r>
        <w:t xml:space="preserve">στην αγορά πελατών </w:t>
      </w:r>
      <w:r w:rsidR="00220099">
        <w:t xml:space="preserve">όσο </w:t>
      </w:r>
      <w:r>
        <w:t>και ανάμεσα στους ανταγωνιστές της. Πίσω από όλες τις μεγάλες εμπορικές εταιρείες που χαρακτηρίζονται ως κολοσσοί και με μακρόχρονη πορεία</w:t>
      </w:r>
      <w:r w:rsidR="0096761E">
        <w:t xml:space="preserve"> στον χώρο</w:t>
      </w:r>
      <w:r>
        <w:t xml:space="preserve">, όπως η </w:t>
      </w:r>
      <w:proofErr w:type="spellStart"/>
      <w:r w:rsidR="0096761E">
        <w:rPr>
          <w:lang w:val="en-US"/>
        </w:rPr>
        <w:t>C</w:t>
      </w:r>
      <w:r>
        <w:rPr>
          <w:lang w:val="en-US"/>
        </w:rPr>
        <w:t>oca</w:t>
      </w:r>
      <w:r w:rsidR="0096761E">
        <w:rPr>
          <w:lang w:val="en-US"/>
        </w:rPr>
        <w:t>C</w:t>
      </w:r>
      <w:r>
        <w:rPr>
          <w:lang w:val="en-US"/>
        </w:rPr>
        <w:t>ola</w:t>
      </w:r>
      <w:proofErr w:type="spellEnd"/>
      <w:r w:rsidR="00220099">
        <w:t xml:space="preserve"> ή </w:t>
      </w:r>
      <w:r w:rsidR="0096761E">
        <w:rPr>
          <w:lang w:val="en-US"/>
        </w:rPr>
        <w:t>Nike</w:t>
      </w:r>
      <w:r w:rsidR="00220099">
        <w:t xml:space="preserve"> σε παγκόσμιο </w:t>
      </w:r>
      <w:proofErr w:type="spellStart"/>
      <w:r w:rsidR="00220099">
        <w:t>επίπεδο</w:t>
      </w:r>
      <w:r>
        <w:t>ή</w:t>
      </w:r>
      <w:proofErr w:type="spellEnd"/>
      <w:r>
        <w:t xml:space="preserve"> </w:t>
      </w:r>
      <w:r w:rsidR="0096761E">
        <w:t xml:space="preserve">τα </w:t>
      </w:r>
      <w:r w:rsidR="0096761E">
        <w:rPr>
          <w:lang w:val="en-US"/>
        </w:rPr>
        <w:t>Jumbo</w:t>
      </w:r>
      <w:r w:rsidR="00220099">
        <w:t>σε εγχώριο επίπεδο</w:t>
      </w:r>
      <w:r w:rsidR="0096761E">
        <w:t xml:space="preserve">, κρύβονται ασυναγώνιστα τμήματα μάρκετινγκ, υποδεικνύοντας την αξία της ύπαρξης </w:t>
      </w:r>
      <w:r w:rsidR="00220099">
        <w:t xml:space="preserve">του Μάρκετινγκ ως τομέα αλλά και </w:t>
      </w:r>
      <w:r w:rsidR="0096761E">
        <w:t>επιστήμης ολόκληρης.</w:t>
      </w:r>
    </w:p>
    <w:p w:rsidR="004F3967" w:rsidRDefault="00BA7CCA" w:rsidP="00A854A5">
      <w:pPr>
        <w:pStyle w:val="Web"/>
        <w:shd w:val="clear" w:color="auto" w:fill="FFFFFF"/>
        <w:spacing w:before="0" w:beforeAutospacing="0" w:after="0" w:afterAutospacing="0" w:line="360" w:lineRule="auto"/>
        <w:ind w:firstLine="720"/>
        <w:jc w:val="both"/>
      </w:pPr>
      <w:r>
        <w:t>Στην παρούσα εργασία επιλέχθηκε μία πολύ γνωστή εταιρεία καλλυντικών</w:t>
      </w:r>
      <w:r w:rsidR="00D936F4">
        <w:t xml:space="preserve"> προϊόντων</w:t>
      </w:r>
      <w:r>
        <w:t xml:space="preserve">, η </w:t>
      </w:r>
      <w:proofErr w:type="spellStart"/>
      <w:r>
        <w:rPr>
          <w:lang w:val="en-US"/>
        </w:rPr>
        <w:t>Lancome</w:t>
      </w:r>
      <w:proofErr w:type="spellEnd"/>
      <w:r>
        <w:t xml:space="preserve"> με στόχο την ανάλυση της </w:t>
      </w:r>
      <w:r w:rsidR="00D936F4">
        <w:t xml:space="preserve">διαφημιστικής </w:t>
      </w:r>
      <w:r>
        <w:t>καμπάνιας της για το</w:t>
      </w:r>
      <w:r w:rsidR="00D936F4">
        <w:t xml:space="preserve"> γυναικείο </w:t>
      </w:r>
      <w:r>
        <w:t xml:space="preserve">άρωμα </w:t>
      </w:r>
      <w:proofErr w:type="spellStart"/>
      <w:r w:rsidRPr="00BA7CCA">
        <w:rPr>
          <w:rFonts w:eastAsiaTheme="majorEastAsia"/>
          <w:i/>
          <w:lang w:eastAsia="en-US"/>
        </w:rPr>
        <w:t>LaVie</w:t>
      </w:r>
      <w:proofErr w:type="spellEnd"/>
      <w:r w:rsidRPr="00BA7CCA">
        <w:rPr>
          <w:rFonts w:eastAsiaTheme="majorEastAsia"/>
          <w:i/>
          <w:lang w:eastAsia="en-US"/>
        </w:rPr>
        <w:t xml:space="preserve"> </w:t>
      </w:r>
      <w:proofErr w:type="spellStart"/>
      <w:r w:rsidRPr="00BA7CCA">
        <w:rPr>
          <w:rFonts w:eastAsiaTheme="majorEastAsia"/>
          <w:i/>
          <w:lang w:eastAsia="en-US"/>
        </w:rPr>
        <w:t>est</w:t>
      </w:r>
      <w:proofErr w:type="spellEnd"/>
      <w:r w:rsidRPr="00BA7CCA">
        <w:rPr>
          <w:rFonts w:eastAsiaTheme="majorEastAsia"/>
          <w:i/>
          <w:lang w:eastAsia="en-US"/>
        </w:rPr>
        <w:t xml:space="preserve"> </w:t>
      </w:r>
      <w:proofErr w:type="spellStart"/>
      <w:r w:rsidRPr="00BA7CCA">
        <w:rPr>
          <w:rFonts w:eastAsiaTheme="majorEastAsia"/>
          <w:i/>
          <w:lang w:eastAsia="en-US"/>
        </w:rPr>
        <w:t>Belle</w:t>
      </w:r>
      <w:r w:rsidR="004F3967" w:rsidRPr="00BA7CCA">
        <w:t>.</w:t>
      </w:r>
      <w:r w:rsidR="005D7BF1">
        <w:t>Αρχικά</w:t>
      </w:r>
      <w:proofErr w:type="spellEnd"/>
      <w:r w:rsidR="005D7BF1">
        <w:t xml:space="preserve"> </w:t>
      </w:r>
      <w:r w:rsidR="007C4748">
        <w:t>γίνεται μία αναφορά στο μείγμα του μάρκετινγκ και των συστατικών που το απαρτίζουν. Στην συνέχεια περιγράφεται</w:t>
      </w:r>
      <w:r w:rsidR="000314A8">
        <w:t xml:space="preserve"> </w:t>
      </w:r>
      <w:r w:rsidR="007C4748">
        <w:t xml:space="preserve">η καμπάνια της εταιρείας για το άρωμα και ακολουθεί η ανάλυση της σύμφωνα με το μείγμα του μάρκετινγκ. </w:t>
      </w:r>
      <w:r w:rsidR="00FA0A6F">
        <w:t xml:space="preserve">Η εργασία ολοκληρώνεται με τα </w:t>
      </w:r>
      <w:r w:rsidR="000B34F5">
        <w:t xml:space="preserve">συμπεράσματα πάνω στο θέμα. </w:t>
      </w:r>
    </w:p>
    <w:p w:rsidR="000314A8" w:rsidRDefault="000314A8" w:rsidP="00A854A5">
      <w:pPr>
        <w:pStyle w:val="Web"/>
        <w:shd w:val="clear" w:color="auto" w:fill="FFFFFF"/>
        <w:spacing w:before="0" w:beforeAutospacing="0" w:after="0" w:afterAutospacing="0" w:line="360" w:lineRule="auto"/>
        <w:ind w:firstLine="720"/>
        <w:jc w:val="both"/>
      </w:pPr>
    </w:p>
    <w:p w:rsidR="000314A8" w:rsidRPr="008A29A0" w:rsidRDefault="004731EA" w:rsidP="000314A8">
      <w:pPr>
        <w:pStyle w:val="a3"/>
        <w:spacing w:line="360" w:lineRule="auto"/>
        <w:rPr>
          <w:rFonts w:ascii="Times New Roman" w:hAnsi="Times New Roman" w:cs="Times New Roman"/>
          <w:sz w:val="28"/>
          <w:szCs w:val="28"/>
        </w:rPr>
      </w:pPr>
      <w:r>
        <w:rPr>
          <w:rFonts w:ascii="Times New Roman" w:hAnsi="Times New Roman" w:cs="Times New Roman"/>
          <w:sz w:val="28"/>
          <w:szCs w:val="28"/>
        </w:rPr>
        <w:t>ΘΕΩΡΗΤΙΚΟΠΛΑΙΣΙΟ</w:t>
      </w:r>
    </w:p>
    <w:p w:rsidR="00DE28C1" w:rsidRPr="00C848CC" w:rsidRDefault="009413FC" w:rsidP="00D57E74">
      <w:pPr>
        <w:pStyle w:val="Web"/>
        <w:shd w:val="clear" w:color="auto" w:fill="FFFFFF"/>
        <w:spacing w:before="0" w:beforeAutospacing="0" w:after="0" w:afterAutospacing="0" w:line="360" w:lineRule="auto"/>
        <w:jc w:val="both"/>
      </w:pPr>
      <w:r>
        <w:tab/>
      </w:r>
      <w:r w:rsidR="0054580A">
        <w:t>Πολλοί είναι οι ορισμοί που έχουν δοθεί στην έννοια του μάρκετινγκ.</w:t>
      </w:r>
      <w:r w:rsidR="00CC3816" w:rsidRPr="00CC3816">
        <w:t xml:space="preserve"> </w:t>
      </w:r>
      <w:r w:rsidR="00994D80">
        <w:t xml:space="preserve">Οι </w:t>
      </w:r>
      <w:proofErr w:type="spellStart"/>
      <w:r w:rsidR="00994D80" w:rsidRPr="00994D80">
        <w:rPr>
          <w:lang w:val="en-US"/>
        </w:rPr>
        <w:t>Kotler</w:t>
      </w:r>
      <w:proofErr w:type="spellEnd"/>
      <w:r w:rsidR="00994D80" w:rsidRPr="00994D80">
        <w:t xml:space="preserve">, </w:t>
      </w:r>
      <w:r w:rsidR="00994D80" w:rsidRPr="00994D80">
        <w:rPr>
          <w:lang w:val="en-US"/>
        </w:rPr>
        <w:t>Armstrong</w:t>
      </w:r>
      <w:r w:rsidR="00994D80" w:rsidRPr="00994D80">
        <w:t xml:space="preserve">, </w:t>
      </w:r>
      <w:r w:rsidR="00994D80" w:rsidRPr="00994D80">
        <w:rPr>
          <w:lang w:val="en-US"/>
        </w:rPr>
        <w:t>Saunders</w:t>
      </w:r>
      <w:r w:rsidR="00994D80">
        <w:t xml:space="preserve"> και </w:t>
      </w:r>
      <w:r w:rsidR="00994D80" w:rsidRPr="00994D80">
        <w:rPr>
          <w:lang w:val="en-US"/>
        </w:rPr>
        <w:t>Wong</w:t>
      </w:r>
      <w:r w:rsidR="00994D80">
        <w:t xml:space="preserve"> (1999)</w:t>
      </w:r>
      <w:r w:rsidR="00CC3816" w:rsidRPr="00CC3816">
        <w:t xml:space="preserve"> </w:t>
      </w:r>
      <w:r w:rsidR="00CC3816">
        <w:t>στο βιβλίο τους</w:t>
      </w:r>
      <w:r w:rsidR="00994D80">
        <w:t xml:space="preserve"> προσεγγίζουν το μάρκετινγκ</w:t>
      </w:r>
      <w:r w:rsidR="00CC3816" w:rsidRPr="00CC3816">
        <w:t xml:space="preserve"> </w:t>
      </w:r>
      <w:r w:rsidR="00994D80">
        <w:t>ως μία ανθρώπινη δραστηριότητα η οποία αποσκοπεί στο να ικανοποιήσει</w:t>
      </w:r>
      <w:r w:rsidR="00CC3816" w:rsidRPr="00CC3816">
        <w:t xml:space="preserve"> </w:t>
      </w:r>
      <w:r w:rsidR="00994D80">
        <w:t>τις ανθρώπινες ανάγκες και επιθυμίες μέσα</w:t>
      </w:r>
      <w:r w:rsidR="005C701E">
        <w:t xml:space="preserve"> από τη διαδικασία </w:t>
      </w:r>
      <w:r w:rsidR="00994D80">
        <w:t>της συναλλαγής</w:t>
      </w:r>
      <w:r w:rsidR="00CC3816" w:rsidRPr="00CC3816">
        <w:t>.</w:t>
      </w:r>
      <w:r w:rsidR="00CC3816">
        <w:t xml:space="preserve"> Α</w:t>
      </w:r>
      <w:r w:rsidR="00B62B76">
        <w:t xml:space="preserve">ργότερα ο </w:t>
      </w:r>
      <w:proofErr w:type="spellStart"/>
      <w:r w:rsidR="00B62B76">
        <w:t>Kotler</w:t>
      </w:r>
      <w:proofErr w:type="spellEnd"/>
      <w:r w:rsidR="00CC3816">
        <w:t xml:space="preserve"> </w:t>
      </w:r>
      <w:r w:rsidR="00B62B76">
        <w:t>(2000) εμπλουτίζει τον παραπάνω ορισμό προσθέτοντας στην διαδικασία πέρα από την ικανοποίηση των αναγκών και τα στοιχεία της παραγωγής, της προσφορά και της ανταλλαγής προϊόντων αξίας µε άλλα.</w:t>
      </w:r>
      <w:r w:rsidR="005C701E">
        <w:t xml:space="preserve"> Από την άλλη, η</w:t>
      </w:r>
      <w:r w:rsidR="0071285C">
        <w:t xml:space="preserve"> Αμερικανική Ένωση Μάρκετινγκ</w:t>
      </w:r>
      <w:r w:rsidR="00C64CBA">
        <w:t xml:space="preserve"> (2007)</w:t>
      </w:r>
      <w:r w:rsidR="0071285C">
        <w:t xml:space="preserve"> ορίζει ως μάρκετινγκ </w:t>
      </w:r>
      <w:r w:rsidR="00115F20">
        <w:t xml:space="preserve">μια </w:t>
      </w:r>
      <w:r w:rsidR="00115F20" w:rsidRPr="00C64CBA">
        <w:rPr>
          <w:i/>
        </w:rPr>
        <w:t xml:space="preserve">«διαδικασία σχεδιασμού και υλοποίησης της παραγωγής, τιμολόγησης, προώθησης και διανομής ιδεών, αγαθών και υπηρεσιών, µε σκοπό την πρόκληση συναλλαγών που να ικανοποιούν τους </w:t>
      </w:r>
      <w:r w:rsidR="005C701E" w:rsidRPr="00C64CBA">
        <w:rPr>
          <w:i/>
        </w:rPr>
        <w:t>αντικειμενικούς</w:t>
      </w:r>
      <w:r w:rsidR="00115F20" w:rsidRPr="00C64CBA">
        <w:rPr>
          <w:i/>
        </w:rPr>
        <w:t xml:space="preserve"> σκοπούς </w:t>
      </w:r>
      <w:r w:rsidR="005C701E">
        <w:rPr>
          <w:i/>
        </w:rPr>
        <w:t>ατόμων</w:t>
      </w:r>
      <w:r w:rsidR="00115F20" w:rsidRPr="00C64CBA">
        <w:rPr>
          <w:i/>
        </w:rPr>
        <w:t xml:space="preserve"> και οργανώσεων</w:t>
      </w:r>
      <w:r w:rsidR="00C64CBA" w:rsidRPr="00C64CBA">
        <w:rPr>
          <w:i/>
        </w:rPr>
        <w:t>»</w:t>
      </w:r>
      <w:r w:rsidR="005C701E">
        <w:rPr>
          <w:i/>
        </w:rPr>
        <w:t xml:space="preserve">, </w:t>
      </w:r>
      <w:r w:rsidR="005C701E" w:rsidRPr="005C701E">
        <w:t>με τον ορισμό της να παραπέμπει στο μείγμα του μάρκετινγκ όπως θα αναλυθεί παρακάτω.</w:t>
      </w:r>
      <w:r w:rsidR="008836F2">
        <w:t xml:space="preserve"> </w:t>
      </w:r>
      <w:r w:rsidR="008836F2">
        <w:lastRenderedPageBreak/>
        <w:t>Επίσης, Το Βρετανικό Ινστιτούτο Μάρκετινγ</w:t>
      </w:r>
      <w:r w:rsidR="00B62B76">
        <w:t>κ</w:t>
      </w:r>
      <w:r w:rsidR="008836F2">
        <w:t xml:space="preserve"> (2015), όρισε το μάρκετινγκ ως </w:t>
      </w:r>
      <w:r w:rsidR="00BF41B3">
        <w:t>«</w:t>
      </w:r>
      <w:r w:rsidR="008836F2" w:rsidRPr="00BF41B3">
        <w:rPr>
          <w:i/>
        </w:rPr>
        <w:t>μία διαδικασία</w:t>
      </w:r>
      <w:r w:rsidR="00CC3816">
        <w:rPr>
          <w:i/>
        </w:rPr>
        <w:t xml:space="preserve"> </w:t>
      </w:r>
      <w:r w:rsidR="008F1FAE">
        <w:rPr>
          <w:i/>
          <w:lang w:val="en-US"/>
        </w:rPr>
        <w:t>manag</w:t>
      </w:r>
      <w:r w:rsidR="003769A1">
        <w:rPr>
          <w:i/>
          <w:lang w:val="en-US"/>
        </w:rPr>
        <w:t>e</w:t>
      </w:r>
      <w:r w:rsidR="008F1FAE">
        <w:rPr>
          <w:i/>
          <w:lang w:val="en-US"/>
        </w:rPr>
        <w:t>ment</w:t>
      </w:r>
      <w:r w:rsidR="008836F2" w:rsidRPr="00BF41B3">
        <w:rPr>
          <w:i/>
        </w:rPr>
        <w:t xml:space="preserve"> µε την οποία εντοπίζονται, προβλέπονται και ικανοποιού</w:t>
      </w:r>
      <w:r w:rsidR="00B62B76">
        <w:rPr>
          <w:i/>
        </w:rPr>
        <w:t xml:space="preserve">νται οι απαιτήσεις των πελατών </w:t>
      </w:r>
      <w:r w:rsidR="00B62B76" w:rsidRPr="00BF41B3">
        <w:rPr>
          <w:i/>
        </w:rPr>
        <w:t>μιας</w:t>
      </w:r>
      <w:r w:rsidR="008836F2" w:rsidRPr="00BF41B3">
        <w:rPr>
          <w:i/>
        </w:rPr>
        <w:t xml:space="preserve"> επιχείρησης και των καταναλωτών ή χρηστών προϊόντων ή υπηρεσιών µε τρόπο επικερδή για την επιχείρηση».</w:t>
      </w:r>
      <w:r w:rsidR="00CC3816">
        <w:rPr>
          <w:i/>
        </w:rPr>
        <w:t xml:space="preserve"> </w:t>
      </w:r>
      <w:r w:rsidR="00C848CC">
        <w:t xml:space="preserve">Τέλος, ενδιαφέρον παρουσιάζει και ο ορισμός του </w:t>
      </w:r>
      <w:proofErr w:type="spellStart"/>
      <w:r w:rsidR="00C848CC">
        <w:t>Gronroos</w:t>
      </w:r>
      <w:proofErr w:type="spellEnd"/>
      <w:r w:rsidR="00C848CC">
        <w:t xml:space="preserve"> (1990) ο οποίος εισάγει στον ορισμό του μάρκετινγκ τους μακροπρόθεσμους στόχους της εταιρείας και την ανάγκη κερδοφορίας που επιδιώκει να καλύψει το μάρκετινγκ ως διαδικασία, πέρα από την ικανοποίηση των αναγκών των πελατών. </w:t>
      </w:r>
    </w:p>
    <w:p w:rsidR="00F96A41" w:rsidRDefault="00F96A41" w:rsidP="00844B19">
      <w:pPr>
        <w:pStyle w:val="Web"/>
        <w:shd w:val="clear" w:color="auto" w:fill="FFFFFF"/>
        <w:spacing w:before="0" w:beforeAutospacing="0" w:after="0" w:afterAutospacing="0" w:line="360" w:lineRule="auto"/>
        <w:ind w:firstLine="720"/>
        <w:jc w:val="both"/>
      </w:pPr>
      <w:r>
        <w:t>Το μάρκετινγκ στηρίζεται σε δύο στόχους</w:t>
      </w:r>
      <w:r w:rsidR="00CC3816">
        <w:t xml:space="preserve"> </w:t>
      </w:r>
      <w:r w:rsidR="002C5ECD">
        <w:t>πυλώνες</w:t>
      </w:r>
      <w:r w:rsidR="00CC3816">
        <w:t xml:space="preserve"> για </w:t>
      </w:r>
      <w:r>
        <w:t xml:space="preserve">την ύπαρξη του, την αξία και το κέρδος. Από την μία πλευρά, η αξία αφορά στο να δημιουργηθεί  για το προϊόν της εταιρείας στον πελάτη η αντίληψη και το αίσθημα της αξίας </w:t>
      </w:r>
      <w:r w:rsidR="00B66219">
        <w:t xml:space="preserve">αυτού </w:t>
      </w:r>
      <w:r>
        <w:t>του προϊόντος ώστε και να κινητοποιηθεί να το αγοράσει</w:t>
      </w:r>
      <w:r w:rsidR="00CC3816">
        <w:t xml:space="preserve"> </w:t>
      </w:r>
      <w:r w:rsidR="00844B19">
        <w:t>(</w:t>
      </w:r>
      <w:proofErr w:type="spellStart"/>
      <w:r w:rsidR="00844B19" w:rsidRPr="005A67B5">
        <w:rPr>
          <w:lang w:val="en-US"/>
        </w:rPr>
        <w:t>Batra</w:t>
      </w:r>
      <w:proofErr w:type="spellEnd"/>
      <w:r w:rsidR="00844B19" w:rsidRPr="00844B19">
        <w:t>&amp;</w:t>
      </w:r>
      <w:r w:rsidR="00844B19" w:rsidRPr="005A67B5">
        <w:rPr>
          <w:lang w:val="en-US"/>
        </w:rPr>
        <w:t>Keller</w:t>
      </w:r>
      <w:r w:rsidR="00CC3816">
        <w:t>,</w:t>
      </w:r>
      <w:r w:rsidR="00844B19" w:rsidRPr="00844B19">
        <w:t xml:space="preserve"> 2016</w:t>
      </w:r>
      <w:r w:rsidR="00844B19">
        <w:t>)</w:t>
      </w:r>
      <w:r w:rsidR="00844B19" w:rsidRPr="00844B19">
        <w:t>.</w:t>
      </w:r>
      <w:r>
        <w:t>Από</w:t>
      </w:r>
      <w:r w:rsidR="00B66219">
        <w:t xml:space="preserve"> την άλλη, </w:t>
      </w:r>
      <w:r>
        <w:t xml:space="preserve">το κέρδος, </w:t>
      </w:r>
      <w:r w:rsidR="00B66219">
        <w:t xml:space="preserve">ο δεύτερος πυλώνας, είναι το </w:t>
      </w:r>
      <w:r>
        <w:t>απότοκο της παραπάνω αγοράς</w:t>
      </w:r>
      <w:r w:rsidR="00B66219">
        <w:t xml:space="preserve"> του προϊόντος και συνδέεται άμεσα με την βιωσιμότητα της εταιρείας. Με λίγα λόγια, σαν διαδικασία το μάρκετινγκ δημιουργεί αξία σε ένα προϊόν για να αγοραστεί και να αποφέρει το επιδιωκόμενο κέρδος σε μια εταιρεία. Ο τρόπος με τον οποίο αυτή η αξία θα γνωστοποιηθεί στον χώρο της αγοράς και το κυριότερο στον πελάτη άπτεται στ</w:t>
      </w:r>
      <w:r w:rsidR="00B816E0">
        <w:t>ον τομέα και της λειτουργίας της διαφήμισης</w:t>
      </w:r>
      <w:r w:rsidR="00CC3816" w:rsidRPr="00CC3816">
        <w:t xml:space="preserve"> </w:t>
      </w:r>
      <w:r w:rsidR="00CC3816">
        <w:t>(</w:t>
      </w:r>
      <w:proofErr w:type="spellStart"/>
      <w:r w:rsidR="00CC3816">
        <w:rPr>
          <w:lang w:val="en-US"/>
        </w:rPr>
        <w:t>Fahy</w:t>
      </w:r>
      <w:proofErr w:type="spellEnd"/>
      <w:r w:rsidR="00CC3816">
        <w:t xml:space="preserve"> &amp; </w:t>
      </w:r>
      <w:r w:rsidR="00CC3816">
        <w:rPr>
          <w:lang w:val="en-US"/>
        </w:rPr>
        <w:t>Jobber</w:t>
      </w:r>
      <w:r w:rsidR="00CC3816">
        <w:t xml:space="preserve">, </w:t>
      </w:r>
      <w:r w:rsidR="00CC3816" w:rsidRPr="00257AB0">
        <w:t>2014</w:t>
      </w:r>
      <w:r w:rsidR="00CC3816">
        <w:t>).</w:t>
      </w:r>
    </w:p>
    <w:p w:rsidR="00024696" w:rsidRDefault="00024696" w:rsidP="00D57E74">
      <w:pPr>
        <w:pStyle w:val="Web"/>
        <w:shd w:val="clear" w:color="auto" w:fill="FFFFFF"/>
        <w:spacing w:before="0" w:beforeAutospacing="0" w:after="0" w:afterAutospacing="0" w:line="360" w:lineRule="auto"/>
        <w:jc w:val="both"/>
      </w:pPr>
      <w:r>
        <w:tab/>
        <w:t>Τρ</w:t>
      </w:r>
      <w:r w:rsidR="00F96A41">
        <w:t>εις</w:t>
      </w:r>
      <w:r>
        <w:t xml:space="preserve"> είναι</w:t>
      </w:r>
      <w:r w:rsidR="00F96A41">
        <w:t xml:space="preserve"> οι</w:t>
      </w:r>
      <w:r w:rsidR="00CC3816">
        <w:t xml:space="preserve"> </w:t>
      </w:r>
      <w:r w:rsidR="00F96A41">
        <w:t>ιδιότητες</w:t>
      </w:r>
      <w:r w:rsidR="00CC3816">
        <w:t xml:space="preserve"> </w:t>
      </w:r>
      <w:r w:rsidR="00776B6C">
        <w:t xml:space="preserve">που χαρακτηρίζουν το μάρκετινγκ. </w:t>
      </w:r>
      <w:r>
        <w:t xml:space="preserve">Αρχικά το μάρκετινγκ κρίνεται κατά βάση </w:t>
      </w:r>
      <w:proofErr w:type="spellStart"/>
      <w:r>
        <w:t>πελατοκεντρικό</w:t>
      </w:r>
      <w:proofErr w:type="spellEnd"/>
      <w:r>
        <w:t>,</w:t>
      </w:r>
      <w:r w:rsidR="00CC3816">
        <w:t xml:space="preserve"> </w:t>
      </w:r>
      <w:r w:rsidR="00776B6C">
        <w:t>κάτι που αποτελεί και την  σύγχρονη προσέγγιση, όπως αναλύουν στο άρθρο τους οι</w:t>
      </w:r>
      <w:r w:rsidR="00CC3816">
        <w:t xml:space="preserve"> </w:t>
      </w:r>
      <w:proofErr w:type="spellStart"/>
      <w:r w:rsidR="00776B6C" w:rsidRPr="00776B6C">
        <w:t>Dadzie</w:t>
      </w:r>
      <w:proofErr w:type="spellEnd"/>
      <w:r w:rsidR="00776B6C">
        <w:t xml:space="preserve">, </w:t>
      </w:r>
      <w:proofErr w:type="spellStart"/>
      <w:r w:rsidR="00776B6C" w:rsidRPr="00776B6C">
        <w:t>Dadzie</w:t>
      </w:r>
      <w:proofErr w:type="spellEnd"/>
      <w:r w:rsidR="00776B6C" w:rsidRPr="00776B6C">
        <w:t xml:space="preserve">&amp; </w:t>
      </w:r>
      <w:proofErr w:type="spellStart"/>
      <w:r w:rsidR="00776B6C" w:rsidRPr="00776B6C">
        <w:t>Winston</w:t>
      </w:r>
      <w:proofErr w:type="spellEnd"/>
      <w:r w:rsidR="00776B6C" w:rsidRPr="00776B6C">
        <w:t xml:space="preserve">, </w:t>
      </w:r>
      <w:r w:rsidR="00776B6C">
        <w:t xml:space="preserve">(2019), </w:t>
      </w:r>
      <w:r>
        <w:t xml:space="preserve">καθότι απαρχή όλων των δράσεων του αποτελεί ο πελάτης και η ικανοποίηση των αναγκών του. Έπειτα, το τμήμα του μάρκετινγκ σε μία εταιρεία είναι και πρέπει να είναι για την αποτελεσματικότητα του αλληλοεξαρτώμενο με όλα τα υπόλοιπα τμήματα της εταιρείας, να τα υποστηρίζει αλλά και να υποστηρίζεται. </w:t>
      </w:r>
      <w:r w:rsidR="002C33E8">
        <w:t xml:space="preserve">Τέλος, πίσω από </w:t>
      </w:r>
      <w:r w:rsidR="00FE2C80">
        <w:t>όλες τις ενέργειες του μάρκετινγκ σε μία εταιρεία</w:t>
      </w:r>
      <w:r w:rsidR="00F96A41">
        <w:t>,</w:t>
      </w:r>
      <w:r w:rsidR="00FE2C80">
        <w:t xml:space="preserve"> βαθύτερος και μακροπρόθεσμος στόχος πάντα είναι η επίτευξη μέσω αυτού των στόχων της ίδιας της εταιρείας</w:t>
      </w:r>
      <w:r w:rsidR="00CC3816">
        <w:t xml:space="preserve"> (</w:t>
      </w:r>
      <w:proofErr w:type="spellStart"/>
      <w:r w:rsidR="00776B6C">
        <w:rPr>
          <w:lang w:val="en-US"/>
        </w:rPr>
        <w:t>Fahy</w:t>
      </w:r>
      <w:proofErr w:type="spellEnd"/>
      <w:r w:rsidR="00776B6C">
        <w:t xml:space="preserve"> </w:t>
      </w:r>
      <w:r w:rsidR="00CC3816">
        <w:t>&amp;</w:t>
      </w:r>
      <w:r w:rsidR="00776B6C">
        <w:t xml:space="preserve"> </w:t>
      </w:r>
      <w:r w:rsidR="00776B6C">
        <w:rPr>
          <w:lang w:val="en-US"/>
        </w:rPr>
        <w:t>Jobber</w:t>
      </w:r>
      <w:r w:rsidR="00CC3816">
        <w:t xml:space="preserve">, </w:t>
      </w:r>
      <w:r w:rsidR="00776B6C" w:rsidRPr="00257AB0">
        <w:t>2014</w:t>
      </w:r>
      <w:r w:rsidR="00776B6C">
        <w:t>)</w:t>
      </w:r>
      <w:r w:rsidR="00FE2C80">
        <w:t xml:space="preserve">. </w:t>
      </w:r>
    </w:p>
    <w:p w:rsidR="006575C2" w:rsidRDefault="00C712AA" w:rsidP="00D57E74">
      <w:pPr>
        <w:pStyle w:val="Web"/>
        <w:shd w:val="clear" w:color="auto" w:fill="FFFFFF"/>
        <w:spacing w:before="0" w:beforeAutospacing="0" w:after="0" w:afterAutospacing="0" w:line="360" w:lineRule="auto"/>
        <w:jc w:val="both"/>
      </w:pPr>
      <w:r>
        <w:tab/>
        <w:t>Όλα τα παραπάνω λαμβάνουν χώρα σε μία δεδομένη χρονική στιγμή και σε ένα συγκεκριμένο χώρο με συγκεκριμένα κοινωνικοοικονομικά δεδομένα. Αυτό σημαίνει ότι τ</w:t>
      </w:r>
      <w:r w:rsidR="006575C2">
        <w:t xml:space="preserve">ο </w:t>
      </w:r>
      <w:r>
        <w:t>μάρκετινγκ</w:t>
      </w:r>
      <w:r w:rsidR="006575C2">
        <w:t xml:space="preserve"> είναι </w:t>
      </w:r>
      <w:r>
        <w:t xml:space="preserve">άμεσα </w:t>
      </w:r>
      <w:r w:rsidR="006575C2">
        <w:t xml:space="preserve">εξαρτώμενο και επηρεάζεται </w:t>
      </w:r>
      <w:r>
        <w:t xml:space="preserve">από το </w:t>
      </w:r>
      <w:proofErr w:type="spellStart"/>
      <w:r>
        <w:t>μακροπεριβάλλον</w:t>
      </w:r>
      <w:proofErr w:type="spellEnd"/>
      <w:r>
        <w:t xml:space="preserve"> και τις συνεχώς </w:t>
      </w:r>
      <w:r w:rsidR="00C07ACC">
        <w:t>μεταβαλλόμενες τάσεις</w:t>
      </w:r>
      <w:r>
        <w:t xml:space="preserve"> και δεδομένα</w:t>
      </w:r>
      <w:r w:rsidR="00616AF7">
        <w:t xml:space="preserve"> </w:t>
      </w:r>
      <w:r>
        <w:t>της εκάστοτε</w:t>
      </w:r>
      <w:r w:rsidR="00C07ACC">
        <w:t xml:space="preserve"> εποχής.</w:t>
      </w:r>
      <w:r w:rsidR="006125EC">
        <w:t xml:space="preserve"> Λέγοντας </w:t>
      </w:r>
      <w:proofErr w:type="spellStart"/>
      <w:r w:rsidR="006125EC">
        <w:t>μακροπεριβάλλον</w:t>
      </w:r>
      <w:proofErr w:type="spellEnd"/>
      <w:r w:rsidR="006125EC">
        <w:t xml:space="preserve"> εννοούνται τα οικονομικά, κοινωνικά, πολιτικά και τεχνολογικά δεδομένα μιας δεδομένης χρονικής περιόδου</w:t>
      </w:r>
      <w:r w:rsidR="001A2A3A">
        <w:t xml:space="preserve">. </w:t>
      </w:r>
      <w:r>
        <w:t xml:space="preserve">Αυτά τα δεδομένα </w:t>
      </w:r>
      <w:r>
        <w:lastRenderedPageBreak/>
        <w:t>είναι στην ουσία και αυτά που καθορίζουν τις ανάγκες και τις δυνατότητες του αγοραστικού κοινού</w:t>
      </w:r>
      <w:r w:rsidR="00A650EA">
        <w:t xml:space="preserve"> και είναι και συνεχώς μεταβαλλόμενα</w:t>
      </w:r>
      <w:r>
        <w:t xml:space="preserve">. </w:t>
      </w:r>
      <w:r w:rsidR="002C2B5B">
        <w:t>Συνεπώς, τ</w:t>
      </w:r>
      <w:r w:rsidR="00C07ACC">
        <w:t>ο μάρκετινγκ πρέπει να</w:t>
      </w:r>
      <w:r w:rsidR="002C2B5B">
        <w:t xml:space="preserve"> είναι ενήμερο ώστε να προλαβαίνει</w:t>
      </w:r>
      <w:r w:rsidR="00A650EA">
        <w:t xml:space="preserve"> τις αλλαγές αυτές</w:t>
      </w:r>
      <w:r w:rsidR="002C2B5B">
        <w:t xml:space="preserve">, </w:t>
      </w:r>
      <w:r w:rsidR="00C07ACC">
        <w:t xml:space="preserve">να τις ακολουθεί </w:t>
      </w:r>
      <w:r w:rsidR="002C2B5B">
        <w:t xml:space="preserve">και </w:t>
      </w:r>
      <w:r w:rsidR="00C07ACC">
        <w:t>να προσαρμόζεται στα μέσα της εποχής</w:t>
      </w:r>
      <w:r w:rsidR="001A2A3A">
        <w:t xml:space="preserve"> (</w:t>
      </w:r>
      <w:proofErr w:type="spellStart"/>
      <w:r w:rsidR="001A2A3A">
        <w:rPr>
          <w:lang w:val="en-US"/>
        </w:rPr>
        <w:t>Fahy</w:t>
      </w:r>
      <w:proofErr w:type="spellEnd"/>
      <w:r w:rsidR="001A2A3A">
        <w:t>&amp;</w:t>
      </w:r>
      <w:r w:rsidR="001A2A3A">
        <w:rPr>
          <w:lang w:val="en-US"/>
        </w:rPr>
        <w:t>Jobber</w:t>
      </w:r>
      <w:r w:rsidR="001A2A3A">
        <w:t xml:space="preserve">, </w:t>
      </w:r>
      <w:r w:rsidR="001A2A3A" w:rsidRPr="00257AB0">
        <w:t>2014</w:t>
      </w:r>
      <w:r w:rsidR="001A2A3A">
        <w:t>. Δημητριάδης &amp; Τζωρτζάκη, 2010).</w:t>
      </w:r>
    </w:p>
    <w:p w:rsidR="003640E8" w:rsidRDefault="00FF5F20" w:rsidP="00844B19">
      <w:pPr>
        <w:pStyle w:val="Web"/>
        <w:shd w:val="clear" w:color="auto" w:fill="FFFFFF"/>
        <w:spacing w:before="0" w:beforeAutospacing="0" w:after="0" w:afterAutospacing="0" w:line="360" w:lineRule="auto"/>
        <w:ind w:firstLine="720"/>
        <w:jc w:val="both"/>
      </w:pPr>
      <w:r>
        <w:t xml:space="preserve"> Το τμήμα του μάρκετινγκ χωρίζεται ως προς τις εργασίας του σε </w:t>
      </w:r>
      <w:r w:rsidR="00C57B19">
        <w:t>τρία</w:t>
      </w:r>
      <w:r>
        <w:t xml:space="preserve"> στάδια. Πρώτο στάδιο είναι  η έρευνα μάρκετινγκ</w:t>
      </w:r>
      <w:r w:rsidR="00844B19">
        <w:t xml:space="preserve">, που όπως  εξηγούν οι </w:t>
      </w:r>
      <w:proofErr w:type="spellStart"/>
      <w:r w:rsidR="00844B19" w:rsidRPr="005A67B5">
        <w:rPr>
          <w:lang w:val="en-US"/>
        </w:rPr>
        <w:t>Batra</w:t>
      </w:r>
      <w:proofErr w:type="spellEnd"/>
      <w:r w:rsidR="00844B19" w:rsidRPr="00844B19">
        <w:t xml:space="preserve"> </w:t>
      </w:r>
      <w:r w:rsidR="006A59F8">
        <w:t>και</w:t>
      </w:r>
      <w:r w:rsidR="00616AF7">
        <w:t xml:space="preserve"> </w:t>
      </w:r>
      <w:r w:rsidR="00844B19" w:rsidRPr="005A67B5">
        <w:rPr>
          <w:lang w:val="en-US"/>
        </w:rPr>
        <w:t>Keller</w:t>
      </w:r>
      <w:r w:rsidR="00616AF7">
        <w:t xml:space="preserve"> </w:t>
      </w:r>
      <w:r w:rsidR="006A59F8">
        <w:t>(</w:t>
      </w:r>
      <w:r w:rsidR="00844B19" w:rsidRPr="00844B19">
        <w:t>2016</w:t>
      </w:r>
      <w:r w:rsidR="006A59F8">
        <w:t xml:space="preserve">) </w:t>
      </w:r>
      <w:r w:rsidR="00844B19">
        <w:t>στο άρθρο</w:t>
      </w:r>
      <w:r w:rsidR="00616AF7">
        <w:t xml:space="preserve"> </w:t>
      </w:r>
      <w:r w:rsidR="00844B19">
        <w:t>τους</w:t>
      </w:r>
      <w:r w:rsidR="006A59F8">
        <w:t>,</w:t>
      </w:r>
      <w:r w:rsidR="00844B19">
        <w:t xml:space="preserve"> α</w:t>
      </w:r>
      <w:r w:rsidR="00EE013D">
        <w:t>πο</w:t>
      </w:r>
      <w:r w:rsidR="00844B19">
        <w:t>σκοπεί αφενός</w:t>
      </w:r>
      <w:r>
        <w:t xml:space="preserve"> στην </w:t>
      </w:r>
      <w:r w:rsidR="00402859">
        <w:t>μελέτη</w:t>
      </w:r>
      <w:r w:rsidR="00844B19">
        <w:t xml:space="preserve"> και </w:t>
      </w:r>
      <w:r>
        <w:t>αξιολόγηση των συνθηκών που επικρατούν</w:t>
      </w:r>
      <w:r w:rsidR="00EE013D">
        <w:t xml:space="preserve"> και αφετέρου στην αξιολόγηση </w:t>
      </w:r>
      <w:r>
        <w:t xml:space="preserve">των αναγκών του αγοραστικού κοινού </w:t>
      </w:r>
      <w:r w:rsidR="00402859">
        <w:t>στο</w:t>
      </w:r>
      <w:r>
        <w:t xml:space="preserve"> οποίο στοχεύει</w:t>
      </w:r>
      <w:r w:rsidR="00616AF7">
        <w:t xml:space="preserve"> </w:t>
      </w:r>
      <w:r w:rsidR="00844B19">
        <w:t>και</w:t>
      </w:r>
      <w:r w:rsidR="00EE013D">
        <w:t xml:space="preserve"> στην κατανόηση</w:t>
      </w:r>
      <w:r w:rsidR="00616AF7">
        <w:t xml:space="preserve"> </w:t>
      </w:r>
      <w:r w:rsidR="00EE013D">
        <w:t>των</w:t>
      </w:r>
      <w:r w:rsidR="00402859" w:rsidRPr="001E081E">
        <w:t xml:space="preserve"> κριτ</w:t>
      </w:r>
      <w:r w:rsidR="00EE013D">
        <w:t xml:space="preserve">ήριων και του τρόπου σκέψης </w:t>
      </w:r>
      <w:r w:rsidR="00402859" w:rsidRPr="001E081E">
        <w:t xml:space="preserve"> με </w:t>
      </w:r>
      <w:r w:rsidR="00EE013D">
        <w:t>τον</w:t>
      </w:r>
      <w:r w:rsidR="00616AF7">
        <w:t xml:space="preserve"> </w:t>
      </w:r>
      <w:r w:rsidR="00EE013D">
        <w:t>οποίο</w:t>
      </w:r>
      <w:r w:rsidR="00616AF7">
        <w:t xml:space="preserve"> </w:t>
      </w:r>
      <w:r w:rsidR="002A5225">
        <w:t>λαμβάνουν αποφάσεις για τις αγορές τους</w:t>
      </w:r>
      <w:r w:rsidR="00402859" w:rsidRPr="001E081E">
        <w:t xml:space="preserve"> οι πελάτες.</w:t>
      </w:r>
      <w:r w:rsidR="00616AF7">
        <w:t xml:space="preserve"> </w:t>
      </w:r>
      <w:r>
        <w:t>Τα δεδομένα της έρευνας αυτής θα οδηγήσουν στο δεύτερο στάδιο</w:t>
      </w:r>
      <w:r w:rsidR="00410AE3">
        <w:t>, αυτό</w:t>
      </w:r>
      <w:r>
        <w:t xml:space="preserve"> του σχεδιασμού </w:t>
      </w:r>
      <w:r w:rsidR="00410AE3">
        <w:t>όπου μελετώνται τα δεδομένα και λαμβάνονται οι ανάλογες αποφάσεις</w:t>
      </w:r>
      <w:r w:rsidR="00977A2E">
        <w:t xml:space="preserve"> ώστε να συγκροτηθεί ένα σχέδιο στρατηγικής μάρκετινγκ η οποία και</w:t>
      </w:r>
      <w:r w:rsidR="00AB3824">
        <w:t xml:space="preserve"> θα αποτελέσει γνώμονα των εργασιών όλων των τμημάτων της εταιρείας, κάτι που αποτελεί και το τρίτο στάδιο του μάρκετινγκ</w:t>
      </w:r>
      <w:r w:rsidR="00C57B19">
        <w:t>, αυτό της εφαρμογή</w:t>
      </w:r>
      <w:r w:rsidR="00A86A31">
        <w:t>ς (</w:t>
      </w:r>
      <w:proofErr w:type="spellStart"/>
      <w:r w:rsidR="00A86A31">
        <w:rPr>
          <w:lang w:val="en-US"/>
        </w:rPr>
        <w:t>Fahy</w:t>
      </w:r>
      <w:proofErr w:type="spellEnd"/>
      <w:r w:rsidR="00A86A31">
        <w:t>&amp;</w:t>
      </w:r>
      <w:r w:rsidR="00A86A31">
        <w:rPr>
          <w:lang w:val="en-US"/>
        </w:rPr>
        <w:t>Jobber</w:t>
      </w:r>
      <w:r w:rsidR="00A86A31">
        <w:t xml:space="preserve">, </w:t>
      </w:r>
      <w:r w:rsidR="00A86A31" w:rsidRPr="00257AB0">
        <w:t>2014</w:t>
      </w:r>
      <w:r w:rsidR="00A86A31">
        <w:t>. Δημητριάδης &amp; Τζωρτζάκη, 2010).</w:t>
      </w:r>
    </w:p>
    <w:p w:rsidR="004A6E03" w:rsidRDefault="00AB3824" w:rsidP="003640E8">
      <w:pPr>
        <w:pStyle w:val="Web"/>
        <w:shd w:val="clear" w:color="auto" w:fill="FFFFFF"/>
        <w:spacing w:before="0" w:beforeAutospacing="0" w:after="0" w:afterAutospacing="0" w:line="360" w:lineRule="auto"/>
        <w:ind w:firstLine="720"/>
        <w:jc w:val="both"/>
      </w:pPr>
      <w:r>
        <w:t xml:space="preserve">Οι αποφάσεις </w:t>
      </w:r>
      <w:r w:rsidR="003640E8">
        <w:t>του δευτέρου σταδίου που</w:t>
      </w:r>
      <w:r>
        <w:t xml:space="preserve"> με την σειρά τους </w:t>
      </w:r>
      <w:r w:rsidR="003640E8">
        <w:t xml:space="preserve">οδηγούν </w:t>
      </w:r>
      <w:r>
        <w:t xml:space="preserve">στο τρίτο στάδιο </w:t>
      </w:r>
      <w:r w:rsidR="003640E8">
        <w:t xml:space="preserve">αφορούν σε </w:t>
      </w:r>
      <w:r w:rsidR="00DC637A">
        <w:t>4 τομείς</w:t>
      </w:r>
      <w:r w:rsidR="003640E8">
        <w:t xml:space="preserve"> και αποκαλούνται </w:t>
      </w:r>
      <w:r w:rsidR="00DC637A">
        <w:t xml:space="preserve">συστατικά </w:t>
      </w:r>
      <w:r w:rsidR="003640E8">
        <w:t>του λεγόμενου</w:t>
      </w:r>
      <w:r w:rsidR="00DC637A">
        <w:t xml:space="preserve"> μείγματος μάρκετινγκ. Τα τέσσερα αυτά συστατικά </w:t>
      </w:r>
      <w:r w:rsidR="003769A1">
        <w:t xml:space="preserve">εισήχθησαν στην βιβλιογραφία </w:t>
      </w:r>
      <w:r w:rsidR="00203023">
        <w:t>από τον</w:t>
      </w:r>
      <w:r w:rsidR="00616AF7">
        <w:t xml:space="preserve"> </w:t>
      </w:r>
      <w:proofErr w:type="spellStart"/>
      <w:r w:rsidR="00203023">
        <w:t>Jerome</w:t>
      </w:r>
      <w:proofErr w:type="spellEnd"/>
      <w:r w:rsidR="00203023">
        <w:t xml:space="preserve"> </w:t>
      </w:r>
      <w:proofErr w:type="spellStart"/>
      <w:r w:rsidR="00203023">
        <w:t>McCarthy</w:t>
      </w:r>
      <w:proofErr w:type="spellEnd"/>
      <w:r w:rsidR="00203023">
        <w:t xml:space="preserve"> το 1964 </w:t>
      </w:r>
      <w:r w:rsidR="003769A1">
        <w:t xml:space="preserve">και </w:t>
      </w:r>
      <w:r w:rsidR="00DC637A">
        <w:t xml:space="preserve">αφορούν στο προϊόν, </w:t>
      </w:r>
      <w:r w:rsidR="00FF5F20">
        <w:t>σ</w:t>
      </w:r>
      <w:r w:rsidR="00DC637A">
        <w:t xml:space="preserve">την τιμή, </w:t>
      </w:r>
      <w:r w:rsidR="00FF5F20">
        <w:t>σ</w:t>
      </w:r>
      <w:r w:rsidR="00DC637A">
        <w:t xml:space="preserve">την προώθηση και </w:t>
      </w:r>
      <w:r w:rsidR="00FF5F20">
        <w:t>σ</w:t>
      </w:r>
      <w:r w:rsidR="00DC637A">
        <w:t xml:space="preserve">την διανομή του </w:t>
      </w:r>
      <w:r w:rsidR="00FF5F20">
        <w:t>προϊόντος</w:t>
      </w:r>
      <w:r w:rsidR="00DC637A">
        <w:t>,</w:t>
      </w:r>
      <w:r w:rsidR="00616AF7">
        <w:t xml:space="preserve"> </w:t>
      </w:r>
      <w:r w:rsidR="00DC637A">
        <w:t>τα 4</w:t>
      </w:r>
      <w:r w:rsidR="00DC637A">
        <w:rPr>
          <w:lang w:val="en-US"/>
        </w:rPr>
        <w:t>P</w:t>
      </w:r>
      <w:r w:rsidR="00DC637A">
        <w:t xml:space="preserve">,όπως </w:t>
      </w:r>
      <w:r w:rsidR="00203023">
        <w:t>αποκαλούνται</w:t>
      </w:r>
      <w:r w:rsidR="00DC637A">
        <w:t xml:space="preserve"> από τα αρχικά των ξενόγλωσσων λέξεων</w:t>
      </w:r>
      <w:r w:rsidR="00203023">
        <w:t xml:space="preserve">, εδραιώνοντας το επικρατέστερο μοντέλο μελέτης του μάρκετινγκ </w:t>
      </w:r>
      <w:r w:rsidR="003769A1">
        <w:t>(</w:t>
      </w:r>
      <w:proofErr w:type="spellStart"/>
      <w:r w:rsidR="00203023">
        <w:rPr>
          <w:lang w:val="en-US"/>
        </w:rPr>
        <w:t>C</w:t>
      </w:r>
      <w:r w:rsidR="009B563A">
        <w:rPr>
          <w:lang w:val="en-US"/>
        </w:rPr>
        <w:t>onstant</w:t>
      </w:r>
      <w:r w:rsidR="00203023">
        <w:rPr>
          <w:lang w:val="en-US"/>
        </w:rPr>
        <w:t>inides</w:t>
      </w:r>
      <w:proofErr w:type="spellEnd"/>
      <w:r w:rsidR="00203023" w:rsidRPr="00203023">
        <w:t>, 201</w:t>
      </w:r>
      <w:r w:rsidR="00203023">
        <w:t>0</w:t>
      </w:r>
      <w:r w:rsidR="00203023" w:rsidRPr="00203023">
        <w:t xml:space="preserve">). </w:t>
      </w:r>
      <w:r w:rsidR="00C97AFD">
        <w:t>Αρχικά, το προϊόν για μία εταιρεία  μπορεί να είναι είτε υλικό είτε άυλο, όπως π.χ</w:t>
      </w:r>
      <w:r w:rsidR="00977A2E">
        <w:t>.</w:t>
      </w:r>
      <w:r w:rsidR="00C97AFD">
        <w:t xml:space="preserve"> μια υπηρεσία και είναι </w:t>
      </w:r>
      <w:proofErr w:type="spellStart"/>
      <w:r w:rsidR="00C97AFD">
        <w:t>ό</w:t>
      </w:r>
      <w:r w:rsidR="00977A2E">
        <w:t>,</w:t>
      </w:r>
      <w:r w:rsidR="00C97AFD">
        <w:t>τι</w:t>
      </w:r>
      <w:proofErr w:type="spellEnd"/>
      <w:r w:rsidR="00C97AFD">
        <w:t xml:space="preserve"> εξυπηρετεί μια ανάγκη του πελάτη.</w:t>
      </w:r>
      <w:r w:rsidR="00977A2E">
        <w:t xml:space="preserve"> Η επόμενη απόφαση είναι η τιμή του προϊόντος. Η τιμολόγηση εξαρτάται από το κ</w:t>
      </w:r>
      <w:r w:rsidR="004A6E03">
        <w:t>όστος παραγωγής, τα αναγκαία για την επιβίωση έσοδα που χρειάζεται η εταιρεία για να επιβιώσει, το κέρδος που προσδοκά και την ζήτηση. Είναι πολλοί οι παράγοντες που θα επηρεάσουν την τιμολόγηση και οι στόχοι της εταιρείας είναι αυτές που οδηγήσουν στην τελική απόφαση</w:t>
      </w:r>
      <w:r w:rsidR="00616AF7">
        <w:t xml:space="preserve"> </w:t>
      </w:r>
      <w:r w:rsidR="00776B6C">
        <w:t>(</w:t>
      </w:r>
      <w:proofErr w:type="spellStart"/>
      <w:r w:rsidR="00776B6C">
        <w:rPr>
          <w:lang w:val="en-US"/>
        </w:rPr>
        <w:t>Fahy</w:t>
      </w:r>
      <w:proofErr w:type="spellEnd"/>
      <w:r w:rsidR="00776B6C">
        <w:t>&amp;</w:t>
      </w:r>
      <w:r w:rsidR="00776B6C">
        <w:rPr>
          <w:lang w:val="en-US"/>
        </w:rPr>
        <w:t>Jobber</w:t>
      </w:r>
      <w:r w:rsidR="00776B6C">
        <w:t xml:space="preserve">, </w:t>
      </w:r>
      <w:r w:rsidR="00776B6C" w:rsidRPr="00257AB0">
        <w:t>2014</w:t>
      </w:r>
      <w:r w:rsidR="00776B6C" w:rsidRPr="00776B6C">
        <w:t>)</w:t>
      </w:r>
      <w:r w:rsidR="004A6E03">
        <w:t>.</w:t>
      </w:r>
    </w:p>
    <w:p w:rsidR="00CF636B" w:rsidRDefault="004A6E03" w:rsidP="00CF636B">
      <w:pPr>
        <w:pStyle w:val="Web"/>
        <w:shd w:val="clear" w:color="auto" w:fill="FFFFFF"/>
        <w:spacing w:before="0" w:beforeAutospacing="0" w:after="0" w:afterAutospacing="0" w:line="360" w:lineRule="auto"/>
        <w:ind w:firstLine="720"/>
        <w:jc w:val="both"/>
      </w:pPr>
      <w:r>
        <w:t>Τρίτο συστατικό του μείγματος μάρκετινγκ είναι η προώθηση  του προϊόντος, με μια λέξη η διαφήμιση του</w:t>
      </w:r>
      <w:r w:rsidR="00616AF7">
        <w:t xml:space="preserve"> στον πελάτη</w:t>
      </w:r>
      <w:r>
        <w:t xml:space="preserve">. </w:t>
      </w:r>
      <w:r w:rsidR="00BB3504">
        <w:t xml:space="preserve">Η προώθηση είναι στην ουσία ο τρόπος επικοινωνίας της εταιρείας με τον πελάτη και μπορεί να γίνει με πολλά και διαφορετικά μέσα. </w:t>
      </w:r>
      <w:r>
        <w:t xml:space="preserve">Η συνεχής ενημέρωση των εξελίξεων και η προσαρμογή στα μέσα </w:t>
      </w:r>
      <w:r>
        <w:lastRenderedPageBreak/>
        <w:t>της εποχής είναι κομβικό για την αποτελεσματική συγκρότηση μιας διαφημιστικής καμπάνιας προώθησης του προϊόντος</w:t>
      </w:r>
      <w:r w:rsidR="00190116">
        <w:t xml:space="preserve"> (</w:t>
      </w:r>
      <w:proofErr w:type="spellStart"/>
      <w:r w:rsidR="00190116">
        <w:rPr>
          <w:lang w:val="en-US"/>
        </w:rPr>
        <w:t>Fahy</w:t>
      </w:r>
      <w:proofErr w:type="spellEnd"/>
      <w:r w:rsidR="00190116">
        <w:t>&amp;</w:t>
      </w:r>
      <w:r w:rsidR="00190116">
        <w:rPr>
          <w:lang w:val="en-US"/>
        </w:rPr>
        <w:t>Jobber</w:t>
      </w:r>
      <w:r w:rsidR="00190116">
        <w:t xml:space="preserve">, </w:t>
      </w:r>
      <w:r w:rsidR="00190116" w:rsidRPr="00257AB0">
        <w:t>2014</w:t>
      </w:r>
      <w:r w:rsidR="00190116">
        <w:t>)</w:t>
      </w:r>
      <w:r w:rsidR="00BB3504">
        <w:t xml:space="preserve">. </w:t>
      </w:r>
      <w:r w:rsidR="00CF636B">
        <w:t>Χαρακτηριστικό παράδειγμα</w:t>
      </w:r>
      <w:r w:rsidR="00BD3FC8">
        <w:t xml:space="preserve"> που αναλύει στο άρθρο της η </w:t>
      </w:r>
      <w:proofErr w:type="spellStart"/>
      <w:r w:rsidR="00BD3FC8">
        <w:rPr>
          <w:lang w:val="en-US"/>
        </w:rPr>
        <w:t>Todor</w:t>
      </w:r>
      <w:proofErr w:type="spellEnd"/>
      <w:r w:rsidR="00BD3FC8" w:rsidRPr="00BD3FC8">
        <w:t xml:space="preserve"> (2016)</w:t>
      </w:r>
      <w:r w:rsidR="00CF636B">
        <w:t xml:space="preserve"> αποτελεί το ότι στις μέρες μας, σε μία ψηφιακή εποχή ανθίζει το </w:t>
      </w:r>
      <w:proofErr w:type="spellStart"/>
      <w:r w:rsidR="00CF636B">
        <w:rPr>
          <w:lang w:val="en-US"/>
        </w:rPr>
        <w:t>digitalmarketing</w:t>
      </w:r>
      <w:proofErr w:type="spellEnd"/>
      <w:r w:rsidR="00CF636B">
        <w:t xml:space="preserve"> και η διαφήμιση μέσα από τα μέσα κοινωνικής δικτύωσης, οπότε όλες οι σύγχρονες εμπορικές εταιρείες οφείλουν να προσαρμοστούν. Τέλος, το τέταρτο συστατικό αφορά </w:t>
      </w:r>
      <w:r w:rsidR="008235F6">
        <w:t>στην διανομή του προϊόντος, την τοποθέτηση του σε σημεία πώλησης στρατηγικά και μετά από μελέτη επιλεγμένα ώστε να ικανοποιούν τους στόχους της εταιρείας</w:t>
      </w:r>
      <w:r w:rsidR="00190116">
        <w:t xml:space="preserve"> </w:t>
      </w:r>
      <w:r w:rsidR="00776B6C">
        <w:t>(</w:t>
      </w:r>
      <w:proofErr w:type="spellStart"/>
      <w:r w:rsidR="00776B6C">
        <w:rPr>
          <w:lang w:val="en-US"/>
        </w:rPr>
        <w:t>Fahy</w:t>
      </w:r>
      <w:proofErr w:type="spellEnd"/>
      <w:r w:rsidR="00776B6C">
        <w:t>&amp;</w:t>
      </w:r>
      <w:r w:rsidR="00776B6C">
        <w:rPr>
          <w:lang w:val="en-US"/>
        </w:rPr>
        <w:t>Jobber</w:t>
      </w:r>
      <w:r w:rsidR="00776B6C">
        <w:t xml:space="preserve">, </w:t>
      </w:r>
      <w:r w:rsidR="00776B6C" w:rsidRPr="00257AB0">
        <w:t>2014</w:t>
      </w:r>
      <w:r w:rsidR="00776B6C" w:rsidRPr="00776B6C">
        <w:t>)</w:t>
      </w:r>
      <w:r w:rsidR="008235F6">
        <w:t xml:space="preserve">.  </w:t>
      </w:r>
    </w:p>
    <w:p w:rsidR="005F3361" w:rsidRPr="003201C9" w:rsidRDefault="005F3361" w:rsidP="00CF636B">
      <w:pPr>
        <w:pStyle w:val="Web"/>
        <w:shd w:val="clear" w:color="auto" w:fill="FFFFFF"/>
        <w:spacing w:before="0" w:beforeAutospacing="0" w:after="0" w:afterAutospacing="0" w:line="360" w:lineRule="auto"/>
        <w:ind w:firstLine="720"/>
        <w:jc w:val="both"/>
      </w:pPr>
      <w:r>
        <w:t xml:space="preserve">Αξίζει να σημειωθεί ότι στην σύγχρονη βιβλιογραφία προστέθηκαν άλλα τρία συστατικά στο μείγμα του μάρκετινγκ που αφορά στους ανθρώπους, τις φυσικές αποδείξεις και την διαδικασία, μετατρέποντας τα </w:t>
      </w:r>
      <w:r w:rsidRPr="005F3361">
        <w:t>4</w:t>
      </w:r>
      <w:r>
        <w:rPr>
          <w:lang w:val="en-US"/>
        </w:rPr>
        <w:t>P</w:t>
      </w:r>
      <w:r w:rsidR="003201C9">
        <w:t xml:space="preserve">αφενός </w:t>
      </w:r>
      <w:r>
        <w:t xml:space="preserve">σε </w:t>
      </w:r>
      <w:r w:rsidRPr="005F3361">
        <w:t>7</w:t>
      </w:r>
      <w:r w:rsidR="003201C9">
        <w:t xml:space="preserve">και αφετέρου σε σύγχρονο παγκόσμιο μοντέλο στρατηγικού σχεδιασμού μάρκετινγκ (Βρετανικό Ινστιτούτο Μάρκετινγκ </w:t>
      </w:r>
      <w:r w:rsidR="003201C9">
        <w:rPr>
          <w:lang w:val="en-US"/>
        </w:rPr>
        <w:t>CIM</w:t>
      </w:r>
      <w:r w:rsidR="003201C9" w:rsidRPr="003201C9">
        <w:t xml:space="preserve">, </w:t>
      </w:r>
      <w:r w:rsidR="003201C9">
        <w:t>2015).</w:t>
      </w:r>
    </w:p>
    <w:p w:rsidR="00BE54AB" w:rsidRDefault="001C200C" w:rsidP="00D57E74">
      <w:pPr>
        <w:pStyle w:val="Web"/>
        <w:shd w:val="clear" w:color="auto" w:fill="FFFFFF"/>
        <w:spacing w:before="0" w:beforeAutospacing="0" w:after="0" w:afterAutospacing="0" w:line="360" w:lineRule="auto"/>
        <w:jc w:val="both"/>
      </w:pPr>
      <w:r>
        <w:tab/>
        <w:t xml:space="preserve"> Τα παραπάνω συστατικά του μείγματος μάρκετινγκ είναι και το αντικείμενο της παρούσας </w:t>
      </w:r>
      <w:proofErr w:type="spellStart"/>
      <w:r>
        <w:t>εργασίαςκαι</w:t>
      </w:r>
      <w:proofErr w:type="spellEnd"/>
      <w:r>
        <w:t xml:space="preserve"> αναλύονται διεξοδικά μέσα από </w:t>
      </w:r>
      <w:r w:rsidR="008E63CC">
        <w:t>την</w:t>
      </w:r>
      <w:r>
        <w:t xml:space="preserve"> μελέτη περίπτωσης μιας διαφημιστικής καμπάνιας. </w:t>
      </w:r>
    </w:p>
    <w:p w:rsidR="00DE28C1" w:rsidRDefault="00DE28C1" w:rsidP="00D57E74">
      <w:pPr>
        <w:pStyle w:val="Web"/>
        <w:shd w:val="clear" w:color="auto" w:fill="FFFFFF"/>
        <w:spacing w:before="0" w:beforeAutospacing="0" w:after="0" w:afterAutospacing="0" w:line="360" w:lineRule="auto"/>
        <w:jc w:val="both"/>
      </w:pPr>
    </w:p>
    <w:p w:rsidR="002D046F" w:rsidRDefault="00BE54AB" w:rsidP="002D046F">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ΠΕΡΙΓΡΑΦΗ </w:t>
      </w:r>
      <w:r w:rsidR="00322074">
        <w:rPr>
          <w:rFonts w:ascii="Times New Roman" w:hAnsi="Times New Roman" w:cs="Times New Roman"/>
          <w:sz w:val="28"/>
          <w:szCs w:val="28"/>
        </w:rPr>
        <w:t xml:space="preserve">ΔΙΑΦΗΜΙΣΤΙΚΗΣ </w:t>
      </w:r>
      <w:r w:rsidR="00282285">
        <w:rPr>
          <w:rFonts w:ascii="Times New Roman" w:hAnsi="Times New Roman" w:cs="Times New Roman"/>
          <w:sz w:val="28"/>
          <w:szCs w:val="28"/>
        </w:rPr>
        <w:t>ΚΑΜΠΑΝΙΑΣ</w:t>
      </w:r>
    </w:p>
    <w:p w:rsidR="00FA7305" w:rsidRDefault="00357A38" w:rsidP="00FA7305">
      <w:pPr>
        <w:spacing w:line="360" w:lineRule="auto"/>
        <w:ind w:firstLine="720"/>
        <w:contextualSpacing/>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Για την παρούσα εργασία επιλέχθηκε η διαφημιστική καμπάνια του 2018 και 2019  για  </w:t>
      </w:r>
      <w:r w:rsidR="00B75D2A" w:rsidRPr="00B75D2A">
        <w:rPr>
          <w:rFonts w:ascii="Times New Roman" w:eastAsia="Times New Roman" w:hAnsi="Times New Roman" w:cs="Times New Roman"/>
          <w:sz w:val="24"/>
          <w:szCs w:val="24"/>
          <w:lang w:eastAsia="el-GR"/>
        </w:rPr>
        <w:t>το γυναικείο άρωμα</w:t>
      </w:r>
      <w:r w:rsidR="00B75D2A" w:rsidRPr="00357A38">
        <w:rPr>
          <w:rFonts w:ascii="Times New Roman" w:eastAsia="Times New Roman" w:hAnsi="Times New Roman" w:cs="Times New Roman"/>
          <w:sz w:val="24"/>
          <w:szCs w:val="24"/>
          <w:lang w:eastAsia="el-GR"/>
        </w:rPr>
        <w:t xml:space="preserve"> </w:t>
      </w:r>
      <w:proofErr w:type="spellStart"/>
      <w:r w:rsidR="00B75D2A" w:rsidRPr="00357A38">
        <w:rPr>
          <w:rFonts w:ascii="Times New Roman" w:eastAsia="Times New Roman" w:hAnsi="Times New Roman" w:cs="Times New Roman"/>
          <w:sz w:val="24"/>
          <w:szCs w:val="24"/>
          <w:lang w:eastAsia="el-GR"/>
        </w:rPr>
        <w:t>La</w:t>
      </w:r>
      <w:proofErr w:type="spellEnd"/>
      <w:r w:rsidR="00B75D2A" w:rsidRPr="00357A38">
        <w:rPr>
          <w:rFonts w:ascii="Times New Roman" w:eastAsia="Times New Roman" w:hAnsi="Times New Roman" w:cs="Times New Roman"/>
          <w:sz w:val="24"/>
          <w:szCs w:val="24"/>
          <w:lang w:eastAsia="el-GR"/>
        </w:rPr>
        <w:t xml:space="preserve"> </w:t>
      </w:r>
      <w:proofErr w:type="spellStart"/>
      <w:r w:rsidR="00B75D2A" w:rsidRPr="00357A38">
        <w:rPr>
          <w:rFonts w:ascii="Times New Roman" w:eastAsia="Times New Roman" w:hAnsi="Times New Roman" w:cs="Times New Roman"/>
          <w:sz w:val="24"/>
          <w:szCs w:val="24"/>
          <w:lang w:eastAsia="el-GR"/>
        </w:rPr>
        <w:t>Vie</w:t>
      </w:r>
      <w:proofErr w:type="spellEnd"/>
      <w:r w:rsidR="00B75D2A" w:rsidRPr="00357A38">
        <w:rPr>
          <w:rFonts w:ascii="Times New Roman" w:eastAsia="Times New Roman" w:hAnsi="Times New Roman" w:cs="Times New Roman"/>
          <w:sz w:val="24"/>
          <w:szCs w:val="24"/>
          <w:lang w:eastAsia="el-GR"/>
        </w:rPr>
        <w:t xml:space="preserve"> </w:t>
      </w:r>
      <w:proofErr w:type="spellStart"/>
      <w:r w:rsidR="00B75D2A" w:rsidRPr="00357A38">
        <w:rPr>
          <w:rFonts w:ascii="Times New Roman" w:eastAsia="Times New Roman" w:hAnsi="Times New Roman" w:cs="Times New Roman"/>
          <w:sz w:val="24"/>
          <w:szCs w:val="24"/>
          <w:lang w:eastAsia="el-GR"/>
        </w:rPr>
        <w:t>est</w:t>
      </w:r>
      <w:proofErr w:type="spellEnd"/>
      <w:r w:rsidR="00B75D2A" w:rsidRPr="00357A38">
        <w:rPr>
          <w:rFonts w:ascii="Times New Roman" w:eastAsia="Times New Roman" w:hAnsi="Times New Roman" w:cs="Times New Roman"/>
          <w:sz w:val="24"/>
          <w:szCs w:val="24"/>
          <w:lang w:eastAsia="el-GR"/>
        </w:rPr>
        <w:t xml:space="preserve"> </w:t>
      </w:r>
      <w:proofErr w:type="spellStart"/>
      <w:r w:rsidR="00B75D2A" w:rsidRPr="00357A38">
        <w:rPr>
          <w:rFonts w:ascii="Times New Roman" w:eastAsia="Times New Roman" w:hAnsi="Times New Roman" w:cs="Times New Roman"/>
          <w:sz w:val="24"/>
          <w:szCs w:val="24"/>
          <w:lang w:eastAsia="el-GR"/>
        </w:rPr>
        <w:t>Belle</w:t>
      </w:r>
      <w:proofErr w:type="spellEnd"/>
      <w:r w:rsidR="00B75D2A" w:rsidRPr="00357A38">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της εμπορικής εταιρείας παγκοσμίου φήμης καλλυντικών</w:t>
      </w:r>
      <w:r w:rsidR="00322074">
        <w:rPr>
          <w:rFonts w:ascii="Times New Roman" w:eastAsia="Times New Roman" w:hAnsi="Times New Roman" w:cs="Times New Roman"/>
          <w:sz w:val="24"/>
          <w:szCs w:val="24"/>
          <w:lang w:eastAsia="el-GR"/>
        </w:rPr>
        <w:t xml:space="preserve"> </w:t>
      </w:r>
      <w:proofErr w:type="spellStart"/>
      <w:r w:rsidRPr="00B75D2A">
        <w:rPr>
          <w:rFonts w:ascii="Times New Roman" w:eastAsia="Times New Roman" w:hAnsi="Times New Roman" w:cs="Times New Roman"/>
          <w:sz w:val="24"/>
          <w:szCs w:val="24"/>
          <w:lang w:eastAsia="el-GR"/>
        </w:rPr>
        <w:t>Lancome</w:t>
      </w:r>
      <w:proofErr w:type="spellEnd"/>
      <w:r>
        <w:rPr>
          <w:rFonts w:ascii="Times New Roman" w:eastAsia="Times New Roman" w:hAnsi="Times New Roman" w:cs="Times New Roman"/>
          <w:sz w:val="24"/>
          <w:szCs w:val="24"/>
          <w:lang w:eastAsia="el-GR"/>
        </w:rPr>
        <w:t xml:space="preserve">. Η </w:t>
      </w:r>
      <w:proofErr w:type="spellStart"/>
      <w:r>
        <w:rPr>
          <w:rFonts w:ascii="Times New Roman" w:eastAsia="Times New Roman" w:hAnsi="Times New Roman" w:cs="Times New Roman"/>
          <w:sz w:val="24"/>
          <w:szCs w:val="24"/>
          <w:lang w:val="en-US" w:eastAsia="el-GR"/>
        </w:rPr>
        <w:t>Lancome</w:t>
      </w:r>
      <w:proofErr w:type="spellEnd"/>
      <w:r w:rsidR="00322074">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πρόκειται για ένα </w:t>
      </w:r>
      <w:r>
        <w:rPr>
          <w:rFonts w:ascii="Times New Roman" w:eastAsia="Times New Roman" w:hAnsi="Times New Roman" w:cs="Times New Roman"/>
          <w:sz w:val="24"/>
          <w:szCs w:val="24"/>
          <w:lang w:val="en-US" w:eastAsia="el-GR"/>
        </w:rPr>
        <w:t>brand</w:t>
      </w:r>
      <w:r>
        <w:rPr>
          <w:rFonts w:ascii="Times New Roman" w:eastAsia="Times New Roman" w:hAnsi="Times New Roman" w:cs="Times New Roman"/>
          <w:sz w:val="24"/>
          <w:szCs w:val="24"/>
          <w:lang w:eastAsia="el-GR"/>
        </w:rPr>
        <w:t xml:space="preserve"> με μακρόχρονη πορεία στην αγορά των καλλυντικών και μάλιστα ανήκει και στα πιο ακριβά. </w:t>
      </w:r>
    </w:p>
    <w:p w:rsidR="002D7498" w:rsidRDefault="00FA7305" w:rsidP="002D7498">
      <w:pPr>
        <w:spacing w:line="360" w:lineRule="auto"/>
        <w:ind w:firstLine="720"/>
        <w:contextualSpacing/>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άρωμα έγινε γνωστ</w:t>
      </w:r>
      <w:r w:rsidR="00DF5957">
        <w:rPr>
          <w:rFonts w:ascii="Times New Roman" w:eastAsia="Times New Roman" w:hAnsi="Times New Roman" w:cs="Times New Roman"/>
          <w:sz w:val="24"/>
          <w:szCs w:val="24"/>
          <w:lang w:eastAsia="el-GR"/>
        </w:rPr>
        <w:t xml:space="preserve">ό στο </w:t>
      </w:r>
      <w:r>
        <w:rPr>
          <w:rFonts w:ascii="Times New Roman" w:eastAsia="Times New Roman" w:hAnsi="Times New Roman" w:cs="Times New Roman"/>
          <w:sz w:val="24"/>
          <w:szCs w:val="24"/>
          <w:lang w:eastAsia="el-GR"/>
        </w:rPr>
        <w:t>αγοραστικό κοινό κατά</w:t>
      </w:r>
      <w:r w:rsidR="00DF5957">
        <w:rPr>
          <w:rFonts w:ascii="Times New Roman" w:eastAsia="Times New Roman" w:hAnsi="Times New Roman" w:cs="Times New Roman"/>
          <w:sz w:val="24"/>
          <w:szCs w:val="24"/>
          <w:lang w:eastAsia="el-GR"/>
        </w:rPr>
        <w:t xml:space="preserve"> βάση</w:t>
      </w:r>
      <w:r>
        <w:rPr>
          <w:rFonts w:ascii="Times New Roman" w:eastAsia="Times New Roman" w:hAnsi="Times New Roman" w:cs="Times New Roman"/>
          <w:sz w:val="24"/>
          <w:szCs w:val="24"/>
          <w:lang w:eastAsia="el-GR"/>
        </w:rPr>
        <w:t xml:space="preserve"> μέσα από την τηλεοπτική διαφήμιση</w:t>
      </w:r>
      <w:r w:rsidR="00DF5957">
        <w:rPr>
          <w:rStyle w:val="aa"/>
          <w:rFonts w:ascii="Times New Roman" w:eastAsia="Times New Roman" w:hAnsi="Times New Roman" w:cs="Times New Roman"/>
          <w:sz w:val="24"/>
          <w:szCs w:val="24"/>
          <w:lang w:eastAsia="el-GR"/>
        </w:rPr>
        <w:footnoteReference w:id="2"/>
      </w:r>
      <w:r w:rsidR="00DF5957">
        <w:rPr>
          <w:rFonts w:ascii="Times New Roman" w:eastAsia="Times New Roman" w:hAnsi="Times New Roman" w:cs="Times New Roman"/>
          <w:sz w:val="24"/>
          <w:szCs w:val="24"/>
          <w:lang w:eastAsia="el-GR"/>
        </w:rPr>
        <w:t xml:space="preserve">. </w:t>
      </w:r>
      <w:r w:rsidR="0085313E">
        <w:rPr>
          <w:rFonts w:ascii="Times New Roman" w:eastAsia="Times New Roman" w:hAnsi="Times New Roman" w:cs="Times New Roman"/>
          <w:sz w:val="24"/>
          <w:szCs w:val="24"/>
          <w:lang w:eastAsia="el-GR"/>
        </w:rPr>
        <w:t xml:space="preserve">Πρόσωπο της καμπάνιας είναι η παγκοσμίου φήμης ηθοποιός </w:t>
      </w:r>
      <w:proofErr w:type="spellStart"/>
      <w:r w:rsidR="0085313E" w:rsidRPr="0085313E">
        <w:rPr>
          <w:rFonts w:ascii="Times New Roman" w:eastAsia="Times New Roman" w:hAnsi="Times New Roman" w:cs="Times New Roman"/>
          <w:sz w:val="24"/>
          <w:szCs w:val="24"/>
          <w:lang w:eastAsia="el-GR"/>
        </w:rPr>
        <w:t>J</w:t>
      </w:r>
      <w:r w:rsidR="0085313E">
        <w:rPr>
          <w:rFonts w:ascii="Times New Roman" w:eastAsia="Times New Roman" w:hAnsi="Times New Roman" w:cs="Times New Roman"/>
          <w:sz w:val="24"/>
          <w:szCs w:val="24"/>
          <w:lang w:eastAsia="el-GR"/>
        </w:rPr>
        <w:t>ulia</w:t>
      </w:r>
      <w:proofErr w:type="spellEnd"/>
      <w:r w:rsidR="0085313E">
        <w:rPr>
          <w:rFonts w:ascii="Times New Roman" w:eastAsia="Times New Roman" w:hAnsi="Times New Roman" w:cs="Times New Roman"/>
          <w:sz w:val="24"/>
          <w:szCs w:val="24"/>
          <w:lang w:eastAsia="el-GR"/>
        </w:rPr>
        <w:t xml:space="preserve"> </w:t>
      </w:r>
      <w:proofErr w:type="spellStart"/>
      <w:r w:rsidR="0085313E">
        <w:rPr>
          <w:rFonts w:ascii="Times New Roman" w:eastAsia="Times New Roman" w:hAnsi="Times New Roman" w:cs="Times New Roman"/>
          <w:sz w:val="24"/>
          <w:szCs w:val="24"/>
          <w:lang w:eastAsia="el-GR"/>
        </w:rPr>
        <w:t>Roberts</w:t>
      </w:r>
      <w:proofErr w:type="spellEnd"/>
      <w:r w:rsidR="0085313E">
        <w:rPr>
          <w:rFonts w:ascii="Times New Roman" w:eastAsia="Times New Roman" w:hAnsi="Times New Roman" w:cs="Times New Roman"/>
          <w:sz w:val="24"/>
          <w:szCs w:val="24"/>
          <w:lang w:eastAsia="el-GR"/>
        </w:rPr>
        <w:t xml:space="preserve"> ενώ το ηχητικό κλιπ που </w:t>
      </w:r>
      <w:r w:rsidR="000C6172">
        <w:rPr>
          <w:rFonts w:ascii="Times New Roman" w:eastAsia="Times New Roman" w:hAnsi="Times New Roman" w:cs="Times New Roman"/>
          <w:sz w:val="24"/>
          <w:szCs w:val="24"/>
          <w:lang w:eastAsia="el-GR"/>
        </w:rPr>
        <w:t xml:space="preserve">με πετυχημένο τρόπο </w:t>
      </w:r>
      <w:r w:rsidR="0085313E">
        <w:rPr>
          <w:rFonts w:ascii="Times New Roman" w:eastAsia="Times New Roman" w:hAnsi="Times New Roman" w:cs="Times New Roman"/>
          <w:sz w:val="24"/>
          <w:szCs w:val="24"/>
          <w:lang w:eastAsia="el-GR"/>
        </w:rPr>
        <w:t xml:space="preserve">πλαισιώνει την διαφήμιση αποτελεί </w:t>
      </w:r>
      <w:proofErr w:type="spellStart"/>
      <w:r w:rsidR="000C6172">
        <w:rPr>
          <w:rFonts w:ascii="Times New Roman" w:eastAsia="Times New Roman" w:hAnsi="Times New Roman" w:cs="Times New Roman"/>
          <w:sz w:val="24"/>
          <w:szCs w:val="24"/>
          <w:lang w:eastAsia="el-GR"/>
        </w:rPr>
        <w:t>διασκευή</w:t>
      </w:r>
      <w:r w:rsidR="0085313E">
        <w:rPr>
          <w:rFonts w:ascii="Times New Roman" w:eastAsia="Times New Roman" w:hAnsi="Times New Roman" w:cs="Times New Roman"/>
          <w:sz w:val="24"/>
          <w:szCs w:val="24"/>
          <w:lang w:eastAsia="el-GR"/>
        </w:rPr>
        <w:t>γνωστού</w:t>
      </w:r>
      <w:proofErr w:type="spellEnd"/>
      <w:r w:rsidR="0085313E">
        <w:rPr>
          <w:rFonts w:ascii="Times New Roman" w:eastAsia="Times New Roman" w:hAnsi="Times New Roman" w:cs="Times New Roman"/>
          <w:sz w:val="24"/>
          <w:szCs w:val="24"/>
          <w:lang w:eastAsia="el-GR"/>
        </w:rPr>
        <w:t xml:space="preserve"> τραγουδιού της </w:t>
      </w:r>
      <w:proofErr w:type="spellStart"/>
      <w:r w:rsidR="0085313E">
        <w:rPr>
          <w:rFonts w:ascii="Times New Roman" w:eastAsia="Times New Roman" w:hAnsi="Times New Roman" w:cs="Times New Roman"/>
          <w:sz w:val="24"/>
          <w:szCs w:val="24"/>
          <w:lang w:val="en-US" w:eastAsia="el-GR"/>
        </w:rPr>
        <w:t>Rihahna</w:t>
      </w:r>
      <w:proofErr w:type="spellEnd"/>
      <w:r w:rsidR="0085313E" w:rsidRPr="0085313E">
        <w:rPr>
          <w:rFonts w:ascii="Times New Roman" w:eastAsia="Times New Roman" w:hAnsi="Times New Roman" w:cs="Times New Roman"/>
          <w:sz w:val="24"/>
          <w:szCs w:val="24"/>
          <w:lang w:eastAsia="el-GR"/>
        </w:rPr>
        <w:t>.</w:t>
      </w:r>
      <w:r w:rsidR="000C6172">
        <w:rPr>
          <w:rFonts w:ascii="Times New Roman" w:eastAsia="Times New Roman" w:hAnsi="Times New Roman" w:cs="Times New Roman"/>
          <w:sz w:val="24"/>
          <w:szCs w:val="24"/>
          <w:lang w:eastAsia="el-GR"/>
        </w:rPr>
        <w:t>Η διαφήμιση στο σύνολο της κρίνεται εντυπωσιακή και σε παρασύρει να την παρακολουθήσεις. Η πρωταγωνίστρια είναι γοητευτική, ήρεμη και πολύ χαμογελαστή και β</w:t>
      </w:r>
      <w:r w:rsidR="00F729C7" w:rsidRPr="0085313E">
        <w:rPr>
          <w:rFonts w:ascii="Times New Roman" w:eastAsia="Times New Roman" w:hAnsi="Times New Roman" w:cs="Times New Roman"/>
          <w:sz w:val="24"/>
          <w:szCs w:val="24"/>
          <w:lang w:eastAsia="el-GR"/>
        </w:rPr>
        <w:t xml:space="preserve">ρίσκεται ανάμεσα </w:t>
      </w:r>
      <w:r w:rsidR="000C6172">
        <w:rPr>
          <w:rFonts w:ascii="Times New Roman" w:eastAsia="Times New Roman" w:hAnsi="Times New Roman" w:cs="Times New Roman"/>
          <w:sz w:val="24"/>
          <w:szCs w:val="24"/>
          <w:lang w:eastAsia="el-GR"/>
        </w:rPr>
        <w:t>ανθρώπους μιας δεξίωσης γύρω από μία πισίνα</w:t>
      </w:r>
      <w:r w:rsidR="006F0D66">
        <w:rPr>
          <w:rFonts w:ascii="Times New Roman" w:eastAsia="Times New Roman" w:hAnsi="Times New Roman" w:cs="Times New Roman"/>
          <w:sz w:val="24"/>
          <w:szCs w:val="24"/>
          <w:lang w:eastAsia="el-GR"/>
        </w:rPr>
        <w:t xml:space="preserve"> με </w:t>
      </w:r>
      <w:proofErr w:type="spellStart"/>
      <w:r w:rsidR="006F0D66">
        <w:rPr>
          <w:rFonts w:ascii="Times New Roman" w:eastAsia="Times New Roman" w:hAnsi="Times New Roman" w:cs="Times New Roman"/>
          <w:sz w:val="24"/>
          <w:szCs w:val="24"/>
          <w:lang w:eastAsia="el-GR"/>
        </w:rPr>
        <w:t>συντριβάνι</w:t>
      </w:r>
      <w:proofErr w:type="spellEnd"/>
      <w:r w:rsidR="000C6172">
        <w:rPr>
          <w:rFonts w:ascii="Times New Roman" w:eastAsia="Times New Roman" w:hAnsi="Times New Roman" w:cs="Times New Roman"/>
          <w:sz w:val="24"/>
          <w:szCs w:val="24"/>
          <w:lang w:eastAsia="el-GR"/>
        </w:rPr>
        <w:t>. Όταν την βλέπουν μένουν</w:t>
      </w:r>
      <w:r w:rsidR="006F0D66">
        <w:rPr>
          <w:rFonts w:ascii="Times New Roman" w:eastAsia="Times New Roman" w:hAnsi="Times New Roman" w:cs="Times New Roman"/>
          <w:sz w:val="24"/>
          <w:szCs w:val="24"/>
          <w:lang w:eastAsia="el-GR"/>
        </w:rPr>
        <w:t xml:space="preserve"> </w:t>
      </w:r>
      <w:r w:rsidR="00F729C7" w:rsidRPr="0085313E">
        <w:rPr>
          <w:rFonts w:ascii="Times New Roman" w:eastAsia="Times New Roman" w:hAnsi="Times New Roman" w:cs="Times New Roman"/>
          <w:sz w:val="24"/>
          <w:szCs w:val="24"/>
          <w:lang w:eastAsia="el-GR"/>
        </w:rPr>
        <w:t>έκθαμβοι</w:t>
      </w:r>
      <w:r w:rsidR="006F0D66">
        <w:rPr>
          <w:rFonts w:ascii="Times New Roman" w:eastAsia="Times New Roman" w:hAnsi="Times New Roman" w:cs="Times New Roman"/>
          <w:sz w:val="24"/>
          <w:szCs w:val="24"/>
          <w:lang w:eastAsia="el-GR"/>
        </w:rPr>
        <w:t xml:space="preserve"> και</w:t>
      </w:r>
      <w:r w:rsidR="000C6172">
        <w:rPr>
          <w:rFonts w:ascii="Times New Roman" w:eastAsia="Times New Roman" w:hAnsi="Times New Roman" w:cs="Times New Roman"/>
          <w:sz w:val="24"/>
          <w:szCs w:val="24"/>
          <w:lang w:eastAsia="el-GR"/>
        </w:rPr>
        <w:t xml:space="preserve"> αρχίζει το </w:t>
      </w:r>
      <w:r w:rsidR="006F0D66">
        <w:rPr>
          <w:rFonts w:ascii="Times New Roman" w:eastAsia="Times New Roman" w:hAnsi="Times New Roman" w:cs="Times New Roman"/>
          <w:sz w:val="24"/>
          <w:szCs w:val="24"/>
          <w:lang w:eastAsia="el-GR"/>
        </w:rPr>
        <w:t xml:space="preserve">νερό από το σιντριβάνι να πέφτει σαν βροχή </w:t>
      </w:r>
      <w:r w:rsidR="000C6172">
        <w:rPr>
          <w:rFonts w:ascii="Times New Roman" w:eastAsia="Times New Roman" w:hAnsi="Times New Roman" w:cs="Times New Roman"/>
          <w:sz w:val="24"/>
          <w:szCs w:val="24"/>
          <w:lang w:eastAsia="el-GR"/>
        </w:rPr>
        <w:t xml:space="preserve"> </w:t>
      </w:r>
      <w:r w:rsidR="006F0D66">
        <w:rPr>
          <w:rFonts w:ascii="Times New Roman" w:eastAsia="Times New Roman" w:hAnsi="Times New Roman" w:cs="Times New Roman"/>
          <w:sz w:val="24"/>
          <w:szCs w:val="24"/>
          <w:lang w:eastAsia="el-GR"/>
        </w:rPr>
        <w:t>γυαλίζοντας</w:t>
      </w:r>
      <w:r w:rsidR="000C6172">
        <w:rPr>
          <w:rFonts w:ascii="Times New Roman" w:eastAsia="Times New Roman" w:hAnsi="Times New Roman" w:cs="Times New Roman"/>
          <w:sz w:val="24"/>
          <w:szCs w:val="24"/>
          <w:lang w:eastAsia="el-GR"/>
        </w:rPr>
        <w:t xml:space="preserve"> σαν μικρά διαμαντάκια</w:t>
      </w:r>
      <w:r w:rsidR="006F0D66">
        <w:rPr>
          <w:rFonts w:ascii="Times New Roman" w:eastAsia="Times New Roman" w:hAnsi="Times New Roman" w:cs="Times New Roman"/>
          <w:sz w:val="24"/>
          <w:szCs w:val="24"/>
          <w:lang w:eastAsia="el-GR"/>
        </w:rPr>
        <w:t xml:space="preserve"> </w:t>
      </w:r>
      <w:r w:rsidR="002D7498">
        <w:rPr>
          <w:rFonts w:ascii="Times New Roman" w:eastAsia="Times New Roman" w:hAnsi="Times New Roman" w:cs="Times New Roman"/>
          <w:sz w:val="24"/>
          <w:szCs w:val="24"/>
          <w:lang w:eastAsia="el-GR"/>
        </w:rPr>
        <w:t>και σκορπώντας το η ίδια παντού. Η</w:t>
      </w:r>
      <w:r w:rsidR="000C6172">
        <w:rPr>
          <w:rFonts w:ascii="Times New Roman" w:eastAsia="Times New Roman" w:hAnsi="Times New Roman" w:cs="Times New Roman"/>
          <w:sz w:val="24"/>
          <w:szCs w:val="24"/>
          <w:lang w:eastAsia="el-GR"/>
        </w:rPr>
        <w:t xml:space="preserve"> διαφήμιση </w:t>
      </w:r>
      <w:r w:rsidR="000C6172">
        <w:rPr>
          <w:rFonts w:ascii="Times New Roman" w:eastAsia="Times New Roman" w:hAnsi="Times New Roman" w:cs="Times New Roman"/>
          <w:sz w:val="24"/>
          <w:szCs w:val="24"/>
          <w:lang w:eastAsia="el-GR"/>
        </w:rPr>
        <w:lastRenderedPageBreak/>
        <w:t>ολοκληρώνεται με</w:t>
      </w:r>
      <w:r w:rsidR="00F729C7" w:rsidRPr="0085313E">
        <w:rPr>
          <w:rFonts w:ascii="Times New Roman" w:eastAsia="Times New Roman" w:hAnsi="Times New Roman" w:cs="Times New Roman"/>
          <w:sz w:val="24"/>
          <w:szCs w:val="24"/>
          <w:lang w:eastAsia="el-GR"/>
        </w:rPr>
        <w:t xml:space="preserve"> εκείνη </w:t>
      </w:r>
      <w:r w:rsidR="000C6172">
        <w:rPr>
          <w:rFonts w:ascii="Times New Roman" w:eastAsia="Times New Roman" w:hAnsi="Times New Roman" w:cs="Times New Roman"/>
          <w:sz w:val="24"/>
          <w:szCs w:val="24"/>
          <w:lang w:eastAsia="el-GR"/>
        </w:rPr>
        <w:t xml:space="preserve">να </w:t>
      </w:r>
      <w:r w:rsidR="00F729C7" w:rsidRPr="0085313E">
        <w:rPr>
          <w:rFonts w:ascii="Times New Roman" w:eastAsia="Times New Roman" w:hAnsi="Times New Roman" w:cs="Times New Roman"/>
          <w:sz w:val="24"/>
          <w:szCs w:val="24"/>
          <w:lang w:eastAsia="el-GR"/>
        </w:rPr>
        <w:t>αναρωτιέται ποιον θα κάνει ευτυχισμένο</w:t>
      </w:r>
      <w:r w:rsidR="006F0D66">
        <w:rPr>
          <w:rFonts w:ascii="Times New Roman" w:eastAsia="Times New Roman" w:hAnsi="Times New Roman" w:cs="Times New Roman"/>
          <w:sz w:val="24"/>
          <w:szCs w:val="24"/>
          <w:lang w:eastAsia="el-GR"/>
        </w:rPr>
        <w:t xml:space="preserve"> και κλείνει με ένα πλάνο από τον υπέρλαμπρο πύρ</w:t>
      </w:r>
      <w:r w:rsidR="002D7498">
        <w:rPr>
          <w:rFonts w:ascii="Times New Roman" w:eastAsia="Times New Roman" w:hAnsi="Times New Roman" w:cs="Times New Roman"/>
          <w:sz w:val="24"/>
          <w:szCs w:val="24"/>
          <w:lang w:eastAsia="el-GR"/>
        </w:rPr>
        <w:t>γ</w:t>
      </w:r>
      <w:r w:rsidR="006F0D66">
        <w:rPr>
          <w:rFonts w:ascii="Times New Roman" w:eastAsia="Times New Roman" w:hAnsi="Times New Roman" w:cs="Times New Roman"/>
          <w:sz w:val="24"/>
          <w:szCs w:val="24"/>
          <w:lang w:eastAsia="el-GR"/>
        </w:rPr>
        <w:t>ο του Άιφελ, παραπέμποντας έτσι και στην γεωγραφική προέλευση της εταιρείας</w:t>
      </w:r>
      <w:r w:rsidR="000C6172">
        <w:rPr>
          <w:rFonts w:ascii="Times New Roman" w:eastAsia="Times New Roman" w:hAnsi="Times New Roman" w:cs="Times New Roman"/>
          <w:sz w:val="24"/>
          <w:szCs w:val="24"/>
          <w:lang w:eastAsia="el-GR"/>
        </w:rPr>
        <w:t xml:space="preserve">. </w:t>
      </w:r>
    </w:p>
    <w:p w:rsidR="00EF35FD" w:rsidRDefault="002942AA" w:rsidP="00952232">
      <w:pPr>
        <w:spacing w:line="360" w:lineRule="auto"/>
        <w:ind w:firstLine="720"/>
        <w:contextualSpacing/>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w:t>
      </w:r>
      <w:r w:rsidR="002D7498">
        <w:rPr>
          <w:rFonts w:ascii="Times New Roman" w:eastAsia="Times New Roman" w:hAnsi="Times New Roman" w:cs="Times New Roman"/>
          <w:sz w:val="24"/>
          <w:szCs w:val="24"/>
          <w:lang w:eastAsia="el-GR"/>
        </w:rPr>
        <w:t xml:space="preserve"> μήνυμα της διαφήμισης</w:t>
      </w:r>
      <w:r>
        <w:rPr>
          <w:rFonts w:ascii="Times New Roman" w:eastAsia="Times New Roman" w:hAnsi="Times New Roman" w:cs="Times New Roman"/>
          <w:sz w:val="24"/>
          <w:szCs w:val="24"/>
          <w:lang w:eastAsia="el-GR"/>
        </w:rPr>
        <w:t xml:space="preserve"> </w:t>
      </w:r>
      <w:r w:rsidR="002D7498">
        <w:rPr>
          <w:rFonts w:ascii="Times New Roman" w:eastAsia="Times New Roman" w:hAnsi="Times New Roman" w:cs="Times New Roman"/>
          <w:sz w:val="24"/>
          <w:szCs w:val="24"/>
          <w:lang w:eastAsia="el-GR"/>
        </w:rPr>
        <w:t xml:space="preserve">ήταν ότι η πρωταγωνίστρια ήθελε να μοιράσει ευτυχία μέσω του αρώματος που γυάλιζε σαν διαμαντάκια, κάτι που </w:t>
      </w:r>
      <w:r w:rsidR="00F729C7" w:rsidRPr="000C6172">
        <w:rPr>
          <w:rFonts w:ascii="Times New Roman" w:eastAsia="Times New Roman" w:hAnsi="Times New Roman" w:cs="Times New Roman"/>
          <w:sz w:val="24"/>
          <w:szCs w:val="24"/>
          <w:lang w:eastAsia="el-GR"/>
        </w:rPr>
        <w:t xml:space="preserve">είναι και το μότο της </w:t>
      </w:r>
      <w:proofErr w:type="spellStart"/>
      <w:r w:rsidR="00F729C7" w:rsidRPr="000C6172">
        <w:rPr>
          <w:rFonts w:ascii="Times New Roman" w:eastAsia="Times New Roman" w:hAnsi="Times New Roman" w:cs="Times New Roman"/>
          <w:sz w:val="24"/>
          <w:szCs w:val="24"/>
          <w:lang w:eastAsia="el-GR"/>
        </w:rPr>
        <w:t>Lancome</w:t>
      </w:r>
      <w:proofErr w:type="spellEnd"/>
      <w:r w:rsidR="00F729C7" w:rsidRPr="000C6172">
        <w:rPr>
          <w:rFonts w:ascii="Times New Roman" w:eastAsia="Times New Roman" w:hAnsi="Times New Roman" w:cs="Times New Roman"/>
          <w:sz w:val="24"/>
          <w:szCs w:val="24"/>
          <w:lang w:eastAsia="el-GR"/>
        </w:rPr>
        <w:t>: </w:t>
      </w:r>
      <w:r w:rsidR="00F729C7" w:rsidRPr="000C6172">
        <w:rPr>
          <w:rFonts w:ascii="Times New Roman" w:eastAsia="Times New Roman" w:hAnsi="Times New Roman" w:cs="Times New Roman"/>
          <w:i/>
          <w:sz w:val="24"/>
          <w:szCs w:val="24"/>
          <w:lang w:eastAsia="el-GR"/>
        </w:rPr>
        <w:t xml:space="preserve">Η ευτυχία είναι </w:t>
      </w:r>
      <w:r w:rsidR="000C6172" w:rsidRPr="000C6172">
        <w:rPr>
          <w:rFonts w:ascii="Times New Roman" w:eastAsia="Times New Roman" w:hAnsi="Times New Roman" w:cs="Times New Roman"/>
          <w:i/>
          <w:sz w:val="24"/>
          <w:szCs w:val="24"/>
          <w:lang w:eastAsia="el-GR"/>
        </w:rPr>
        <w:t>αληθινή μόνο όταν τη μοιράζεσαι.</w:t>
      </w:r>
      <w:r w:rsidR="000C6172">
        <w:rPr>
          <w:rFonts w:ascii="Times New Roman" w:eastAsia="Times New Roman" w:hAnsi="Times New Roman" w:cs="Times New Roman"/>
          <w:sz w:val="24"/>
          <w:szCs w:val="24"/>
          <w:lang w:eastAsia="el-GR"/>
        </w:rPr>
        <w:t xml:space="preserve"> Η ίδια λαμπερή διαφήμιση του 2018 είναι και για την καμπ</w:t>
      </w:r>
      <w:r w:rsidR="00EF35FD">
        <w:rPr>
          <w:rFonts w:ascii="Times New Roman" w:eastAsia="Times New Roman" w:hAnsi="Times New Roman" w:cs="Times New Roman"/>
          <w:sz w:val="24"/>
          <w:szCs w:val="24"/>
          <w:lang w:eastAsia="el-GR"/>
        </w:rPr>
        <w:t xml:space="preserve">άνια του 2019 </w:t>
      </w:r>
      <w:r w:rsidR="000C6172">
        <w:rPr>
          <w:rFonts w:ascii="Times New Roman" w:eastAsia="Times New Roman" w:hAnsi="Times New Roman" w:cs="Times New Roman"/>
          <w:sz w:val="24"/>
          <w:szCs w:val="24"/>
          <w:lang w:eastAsia="el-GR"/>
        </w:rPr>
        <w:t xml:space="preserve">με το </w:t>
      </w:r>
      <w:r w:rsidR="000C6172" w:rsidRPr="002942AA">
        <w:rPr>
          <w:rFonts w:ascii="Times New Roman" w:eastAsia="Times New Roman" w:hAnsi="Times New Roman" w:cs="Times New Roman"/>
          <w:sz w:val="24"/>
          <w:szCs w:val="24"/>
          <w:lang w:eastAsia="el-GR"/>
        </w:rPr>
        <w:t>νέο</w:t>
      </w:r>
      <w:r w:rsidR="005A0E50" w:rsidRPr="002942AA">
        <w:rPr>
          <w:rFonts w:ascii="Times New Roman" w:eastAsia="Times New Roman" w:hAnsi="Times New Roman" w:cs="Times New Roman"/>
          <w:sz w:val="24"/>
          <w:szCs w:val="24"/>
          <w:lang w:eastAsia="el-GR"/>
        </w:rPr>
        <w:t xml:space="preserve"> άρωμα </w:t>
      </w:r>
      <w:proofErr w:type="spellStart"/>
      <w:r w:rsidR="005A0E50" w:rsidRPr="002942AA">
        <w:rPr>
          <w:rFonts w:ascii="Times New Roman" w:eastAsia="Times New Roman" w:hAnsi="Times New Roman" w:cs="Times New Roman"/>
          <w:i/>
          <w:sz w:val="24"/>
          <w:szCs w:val="24"/>
          <w:lang w:eastAsia="el-GR"/>
        </w:rPr>
        <w:t>La</w:t>
      </w:r>
      <w:proofErr w:type="spellEnd"/>
      <w:r w:rsidR="005A0E50" w:rsidRPr="002942AA">
        <w:rPr>
          <w:rFonts w:ascii="Times New Roman" w:eastAsia="Times New Roman" w:hAnsi="Times New Roman" w:cs="Times New Roman"/>
          <w:i/>
          <w:sz w:val="24"/>
          <w:szCs w:val="24"/>
          <w:lang w:eastAsia="el-GR"/>
        </w:rPr>
        <w:t xml:space="preserve"> </w:t>
      </w:r>
      <w:proofErr w:type="spellStart"/>
      <w:r w:rsidR="005A0E50" w:rsidRPr="002942AA">
        <w:rPr>
          <w:rFonts w:ascii="Times New Roman" w:eastAsia="Times New Roman" w:hAnsi="Times New Roman" w:cs="Times New Roman"/>
          <w:i/>
          <w:sz w:val="24"/>
          <w:szCs w:val="24"/>
          <w:lang w:eastAsia="el-GR"/>
        </w:rPr>
        <w:t>vie</w:t>
      </w:r>
      <w:proofErr w:type="spellEnd"/>
      <w:r w:rsidR="005A0E50" w:rsidRPr="002942AA">
        <w:rPr>
          <w:rFonts w:ascii="Times New Roman" w:eastAsia="Times New Roman" w:hAnsi="Times New Roman" w:cs="Times New Roman"/>
          <w:i/>
          <w:sz w:val="24"/>
          <w:szCs w:val="24"/>
          <w:lang w:eastAsia="el-GR"/>
        </w:rPr>
        <w:t xml:space="preserve"> </w:t>
      </w:r>
      <w:proofErr w:type="spellStart"/>
      <w:r w:rsidR="005A0E50" w:rsidRPr="002942AA">
        <w:rPr>
          <w:rFonts w:ascii="Times New Roman" w:eastAsia="Times New Roman" w:hAnsi="Times New Roman" w:cs="Times New Roman"/>
          <w:i/>
          <w:sz w:val="24"/>
          <w:szCs w:val="24"/>
          <w:lang w:eastAsia="el-GR"/>
        </w:rPr>
        <w:t>est</w:t>
      </w:r>
      <w:proofErr w:type="spellEnd"/>
      <w:r w:rsidR="005A0E50" w:rsidRPr="002942AA">
        <w:rPr>
          <w:rFonts w:ascii="Times New Roman" w:eastAsia="Times New Roman" w:hAnsi="Times New Roman" w:cs="Times New Roman"/>
          <w:i/>
          <w:sz w:val="24"/>
          <w:szCs w:val="24"/>
          <w:lang w:eastAsia="el-GR"/>
        </w:rPr>
        <w:t xml:space="preserve"> </w:t>
      </w:r>
      <w:proofErr w:type="spellStart"/>
      <w:r w:rsidR="005A0E50" w:rsidRPr="002942AA">
        <w:rPr>
          <w:rFonts w:ascii="Times New Roman" w:eastAsia="Times New Roman" w:hAnsi="Times New Roman" w:cs="Times New Roman"/>
          <w:i/>
          <w:sz w:val="24"/>
          <w:szCs w:val="24"/>
          <w:lang w:eastAsia="el-GR"/>
        </w:rPr>
        <w:t>belle</w:t>
      </w:r>
      <w:proofErr w:type="spellEnd"/>
      <w:r w:rsidR="005A0E50" w:rsidRPr="002942AA">
        <w:rPr>
          <w:rFonts w:ascii="Times New Roman" w:eastAsia="Times New Roman" w:hAnsi="Times New Roman" w:cs="Times New Roman"/>
          <w:i/>
          <w:sz w:val="24"/>
          <w:szCs w:val="24"/>
          <w:lang w:eastAsia="el-GR"/>
        </w:rPr>
        <w:t xml:space="preserve"> </w:t>
      </w:r>
      <w:proofErr w:type="spellStart"/>
      <w:r w:rsidR="005A0E50" w:rsidRPr="002942AA">
        <w:rPr>
          <w:rFonts w:ascii="Times New Roman" w:eastAsia="Times New Roman" w:hAnsi="Times New Roman" w:cs="Times New Roman"/>
          <w:i/>
          <w:sz w:val="24"/>
          <w:szCs w:val="24"/>
          <w:lang w:eastAsia="el-GR"/>
        </w:rPr>
        <w:t>en</w:t>
      </w:r>
      <w:proofErr w:type="spellEnd"/>
      <w:r w:rsidR="005A0E50" w:rsidRPr="002942AA">
        <w:rPr>
          <w:rFonts w:ascii="Times New Roman" w:eastAsia="Times New Roman" w:hAnsi="Times New Roman" w:cs="Times New Roman"/>
          <w:i/>
          <w:sz w:val="24"/>
          <w:szCs w:val="24"/>
          <w:lang w:eastAsia="el-GR"/>
        </w:rPr>
        <w:t xml:space="preserve"> </w:t>
      </w:r>
      <w:proofErr w:type="spellStart"/>
      <w:r w:rsidR="005A0E50" w:rsidRPr="002942AA">
        <w:rPr>
          <w:rFonts w:ascii="Times New Roman" w:eastAsia="Times New Roman" w:hAnsi="Times New Roman" w:cs="Times New Roman"/>
          <w:i/>
          <w:sz w:val="24"/>
          <w:szCs w:val="24"/>
          <w:lang w:eastAsia="el-GR"/>
        </w:rPr>
        <w:t>rose</w:t>
      </w:r>
      <w:proofErr w:type="spellEnd"/>
      <w:r w:rsidR="000C6172" w:rsidRPr="002942AA">
        <w:rPr>
          <w:rFonts w:ascii="Times New Roman" w:eastAsia="Times New Roman" w:hAnsi="Times New Roman" w:cs="Times New Roman"/>
          <w:i/>
          <w:sz w:val="24"/>
          <w:szCs w:val="24"/>
          <w:lang w:eastAsia="el-GR"/>
        </w:rPr>
        <w:t>,</w:t>
      </w:r>
      <w:r w:rsidR="000C6172" w:rsidRPr="002942AA">
        <w:rPr>
          <w:rFonts w:ascii="Times New Roman" w:eastAsia="Times New Roman" w:hAnsi="Times New Roman" w:cs="Times New Roman"/>
          <w:sz w:val="24"/>
          <w:szCs w:val="24"/>
          <w:lang w:eastAsia="el-GR"/>
        </w:rPr>
        <w:t xml:space="preserve"> να αποτελεί συνέχεια και για την επόμενη σεζόν. </w:t>
      </w:r>
      <w:r w:rsidR="00952232" w:rsidRPr="00781814">
        <w:rPr>
          <w:rFonts w:ascii="Times New Roman" w:eastAsia="Times New Roman" w:hAnsi="Times New Roman" w:cs="Times New Roman"/>
          <w:sz w:val="24"/>
          <w:szCs w:val="24"/>
          <w:lang w:eastAsia="el-GR"/>
        </w:rPr>
        <w:t xml:space="preserve">Πρόκειται για εμπορική διαφήμιση </w:t>
      </w:r>
      <w:r w:rsidR="00952232">
        <w:rPr>
          <w:rFonts w:ascii="Times New Roman" w:eastAsia="Times New Roman" w:hAnsi="Times New Roman" w:cs="Times New Roman"/>
          <w:sz w:val="24"/>
          <w:szCs w:val="24"/>
          <w:lang w:eastAsia="el-GR"/>
        </w:rPr>
        <w:t>ενώ παράλληλα με την τηλεοπτική διαφήμιση η καμπάνια περιλαμβάνει έντυπες και ψηφιακές αφίσες</w:t>
      </w:r>
      <w:r w:rsidR="00952232">
        <w:rPr>
          <w:rStyle w:val="aa"/>
          <w:rFonts w:ascii="Times New Roman" w:eastAsia="Times New Roman" w:hAnsi="Times New Roman" w:cs="Times New Roman"/>
          <w:sz w:val="24"/>
          <w:szCs w:val="24"/>
          <w:lang w:eastAsia="el-GR"/>
        </w:rPr>
        <w:footnoteReference w:id="3"/>
      </w:r>
      <w:r w:rsidR="00952232">
        <w:rPr>
          <w:rFonts w:ascii="Times New Roman" w:eastAsia="Times New Roman" w:hAnsi="Times New Roman" w:cs="Times New Roman"/>
          <w:sz w:val="24"/>
          <w:szCs w:val="24"/>
          <w:lang w:eastAsia="el-GR"/>
        </w:rPr>
        <w:t xml:space="preserve"> σε φυσικά σημεία και στο διαδίκτυο.</w:t>
      </w:r>
    </w:p>
    <w:p w:rsidR="00D422CA" w:rsidRPr="00EF35FD" w:rsidRDefault="00D422CA" w:rsidP="00E977E6">
      <w:pPr>
        <w:jc w:val="both"/>
        <w:rPr>
          <w:rFonts w:ascii="Times New Roman" w:hAnsi="Times New Roman" w:cs="Times New Roman"/>
          <w:sz w:val="24"/>
          <w:szCs w:val="24"/>
        </w:rPr>
      </w:pPr>
    </w:p>
    <w:p w:rsidR="002D046F" w:rsidRDefault="002D046F" w:rsidP="002D046F">
      <w:pPr>
        <w:pStyle w:val="a3"/>
        <w:rPr>
          <w:rFonts w:ascii="Times New Roman" w:hAnsi="Times New Roman" w:cs="Times New Roman"/>
          <w:sz w:val="28"/>
          <w:szCs w:val="28"/>
        </w:rPr>
      </w:pPr>
      <w:r>
        <w:rPr>
          <w:rFonts w:ascii="Times New Roman" w:hAnsi="Times New Roman" w:cs="Times New Roman"/>
          <w:sz w:val="28"/>
          <w:szCs w:val="28"/>
        </w:rPr>
        <w:t xml:space="preserve">ΑΝΑΛΥΣΗ </w:t>
      </w:r>
      <w:r w:rsidR="00282285">
        <w:rPr>
          <w:rFonts w:ascii="Times New Roman" w:hAnsi="Times New Roman" w:cs="Times New Roman"/>
          <w:sz w:val="28"/>
          <w:szCs w:val="28"/>
        </w:rPr>
        <w:t>Μ</w:t>
      </w:r>
      <w:r w:rsidR="00A970BD">
        <w:rPr>
          <w:rFonts w:ascii="Times New Roman" w:hAnsi="Times New Roman" w:cs="Times New Roman"/>
          <w:sz w:val="28"/>
          <w:szCs w:val="28"/>
        </w:rPr>
        <w:t>Ε</w:t>
      </w:r>
      <w:r w:rsidR="00282285">
        <w:rPr>
          <w:rFonts w:ascii="Times New Roman" w:hAnsi="Times New Roman" w:cs="Times New Roman"/>
          <w:sz w:val="28"/>
          <w:szCs w:val="28"/>
        </w:rPr>
        <w:t>ΙΓΜΑΤΟΣ ΜΑΡΚΕΤΙΝΓΚ</w:t>
      </w:r>
      <w:r w:rsidR="00D422CA">
        <w:rPr>
          <w:rFonts w:ascii="Times New Roman" w:hAnsi="Times New Roman" w:cs="Times New Roman"/>
          <w:sz w:val="28"/>
          <w:szCs w:val="28"/>
        </w:rPr>
        <w:t xml:space="preserve"> ΤΗΣ ΚΑΜΠΑΝΙΑΣ</w:t>
      </w:r>
    </w:p>
    <w:p w:rsidR="0074757E" w:rsidRDefault="007226F4" w:rsidP="00E54823">
      <w:pPr>
        <w:pStyle w:val="Web"/>
        <w:shd w:val="clear" w:color="auto" w:fill="FFFFFF"/>
        <w:spacing w:before="0" w:beforeAutospacing="0" w:after="0" w:afterAutospacing="0" w:line="360" w:lineRule="auto"/>
        <w:ind w:firstLine="720"/>
        <w:jc w:val="both"/>
      </w:pPr>
      <w:r>
        <w:t xml:space="preserve">Όπως αναφέρθηκε παραπάνω το μείγμα του μάρκετινγκ αποτελείται από τέσσερα συστατικά: το προϊόν, την τιμή, την προώθηση και την διανομή. Αυτά τα συστατικά εντοπίζονται και στην διαφημιστική καμπάνια που επιλέχθηκε για την εργασία με την ανάλυση τους να παρουσιάζεται παρακάτω. </w:t>
      </w:r>
    </w:p>
    <w:p w:rsidR="006B3A94" w:rsidRDefault="007A02E2" w:rsidP="00E54823">
      <w:pPr>
        <w:pStyle w:val="Web"/>
        <w:shd w:val="clear" w:color="auto" w:fill="FFFFFF"/>
        <w:spacing w:before="0" w:beforeAutospacing="0" w:after="0" w:afterAutospacing="0" w:line="360" w:lineRule="auto"/>
        <w:ind w:firstLine="720"/>
        <w:jc w:val="both"/>
      </w:pPr>
      <w:r>
        <w:t xml:space="preserve">Αρχικά, αναφερόμενοι στο προϊόν αυτό καθ’ αυτό πρόκειται για ένα γυναικείο άρωμα το οποίο διατίθεται και σε </w:t>
      </w:r>
      <w:proofErr w:type="spellStart"/>
      <w:r>
        <w:t>κολώνια</w:t>
      </w:r>
      <w:proofErr w:type="spellEnd"/>
      <w:r>
        <w:t xml:space="preserve"> (a </w:t>
      </w:r>
      <w:proofErr w:type="spellStart"/>
      <w:r>
        <w:t>de</w:t>
      </w:r>
      <w:proofErr w:type="spellEnd"/>
      <w:r>
        <w:t xml:space="preserve"> </w:t>
      </w:r>
      <w:proofErr w:type="spellStart"/>
      <w:r>
        <w:rPr>
          <w:lang w:val="en-US"/>
        </w:rPr>
        <w:t>toillete</w:t>
      </w:r>
      <w:proofErr w:type="spellEnd"/>
      <w:r w:rsidRPr="00E946BD">
        <w:t xml:space="preserve">) </w:t>
      </w:r>
      <w:r>
        <w:t>και σε άρωμα</w:t>
      </w:r>
      <w:r w:rsidRPr="00E946BD">
        <w:t xml:space="preserve"> (</w:t>
      </w:r>
      <w:proofErr w:type="spellStart"/>
      <w:r>
        <w:rPr>
          <w:lang w:val="en-US"/>
        </w:rPr>
        <w:t>adeperfume</w:t>
      </w:r>
      <w:proofErr w:type="spellEnd"/>
      <w:r w:rsidRPr="00E946BD">
        <w:t>)</w:t>
      </w:r>
      <w:r>
        <w:t>.</w:t>
      </w:r>
      <w:r w:rsidR="00F92E21">
        <w:t xml:space="preserve"> Ωστόσο, δεν πρόκειται για ένα απλό άρωμα, αλλά ανήκει στην εταιρεία </w:t>
      </w:r>
      <w:proofErr w:type="spellStart"/>
      <w:r w:rsidR="00F92E21">
        <w:rPr>
          <w:lang w:val="en-US"/>
        </w:rPr>
        <w:t>Lancome</w:t>
      </w:r>
      <w:proofErr w:type="spellEnd"/>
      <w:r w:rsidR="00F92E21">
        <w:t xml:space="preserve">, φέροντας το </w:t>
      </w:r>
      <w:r w:rsidR="00F92E21">
        <w:rPr>
          <w:lang w:val="en-US"/>
        </w:rPr>
        <w:t>brand</w:t>
      </w:r>
      <w:r w:rsidR="00F92E21" w:rsidRPr="00F92E21">
        <w:t xml:space="preserve"> </w:t>
      </w:r>
      <w:r w:rsidR="00F92E21">
        <w:t>της. Πρόκειται στην ουσία για ένα επώνυμο άρωμα</w:t>
      </w:r>
      <w:r w:rsidR="00316D56">
        <w:t xml:space="preserve"> ενός</w:t>
      </w:r>
      <w:r w:rsidR="00F92E21">
        <w:t xml:space="preserve"> </w:t>
      </w:r>
      <w:r w:rsidR="00316D56">
        <w:rPr>
          <w:lang w:val="en-US"/>
        </w:rPr>
        <w:t>brand</w:t>
      </w:r>
      <w:r w:rsidR="00316D56">
        <w:t xml:space="preserve"> με κληρονομιά και ιστορία στον χώρο των αρωμάτων και των καλλυντικών γενικότερα,</w:t>
      </w:r>
      <w:r w:rsidR="00F92E21">
        <w:t xml:space="preserve"> με τις λειτουργίες της μάρκας στον χώρο της αγοράς να παίζουν τον ρόλο τους. Η μάρκα προσδίδει συμβολική αξία</w:t>
      </w:r>
      <w:r w:rsidR="00F144F0" w:rsidRPr="00F144F0">
        <w:t xml:space="preserve"> </w:t>
      </w:r>
      <w:r w:rsidR="00F144F0">
        <w:t>σε ένα προϊόν</w:t>
      </w:r>
      <w:r w:rsidR="00F92E21">
        <w:t xml:space="preserve"> σ</w:t>
      </w:r>
      <w:r w:rsidR="00F144F0">
        <w:t xml:space="preserve">τα μάτια του </w:t>
      </w:r>
      <w:r w:rsidR="00255927">
        <w:t>καταναλωτή</w:t>
      </w:r>
      <w:r w:rsidR="00F144F0">
        <w:t xml:space="preserve">, άρα εφόσον είναι αδιαμφισβήτητη η </w:t>
      </w:r>
      <w:proofErr w:type="spellStart"/>
      <w:r w:rsidR="00F144F0">
        <w:rPr>
          <w:lang w:val="en-US"/>
        </w:rPr>
        <w:t>Lancome</w:t>
      </w:r>
      <w:proofErr w:type="spellEnd"/>
      <w:r w:rsidR="00F144F0">
        <w:t xml:space="preserve"> σαν μάρκα </w:t>
      </w:r>
      <w:r w:rsidR="00255927">
        <w:t>οτιδήποτε</w:t>
      </w:r>
      <w:r w:rsidR="00F144F0">
        <w:t xml:space="preserve"> κυκλοφορεί από την δική της σειρά φέρει την αξία και την εμπιστοσύνη της εταιρείας ολόκληρης.</w:t>
      </w:r>
      <w:r w:rsidR="00465ED8">
        <w:t xml:space="preserve"> Η συμβολική αξία της μάρκας εντείνεται για το παρόν προϊόν μέσω της χρήσης διασημότητας </w:t>
      </w:r>
      <w:r w:rsidR="00255927">
        <w:t>σ</w:t>
      </w:r>
      <w:r w:rsidR="00465ED8">
        <w:t>την διαφήμιση του</w:t>
      </w:r>
      <w:r w:rsidR="00255927">
        <w:t>,</w:t>
      </w:r>
      <w:r w:rsidR="00465ED8">
        <w:t xml:space="preserve"> κάτι που ενισχύει την αξία του στα μάτια του καταναλωτή δημιουργώντας του την αίσθηση και την ψευδή αντίληψη της καλύτερης ποιότητας του </w:t>
      </w:r>
      <w:r w:rsidR="00255927">
        <w:t>προϊόντος</w:t>
      </w:r>
      <w:r w:rsidR="00465ED8">
        <w:t xml:space="preserve"> ένα</w:t>
      </w:r>
      <w:r w:rsidR="00255927">
        <w:t>ν</w:t>
      </w:r>
      <w:r w:rsidR="00465ED8">
        <w:t>τι άλλων λόγω των</w:t>
      </w:r>
      <w:r w:rsidR="00255927">
        <w:t xml:space="preserve"> </w:t>
      </w:r>
      <w:r w:rsidR="00465ED8">
        <w:t xml:space="preserve">ανωτέρων </w:t>
      </w:r>
      <w:r w:rsidR="00255927">
        <w:t>παραμέτρων</w:t>
      </w:r>
      <w:r w:rsidR="00465ED8">
        <w:t xml:space="preserve"> αυξάνοντας του </w:t>
      </w:r>
      <w:r w:rsidR="00255927">
        <w:t xml:space="preserve">παράλληλα και </w:t>
      </w:r>
      <w:r w:rsidR="00465ED8">
        <w:t>την αυτοπεποίθηση φορών</w:t>
      </w:r>
      <w:r w:rsidR="00255927">
        <w:t>τ</w:t>
      </w:r>
      <w:r w:rsidR="00465ED8">
        <w:t xml:space="preserve">ας ο ίδιος του ένα τέτοιο </w:t>
      </w:r>
      <w:r w:rsidR="00255927">
        <w:t>προϊόν</w:t>
      </w:r>
      <w:r w:rsidR="00465ED8">
        <w:t>. Με λίγα λόγια, η καμπάνια που</w:t>
      </w:r>
      <w:r w:rsidR="00255927">
        <w:t xml:space="preserve"> </w:t>
      </w:r>
      <w:r w:rsidR="00465ED8">
        <w:t xml:space="preserve">περιβάλλει το </w:t>
      </w:r>
      <w:r w:rsidR="00255927">
        <w:t>παρόν προϊόν</w:t>
      </w:r>
      <w:r w:rsidR="00465ED8">
        <w:t xml:space="preserve"> ποντάρει </w:t>
      </w:r>
      <w:r w:rsidR="00255927">
        <w:t xml:space="preserve">κατά </w:t>
      </w:r>
      <w:r w:rsidR="00255927">
        <w:lastRenderedPageBreak/>
        <w:t xml:space="preserve">βάση </w:t>
      </w:r>
      <w:r w:rsidR="00465ED8">
        <w:t xml:space="preserve">στην </w:t>
      </w:r>
      <w:r w:rsidR="00255927">
        <w:t>συναισθηματική</w:t>
      </w:r>
      <w:r w:rsidR="00465ED8">
        <w:t xml:space="preserve"> επιρροή του καταναλωτή</w:t>
      </w:r>
      <w:r w:rsidR="00255927">
        <w:t xml:space="preserve"> και τις προηγούμενες εμπειρίες που είχε με προϊόντα της παρούσας εταιρείας ώστε να την επιλέξει ξανά</w:t>
      </w:r>
      <w:r w:rsidR="00465ED8">
        <w:t>.</w:t>
      </w:r>
    </w:p>
    <w:p w:rsidR="00465ED8" w:rsidRDefault="00465ED8" w:rsidP="00E54823">
      <w:pPr>
        <w:pStyle w:val="Web"/>
        <w:shd w:val="clear" w:color="auto" w:fill="FFFFFF"/>
        <w:spacing w:before="0" w:beforeAutospacing="0" w:after="0" w:afterAutospacing="0" w:line="360" w:lineRule="auto"/>
        <w:ind w:firstLine="720"/>
        <w:jc w:val="both"/>
      </w:pPr>
      <w:r>
        <w:t xml:space="preserve">Αυτή η συναισθηματική επιρροή και η αντίληψη της </w:t>
      </w:r>
      <w:r w:rsidR="00DE1E55">
        <w:t>ποιότητας</w:t>
      </w:r>
      <w:r>
        <w:t xml:space="preserve"> και της αξίας που γεννήθηκε στον καταναλωτή </w:t>
      </w:r>
      <w:r w:rsidR="00DE1E55">
        <w:t>είναι</w:t>
      </w:r>
      <w:r>
        <w:t xml:space="preserve"> και </w:t>
      </w:r>
      <w:r w:rsidR="00DE1E55">
        <w:t>αυτή</w:t>
      </w:r>
      <w:r>
        <w:t xml:space="preserve"> που θα υπερνικήσει της τιμής του, περνώντας έτσι στο </w:t>
      </w:r>
      <w:r w:rsidR="00DE1E55">
        <w:t>δεύτερο</w:t>
      </w:r>
      <w:r>
        <w:t xml:space="preserve"> συστατικό, αυτό της τιμολόγησης του </w:t>
      </w:r>
      <w:r w:rsidR="00DE1E55">
        <w:t>προϊόντος</w:t>
      </w:r>
      <w:r>
        <w:t xml:space="preserve"> στην αγορά. </w:t>
      </w:r>
      <w:r w:rsidR="00DE1E55">
        <w:t xml:space="preserve">Την τιμολόγηση ενός προϊόντος καθορίζουν πολλοί παράγοντες εντός των άλλων και οι στόχοι της εταιρείας. Στην προκειμένη περίπτωση το άρωμα ανήκει σε μια πολυτελή μάρκα με ακριβά κατά κύριο λόγο προϊόντα απευθυνόμενα σε συγκεκριμένο αγοραστικό κοινό. Πρόκειται για ένα </w:t>
      </w:r>
      <w:r w:rsidR="008561A0">
        <w:t>προϊόν</w:t>
      </w:r>
      <w:r w:rsidR="00DE1E55">
        <w:t xml:space="preserve"> που υφίσταται υπερτιμολόγηση λόγω συσχετισμού του με υψηλή αξία, οπότε και θα ήταν παράταιρο μια φθηνή τιμή, θα υπόσκαπτε </w:t>
      </w:r>
      <w:r w:rsidR="008561A0">
        <w:t xml:space="preserve">τόσο </w:t>
      </w:r>
      <w:r w:rsidR="00DE1E55">
        <w:t>την αξία του</w:t>
      </w:r>
      <w:r w:rsidR="008561A0">
        <w:t xml:space="preserve"> όσο και την αξία ολόκληρης της εταιρείας η οποία έχει χτίσει την εικόνα της αξίας της μέσα από την ακριβή τιμή των προϊόντων της.</w:t>
      </w:r>
    </w:p>
    <w:p w:rsidR="00322074" w:rsidRDefault="00FD4CF1" w:rsidP="001D44D1">
      <w:pPr>
        <w:pStyle w:val="Web"/>
        <w:shd w:val="clear" w:color="auto" w:fill="FFFFFF"/>
        <w:spacing w:before="0" w:beforeAutospacing="0" w:after="0" w:afterAutospacing="0" w:line="360" w:lineRule="auto"/>
        <w:ind w:firstLine="720"/>
        <w:jc w:val="both"/>
      </w:pPr>
      <w:r w:rsidRPr="00A719C3">
        <w:t>Επόμενο και κρίσιμο συστατικό του μείγματος μάρκετινγκ είναι η προώθηση του</w:t>
      </w:r>
      <w:r w:rsidR="00A719C3">
        <w:t xml:space="preserve"> προϊόντος</w:t>
      </w:r>
      <w:r w:rsidRPr="00A719C3">
        <w:t xml:space="preserve">, η γνωστοποίηση του στον </w:t>
      </w:r>
      <w:r w:rsidR="00A719C3">
        <w:t>καταναλωτή</w:t>
      </w:r>
      <w:r w:rsidRPr="00A719C3">
        <w:t xml:space="preserve">. </w:t>
      </w:r>
      <w:r w:rsidR="00A719C3" w:rsidRPr="00A719C3">
        <w:t xml:space="preserve">Η προώθηση του αρώματος πραγματοποιήθηκε μετά από σχεδιασμό </w:t>
      </w:r>
      <w:r w:rsidR="00A719C3">
        <w:t xml:space="preserve">εμπορικής </w:t>
      </w:r>
      <w:r w:rsidR="00A719C3" w:rsidRPr="00A719C3">
        <w:t>διαφημιστικής καμπάνιας</w:t>
      </w:r>
      <w:r w:rsidR="00A719C3">
        <w:t xml:space="preserve"> μέσω της χρήσης</w:t>
      </w:r>
      <w:r w:rsidR="00A719C3" w:rsidRPr="00A719C3">
        <w:t xml:space="preserve"> </w:t>
      </w:r>
      <w:r w:rsidR="00A719C3">
        <w:t xml:space="preserve">της διαφήμισης και του ψηφιακού μάρκετινγκ ενώ </w:t>
      </w:r>
      <w:r w:rsidR="00A719C3" w:rsidRPr="00781814">
        <w:t xml:space="preserve">ως προς το μέσο μεταφοράς του μηνύματος </w:t>
      </w:r>
      <w:r w:rsidR="00A719C3">
        <w:t xml:space="preserve">αυτό πραγματοποιείται ποικιλοτρόπως  με διάφορα μέσα. </w:t>
      </w:r>
      <w:r w:rsidR="0016086C">
        <w:t>Βασικότερο μέσο αποτελεί το</w:t>
      </w:r>
      <w:r w:rsidR="00A719C3">
        <w:t xml:space="preserve"> τηλεοπτικό σποτ </w:t>
      </w:r>
      <w:r w:rsidR="0016086C">
        <w:t xml:space="preserve">το οποίο </w:t>
      </w:r>
      <w:r w:rsidR="00A719C3">
        <w:t xml:space="preserve">πρόκειται για </w:t>
      </w:r>
      <w:r w:rsidR="0016086C">
        <w:t xml:space="preserve">εμπορική τηλεοπτική διαφήμιση, ένα μέσο εύκολης γνωστοποίησης στο ευρύ κοινό, με στόχο την αύξηση της αναγνωσιμότητας του. </w:t>
      </w:r>
      <w:r w:rsidR="00322074">
        <w:t xml:space="preserve">Παράλληλα με την τηλεοπτική διαφήμιση </w:t>
      </w:r>
      <w:r w:rsidR="001D44D1">
        <w:t xml:space="preserve">η </w:t>
      </w:r>
      <w:r w:rsidR="00322074">
        <w:t xml:space="preserve">καμπάνια περιλαμβάνει </w:t>
      </w:r>
      <w:r w:rsidR="001D44D1">
        <w:t xml:space="preserve">διαφήμιση μέσα σε γυναικεία περιοδικά, </w:t>
      </w:r>
      <w:r w:rsidR="00322074">
        <w:t>έντυπες και ψηφιακές αφίσες</w:t>
      </w:r>
      <w:r w:rsidR="00322074">
        <w:rPr>
          <w:rStyle w:val="aa"/>
        </w:rPr>
        <w:footnoteReference w:id="4"/>
      </w:r>
      <w:r w:rsidR="00322074">
        <w:t>. Οι έντυπες αφίσες εντοπίζονται σε</w:t>
      </w:r>
      <w:r w:rsidR="0016086C">
        <w:t xml:space="preserve"> φυσικά και ηλεκτρονικά καταστήματα καλλυντικών, καθώς και </w:t>
      </w:r>
      <w:r w:rsidR="00322074">
        <w:t xml:space="preserve">σε διάφορα </w:t>
      </w:r>
      <w:r w:rsidR="0016086C">
        <w:t>φυσικά</w:t>
      </w:r>
      <w:r w:rsidR="00322074">
        <w:t xml:space="preserve"> σημεία </w:t>
      </w:r>
      <w:r w:rsidR="0016086C">
        <w:t xml:space="preserve">του περιβάλλοντος </w:t>
      </w:r>
      <w:r w:rsidR="00322074">
        <w:t>μέσα στις πόλεις</w:t>
      </w:r>
      <w:r w:rsidR="001D44D1">
        <w:t xml:space="preserve"> (π.χ. στάσεις αστικού)</w:t>
      </w:r>
      <w:r w:rsidR="00322074">
        <w:t xml:space="preserve">. </w:t>
      </w:r>
      <w:r w:rsidR="001D44D1">
        <w:t xml:space="preserve">Επιπλέον, αξιοποιείται το ψηφιακό μάρκετινγκ μέσω της  διαδικτυακής διαφήμισης. Το τηλεοπτικό σποτάκι υπάρχει στο </w:t>
      </w:r>
      <w:proofErr w:type="spellStart"/>
      <w:r w:rsidR="001D44D1">
        <w:rPr>
          <w:lang w:val="en-US"/>
        </w:rPr>
        <w:t>youtube</w:t>
      </w:r>
      <w:proofErr w:type="spellEnd"/>
      <w:r w:rsidR="001D44D1" w:rsidRPr="001D44D1">
        <w:t xml:space="preserve"> </w:t>
      </w:r>
      <w:r w:rsidR="001D44D1">
        <w:t xml:space="preserve">και παίζεται σε κενά από άλλα βίντεο ενώ εμφανίζεται και σε </w:t>
      </w:r>
      <w:proofErr w:type="spellStart"/>
      <w:r w:rsidR="001D44D1">
        <w:t>πλατοφόρμες</w:t>
      </w:r>
      <w:proofErr w:type="spellEnd"/>
      <w:r w:rsidR="001D44D1">
        <w:t xml:space="preserve"> αναζήτησης όπως η </w:t>
      </w:r>
      <w:r w:rsidR="001D44D1">
        <w:rPr>
          <w:lang w:val="en-US"/>
        </w:rPr>
        <w:t>Google</w:t>
      </w:r>
      <w:r w:rsidR="001D44D1" w:rsidRPr="001D44D1">
        <w:t>.</w:t>
      </w:r>
      <w:r w:rsidR="001D44D1">
        <w:t xml:space="preserve">  Τ</w:t>
      </w:r>
      <w:r w:rsidR="00322074">
        <w:t xml:space="preserve">έλος, η εταιρεία δραστηριοποιείται διαδικτυακά </w:t>
      </w:r>
      <w:r w:rsidR="001D44D1">
        <w:t xml:space="preserve">και </w:t>
      </w:r>
      <w:r w:rsidR="00322074">
        <w:t xml:space="preserve">μέσω των </w:t>
      </w:r>
      <w:r w:rsidR="00557CA2">
        <w:t>μέσων κοινωνικής δικτύωσης</w:t>
      </w:r>
      <w:r w:rsidR="00322074">
        <w:t xml:space="preserve"> με λογαριασμούς </w:t>
      </w:r>
      <w:proofErr w:type="spellStart"/>
      <w:r w:rsidR="00322074">
        <w:rPr>
          <w:i/>
        </w:rPr>
        <w:t>Lancome</w:t>
      </w:r>
      <w:r w:rsidR="00322074" w:rsidRPr="00EF35FD">
        <w:rPr>
          <w:i/>
        </w:rPr>
        <w:t>official</w:t>
      </w:r>
      <w:proofErr w:type="spellEnd"/>
      <w:r w:rsidR="00322074" w:rsidRPr="00EF35FD">
        <w:rPr>
          <w:i/>
        </w:rPr>
        <w:t xml:space="preserve"> </w:t>
      </w:r>
      <w:r w:rsidR="00322074">
        <w:t xml:space="preserve">στο </w:t>
      </w:r>
      <w:proofErr w:type="spellStart"/>
      <w:r w:rsidR="00322074" w:rsidRPr="00EF35FD">
        <w:t>Facebook</w:t>
      </w:r>
      <w:proofErr w:type="spellEnd"/>
      <w:r w:rsidR="00322074" w:rsidRPr="00EF35FD">
        <w:t xml:space="preserve"> </w:t>
      </w:r>
      <w:r w:rsidR="00322074">
        <w:t>και στο</w:t>
      </w:r>
      <w:r w:rsidR="00322074" w:rsidRPr="00EF35FD">
        <w:t xml:space="preserve"> </w:t>
      </w:r>
      <w:proofErr w:type="spellStart"/>
      <w:r w:rsidR="00322074" w:rsidRPr="00EF35FD">
        <w:t>I</w:t>
      </w:r>
      <w:r w:rsidR="00322074">
        <w:t>nstagra</w:t>
      </w:r>
      <w:proofErr w:type="spellEnd"/>
      <w:r w:rsidR="00322074">
        <w:rPr>
          <w:lang w:val="en-US"/>
        </w:rPr>
        <w:t>m</w:t>
      </w:r>
      <w:r w:rsidR="00322074">
        <w:t xml:space="preserve"> όπου και δια</w:t>
      </w:r>
      <w:r w:rsidR="00557CA2">
        <w:t>φημίζετ</w:t>
      </w:r>
      <w:r w:rsidR="00322074">
        <w:t>α</w:t>
      </w:r>
      <w:r w:rsidR="001D44D1">
        <w:t xml:space="preserve">ι χρησιμοποιώντας ψηφιακή </w:t>
      </w:r>
      <w:r w:rsidR="00557CA2">
        <w:t>εικόνα</w:t>
      </w:r>
      <w:r w:rsidR="001D44D1">
        <w:t xml:space="preserve">. </w:t>
      </w:r>
    </w:p>
    <w:p w:rsidR="00FE6EBC" w:rsidRPr="001D44D1" w:rsidRDefault="00071FF4" w:rsidP="00925774">
      <w:pPr>
        <w:pStyle w:val="Web"/>
        <w:shd w:val="clear" w:color="auto" w:fill="FFFFFF"/>
        <w:spacing w:before="0" w:beforeAutospacing="0" w:after="0" w:afterAutospacing="0" w:line="360" w:lineRule="auto"/>
        <w:ind w:firstLine="720"/>
        <w:jc w:val="both"/>
      </w:pPr>
      <w:r>
        <w:lastRenderedPageBreak/>
        <w:t xml:space="preserve">Τελευταίο συστατικό αποτελεί αυτό της διανομής του προϊόντος, το πώς δηλαδή έρχεται ο καταναλωτής σε επαφή με το προϊόν. Το κανάλι διανομής στην προκειμένη περίπτωση </w:t>
      </w:r>
      <w:r w:rsidR="00AE62BE">
        <w:t xml:space="preserve">είναι από τον παραγωγό στο λιανεμπόριο και μετά στο κατάστημα, είτε πρόκειται για φυσικό κατάστημα είτε για </w:t>
      </w:r>
      <w:r w:rsidR="00335F07">
        <w:t>ηλεκτρονικό</w:t>
      </w:r>
      <w:r w:rsidR="00AE62BE">
        <w:t>. Επίσης, υπάρχει μέσω του διαδικτύου</w:t>
      </w:r>
      <w:r w:rsidR="00925774">
        <w:t xml:space="preserve"> </w:t>
      </w:r>
      <w:r w:rsidR="00374D68">
        <w:t>και η δυνατότητα ηλεκτρονικής αγοράς του προϊόντος απευθείας από την ίδια την εταιρεία</w:t>
      </w:r>
      <w:r w:rsidR="00335F07">
        <w:t>, τον παραγωγό</w:t>
      </w:r>
      <w:r w:rsidR="00374D68">
        <w:t>.</w:t>
      </w:r>
    </w:p>
    <w:p w:rsidR="00997C9A" w:rsidRDefault="00997C9A" w:rsidP="0016086C">
      <w:pPr>
        <w:pStyle w:val="Web"/>
        <w:shd w:val="clear" w:color="auto" w:fill="FFFFFF"/>
        <w:spacing w:before="0" w:beforeAutospacing="0" w:after="0" w:afterAutospacing="0" w:line="360" w:lineRule="auto"/>
        <w:ind w:firstLine="720"/>
        <w:jc w:val="both"/>
      </w:pPr>
    </w:p>
    <w:p w:rsidR="00B75D2A" w:rsidRDefault="00B75D2A" w:rsidP="00676CBF">
      <w:pPr>
        <w:pStyle w:val="Web"/>
        <w:shd w:val="clear" w:color="auto" w:fill="FFFFFF"/>
        <w:spacing w:before="0" w:beforeAutospacing="0" w:after="0" w:afterAutospacing="0" w:line="360" w:lineRule="auto"/>
        <w:jc w:val="both"/>
      </w:pPr>
    </w:p>
    <w:p w:rsidR="008D1114" w:rsidRDefault="008D1114" w:rsidP="008D1114">
      <w:pPr>
        <w:pStyle w:val="a3"/>
        <w:rPr>
          <w:rFonts w:ascii="Times New Roman" w:hAnsi="Times New Roman" w:cs="Times New Roman"/>
          <w:sz w:val="28"/>
          <w:szCs w:val="28"/>
        </w:rPr>
      </w:pPr>
      <w:r>
        <w:rPr>
          <w:rFonts w:ascii="Times New Roman" w:hAnsi="Times New Roman" w:cs="Times New Roman"/>
          <w:sz w:val="28"/>
          <w:szCs w:val="28"/>
        </w:rPr>
        <w:t>ΣΥΜΠΕΡΑΣΜΑΤΑ</w:t>
      </w:r>
      <w:r w:rsidR="00A95F5E">
        <w:rPr>
          <w:rFonts w:ascii="Times New Roman" w:hAnsi="Times New Roman" w:cs="Times New Roman"/>
          <w:sz w:val="28"/>
          <w:szCs w:val="28"/>
        </w:rPr>
        <w:t>- ΕΠΙΛΟΓΟΣ</w:t>
      </w:r>
    </w:p>
    <w:p w:rsidR="006B3A94" w:rsidRDefault="00676CBF" w:rsidP="00676CBF">
      <w:pPr>
        <w:spacing w:line="360" w:lineRule="auto"/>
        <w:ind w:firstLine="720"/>
        <w:jc w:val="both"/>
        <w:rPr>
          <w:rFonts w:ascii="Times New Roman" w:hAnsi="Times New Roman" w:cs="Times New Roman"/>
          <w:sz w:val="24"/>
          <w:szCs w:val="24"/>
          <w:lang w:eastAsia="el-GR"/>
        </w:rPr>
      </w:pPr>
      <w:r>
        <w:rPr>
          <w:rFonts w:ascii="Times New Roman" w:hAnsi="Times New Roman" w:cs="Times New Roman"/>
          <w:sz w:val="24"/>
          <w:szCs w:val="24"/>
          <w:lang w:eastAsia="el-GR"/>
        </w:rPr>
        <w:t>Το τμήμα του μάρκετινγκ αποτελεί το βασικότερο τμήμα σε μία εταιρεία. Ανεξάρτητα από την ποιότητα ενός προϊόντος αν αυτό πλαισιώνεται από μια δυνατή διαφημιστική καμπάνια θα πουλήσει. Βασική προϋπόθεση το τμήμα μάρκετινγκ να είναι καινοτόμο, σε εγρήγορση και ενήμερο για τα τρέχοντα δεδομένα και τις τάσεις της εποχής. Στις μέρες</w:t>
      </w:r>
      <w:r w:rsidR="00B70467">
        <w:rPr>
          <w:rFonts w:ascii="Times New Roman" w:hAnsi="Times New Roman" w:cs="Times New Roman"/>
          <w:sz w:val="24"/>
          <w:szCs w:val="24"/>
          <w:lang w:eastAsia="el-GR"/>
        </w:rPr>
        <w:t xml:space="preserve"> μας</w:t>
      </w:r>
      <w:r>
        <w:rPr>
          <w:rFonts w:ascii="Times New Roman" w:hAnsi="Times New Roman" w:cs="Times New Roman"/>
          <w:sz w:val="24"/>
          <w:szCs w:val="24"/>
          <w:lang w:eastAsia="el-GR"/>
        </w:rPr>
        <w:t xml:space="preserve"> τα μέσα κοινωνικής δικτύωσης αποτελούν το πιο δυνατό μέσο </w:t>
      </w:r>
      <w:r w:rsidR="00B70467">
        <w:rPr>
          <w:rFonts w:ascii="Times New Roman" w:hAnsi="Times New Roman" w:cs="Times New Roman"/>
          <w:sz w:val="24"/>
          <w:szCs w:val="24"/>
          <w:lang w:eastAsia="el-GR"/>
        </w:rPr>
        <w:t>κάτι που πρέπει</w:t>
      </w:r>
      <w:r>
        <w:rPr>
          <w:rFonts w:ascii="Times New Roman" w:hAnsi="Times New Roman" w:cs="Times New Roman"/>
          <w:sz w:val="24"/>
          <w:szCs w:val="24"/>
          <w:lang w:eastAsia="el-GR"/>
        </w:rPr>
        <w:t xml:space="preserve"> να λαμβάνεται υπόψη σε κάθε διαφημιστική καμπάνια.  Κλείνοντας</w:t>
      </w:r>
      <w:r w:rsidR="00611306">
        <w:rPr>
          <w:rFonts w:ascii="Times New Roman" w:hAnsi="Times New Roman" w:cs="Times New Roman"/>
          <w:sz w:val="24"/>
          <w:szCs w:val="24"/>
          <w:lang w:eastAsia="el-GR"/>
        </w:rPr>
        <w:t>,</w:t>
      </w:r>
      <w:r>
        <w:rPr>
          <w:rFonts w:ascii="Times New Roman" w:hAnsi="Times New Roman" w:cs="Times New Roman"/>
          <w:sz w:val="24"/>
          <w:szCs w:val="24"/>
          <w:lang w:eastAsia="el-GR"/>
        </w:rPr>
        <w:t xml:space="preserve"> αξίζει να υπογραμμιστεί πως αν μια εταιρεία θέλει να πετύχει και να είναι κερδοφόρα θα πρέπει να βλέπει </w:t>
      </w:r>
      <w:r w:rsidR="00611306">
        <w:rPr>
          <w:rFonts w:ascii="Times New Roman" w:hAnsi="Times New Roman" w:cs="Times New Roman"/>
          <w:sz w:val="24"/>
          <w:szCs w:val="24"/>
          <w:lang w:eastAsia="el-GR"/>
        </w:rPr>
        <w:t xml:space="preserve">τις δαπάνες για </w:t>
      </w:r>
      <w:r>
        <w:rPr>
          <w:rFonts w:ascii="Times New Roman" w:hAnsi="Times New Roman" w:cs="Times New Roman"/>
          <w:sz w:val="24"/>
          <w:szCs w:val="24"/>
          <w:lang w:eastAsia="el-GR"/>
        </w:rPr>
        <w:t xml:space="preserve">το μάρκετινγκ </w:t>
      </w:r>
      <w:r w:rsidR="00611306">
        <w:rPr>
          <w:rFonts w:ascii="Times New Roman" w:hAnsi="Times New Roman" w:cs="Times New Roman"/>
          <w:sz w:val="24"/>
          <w:szCs w:val="24"/>
          <w:lang w:eastAsia="el-GR"/>
        </w:rPr>
        <w:t>ως</w:t>
      </w:r>
      <w:r w:rsidR="00CB24CF">
        <w:rPr>
          <w:rFonts w:ascii="Times New Roman" w:hAnsi="Times New Roman" w:cs="Times New Roman"/>
          <w:sz w:val="24"/>
          <w:szCs w:val="24"/>
          <w:lang w:eastAsia="el-GR"/>
        </w:rPr>
        <w:t xml:space="preserve"> επένδυση</w:t>
      </w:r>
      <w:r w:rsidR="00611306">
        <w:rPr>
          <w:rFonts w:ascii="Times New Roman" w:hAnsi="Times New Roman" w:cs="Times New Roman"/>
          <w:sz w:val="24"/>
          <w:szCs w:val="24"/>
          <w:lang w:eastAsia="el-GR"/>
        </w:rPr>
        <w:t xml:space="preserve"> </w:t>
      </w:r>
      <w:r w:rsidR="006B3A94">
        <w:rPr>
          <w:rFonts w:ascii="Times New Roman" w:hAnsi="Times New Roman" w:cs="Times New Roman"/>
          <w:sz w:val="24"/>
          <w:szCs w:val="24"/>
          <w:lang w:eastAsia="el-GR"/>
        </w:rPr>
        <w:t xml:space="preserve">και όχι ως </w:t>
      </w:r>
      <w:r w:rsidR="00611306">
        <w:rPr>
          <w:rFonts w:ascii="Times New Roman" w:hAnsi="Times New Roman" w:cs="Times New Roman"/>
          <w:sz w:val="24"/>
          <w:szCs w:val="24"/>
          <w:lang w:eastAsia="el-GR"/>
        </w:rPr>
        <w:t xml:space="preserve">πρόσθετο έξοδο. </w:t>
      </w:r>
      <w:r w:rsidR="006B3A94">
        <w:rPr>
          <w:rFonts w:ascii="Times New Roman" w:hAnsi="Times New Roman" w:cs="Times New Roman"/>
          <w:sz w:val="24"/>
          <w:szCs w:val="24"/>
          <w:lang w:eastAsia="el-GR"/>
        </w:rPr>
        <w:t xml:space="preserve"> </w:t>
      </w: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676CBF">
      <w:pPr>
        <w:tabs>
          <w:tab w:val="left" w:pos="6780"/>
        </w:tabs>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Default="00A51000" w:rsidP="00A77749">
      <w:pPr>
        <w:spacing w:line="360" w:lineRule="auto"/>
        <w:ind w:firstLine="720"/>
        <w:jc w:val="both"/>
        <w:rPr>
          <w:rFonts w:ascii="Times New Roman" w:hAnsi="Times New Roman" w:cs="Times New Roman"/>
          <w:sz w:val="24"/>
          <w:szCs w:val="24"/>
          <w:lang w:eastAsia="el-GR"/>
        </w:rPr>
      </w:pPr>
    </w:p>
    <w:p w:rsidR="00A51000" w:rsidRPr="006B3A94" w:rsidRDefault="00A51000" w:rsidP="00F95D19">
      <w:pPr>
        <w:spacing w:line="360" w:lineRule="auto"/>
        <w:jc w:val="both"/>
        <w:rPr>
          <w:rFonts w:ascii="Times New Roman" w:hAnsi="Times New Roman" w:cs="Times New Roman"/>
          <w:sz w:val="24"/>
          <w:szCs w:val="24"/>
          <w:lang w:eastAsia="el-GR"/>
        </w:rPr>
      </w:pPr>
    </w:p>
    <w:p w:rsidR="002D046F" w:rsidRPr="00B653FE" w:rsidRDefault="002D046F" w:rsidP="002D046F">
      <w:pPr>
        <w:pStyle w:val="a3"/>
        <w:spacing w:line="360" w:lineRule="auto"/>
        <w:rPr>
          <w:rFonts w:ascii="Times New Roman" w:hAnsi="Times New Roman" w:cs="Times New Roman"/>
          <w:sz w:val="28"/>
          <w:szCs w:val="28"/>
          <w:lang w:val="en-US"/>
        </w:rPr>
      </w:pPr>
      <w:r w:rsidRPr="00C0621F">
        <w:rPr>
          <w:rFonts w:ascii="Times New Roman" w:hAnsi="Times New Roman" w:cs="Times New Roman"/>
          <w:sz w:val="28"/>
          <w:szCs w:val="28"/>
        </w:rPr>
        <w:lastRenderedPageBreak/>
        <w:t>ΒΙΒΛΙΟΓΡΑΦΙΑ</w:t>
      </w:r>
    </w:p>
    <w:p w:rsidR="00CC1DF3" w:rsidRDefault="00CC1DF3" w:rsidP="00CC1DF3">
      <w:pPr>
        <w:spacing w:line="360" w:lineRule="auto"/>
        <w:jc w:val="both"/>
        <w:rPr>
          <w:rFonts w:ascii="Times New Roman" w:hAnsi="Times New Roman" w:cs="Times New Roman"/>
          <w:sz w:val="24"/>
          <w:szCs w:val="24"/>
          <w:lang w:eastAsia="el-GR"/>
        </w:rPr>
      </w:pPr>
      <w:proofErr w:type="spellStart"/>
      <w:proofErr w:type="gramStart"/>
      <w:r w:rsidRPr="00CC1DF3">
        <w:rPr>
          <w:rFonts w:ascii="Times New Roman" w:hAnsi="Times New Roman" w:cs="Times New Roman"/>
          <w:sz w:val="24"/>
          <w:szCs w:val="24"/>
          <w:lang w:val="en-US" w:eastAsia="el-GR"/>
        </w:rPr>
        <w:t>Batra</w:t>
      </w:r>
      <w:proofErr w:type="spellEnd"/>
      <w:r w:rsidRPr="00CC1DF3">
        <w:rPr>
          <w:rFonts w:ascii="Times New Roman" w:hAnsi="Times New Roman" w:cs="Times New Roman"/>
          <w:sz w:val="24"/>
          <w:szCs w:val="24"/>
          <w:lang w:val="en-US" w:eastAsia="el-GR"/>
        </w:rPr>
        <w:t>, R., &amp; Keller, K. L. (2016).</w:t>
      </w:r>
      <w:proofErr w:type="gramEnd"/>
      <w:r w:rsidRPr="00CC1DF3">
        <w:rPr>
          <w:rFonts w:ascii="Times New Roman" w:hAnsi="Times New Roman" w:cs="Times New Roman"/>
          <w:sz w:val="24"/>
          <w:szCs w:val="24"/>
          <w:lang w:val="en-US" w:eastAsia="el-GR"/>
        </w:rPr>
        <w:t xml:space="preserve"> </w:t>
      </w:r>
      <w:proofErr w:type="gramStart"/>
      <w:r w:rsidRPr="00CC1DF3">
        <w:rPr>
          <w:rFonts w:ascii="Times New Roman" w:hAnsi="Times New Roman" w:cs="Times New Roman"/>
          <w:sz w:val="24"/>
          <w:szCs w:val="24"/>
          <w:lang w:val="en-US" w:eastAsia="el-GR"/>
        </w:rPr>
        <w:t>Integrating Marketing Communications: New findings, new lessons, and new ideas.</w:t>
      </w:r>
      <w:proofErr w:type="gramEnd"/>
      <w:r w:rsidRPr="00CC1DF3">
        <w:rPr>
          <w:rFonts w:ascii="Times New Roman" w:hAnsi="Times New Roman" w:cs="Times New Roman"/>
          <w:sz w:val="24"/>
          <w:szCs w:val="24"/>
          <w:lang w:val="en-US" w:eastAsia="el-GR"/>
        </w:rPr>
        <w:t xml:space="preserve"> </w:t>
      </w:r>
      <w:proofErr w:type="spellStart"/>
      <w:r w:rsidRPr="00CC1DF3">
        <w:rPr>
          <w:rFonts w:ascii="Times New Roman" w:hAnsi="Times New Roman" w:cs="Times New Roman"/>
          <w:i/>
          <w:sz w:val="24"/>
          <w:szCs w:val="24"/>
          <w:lang w:eastAsia="el-GR"/>
        </w:rPr>
        <w:t>Journal</w:t>
      </w:r>
      <w:proofErr w:type="spellEnd"/>
      <w:r w:rsidRPr="00CC1DF3">
        <w:rPr>
          <w:rFonts w:ascii="Times New Roman" w:hAnsi="Times New Roman" w:cs="Times New Roman"/>
          <w:i/>
          <w:sz w:val="24"/>
          <w:szCs w:val="24"/>
          <w:lang w:eastAsia="el-GR"/>
        </w:rPr>
        <w:t xml:space="preserve"> </w:t>
      </w:r>
      <w:proofErr w:type="spellStart"/>
      <w:r w:rsidRPr="00CC1DF3">
        <w:rPr>
          <w:rFonts w:ascii="Times New Roman" w:hAnsi="Times New Roman" w:cs="Times New Roman"/>
          <w:i/>
          <w:sz w:val="24"/>
          <w:szCs w:val="24"/>
          <w:lang w:eastAsia="el-GR"/>
        </w:rPr>
        <w:t>of</w:t>
      </w:r>
      <w:proofErr w:type="spellEnd"/>
      <w:r w:rsidRPr="00CC1DF3">
        <w:rPr>
          <w:rFonts w:ascii="Times New Roman" w:hAnsi="Times New Roman" w:cs="Times New Roman"/>
          <w:i/>
          <w:sz w:val="24"/>
          <w:szCs w:val="24"/>
          <w:lang w:eastAsia="el-GR"/>
        </w:rPr>
        <w:t xml:space="preserve"> </w:t>
      </w:r>
      <w:proofErr w:type="spellStart"/>
      <w:r w:rsidRPr="00CC1DF3">
        <w:rPr>
          <w:rFonts w:ascii="Times New Roman" w:hAnsi="Times New Roman" w:cs="Times New Roman"/>
          <w:i/>
          <w:sz w:val="24"/>
          <w:szCs w:val="24"/>
          <w:lang w:eastAsia="el-GR"/>
        </w:rPr>
        <w:t>Marketing</w:t>
      </w:r>
      <w:proofErr w:type="spellEnd"/>
      <w:r w:rsidRPr="00CC1DF3">
        <w:rPr>
          <w:rFonts w:ascii="Times New Roman" w:hAnsi="Times New Roman" w:cs="Times New Roman"/>
          <w:i/>
          <w:sz w:val="24"/>
          <w:szCs w:val="24"/>
          <w:lang w:eastAsia="el-GR"/>
        </w:rPr>
        <w:t>, 80</w:t>
      </w:r>
      <w:r>
        <w:rPr>
          <w:rFonts w:ascii="Times New Roman" w:hAnsi="Times New Roman" w:cs="Times New Roman"/>
          <w:sz w:val="24"/>
          <w:szCs w:val="24"/>
          <w:lang w:eastAsia="el-GR"/>
        </w:rPr>
        <w:t xml:space="preserve"> (</w:t>
      </w:r>
      <w:r w:rsidRPr="00D71768">
        <w:rPr>
          <w:rFonts w:ascii="Times New Roman" w:hAnsi="Times New Roman" w:cs="Times New Roman"/>
          <w:sz w:val="24"/>
          <w:szCs w:val="24"/>
          <w:lang w:eastAsia="el-GR"/>
        </w:rPr>
        <w:t>6</w:t>
      </w:r>
      <w:r>
        <w:rPr>
          <w:rFonts w:ascii="Times New Roman" w:hAnsi="Times New Roman" w:cs="Times New Roman"/>
          <w:sz w:val="24"/>
          <w:szCs w:val="24"/>
          <w:lang w:eastAsia="el-GR"/>
        </w:rPr>
        <w:t xml:space="preserve">), </w:t>
      </w:r>
      <w:r w:rsidRPr="00D71768">
        <w:rPr>
          <w:rFonts w:ascii="Times New Roman" w:hAnsi="Times New Roman" w:cs="Times New Roman"/>
          <w:sz w:val="24"/>
          <w:szCs w:val="24"/>
          <w:lang w:eastAsia="el-GR"/>
        </w:rPr>
        <w:t>122-145.</w:t>
      </w:r>
    </w:p>
    <w:p w:rsidR="00CC1DF3" w:rsidRDefault="00CC1DF3" w:rsidP="00CC1DF3">
      <w:pPr>
        <w:spacing w:after="0" w:line="360" w:lineRule="auto"/>
        <w:jc w:val="both"/>
        <w:rPr>
          <w:rFonts w:ascii="Times New Roman" w:hAnsi="Times New Roman" w:cs="Times New Roman"/>
          <w:sz w:val="24"/>
          <w:szCs w:val="24"/>
          <w:lang w:val="en-US" w:eastAsia="el-GR"/>
        </w:rPr>
      </w:pPr>
      <w:hyperlink r:id="rId9" w:history="1">
        <w:proofErr w:type="spellStart"/>
        <w:r w:rsidRPr="00CC1DF3">
          <w:rPr>
            <w:rFonts w:ascii="Times New Roman" w:hAnsi="Times New Roman" w:cs="Times New Roman"/>
            <w:sz w:val="24"/>
            <w:szCs w:val="24"/>
            <w:lang w:val="en-US" w:eastAsia="el-GR"/>
          </w:rPr>
          <w:t>Constantinides</w:t>
        </w:r>
        <w:proofErr w:type="spellEnd"/>
      </w:hyperlink>
      <w:r w:rsidRPr="00CC1DF3">
        <w:rPr>
          <w:rFonts w:ascii="Times New Roman" w:hAnsi="Times New Roman" w:cs="Times New Roman"/>
          <w:sz w:val="24"/>
          <w:szCs w:val="24"/>
          <w:lang w:val="en-US" w:eastAsia="el-GR"/>
        </w:rPr>
        <w:t xml:space="preserve">, </w:t>
      </w:r>
      <w:r>
        <w:rPr>
          <w:rFonts w:ascii="Times New Roman" w:hAnsi="Times New Roman" w:cs="Times New Roman"/>
          <w:sz w:val="24"/>
          <w:szCs w:val="24"/>
          <w:lang w:eastAsia="el-GR"/>
        </w:rPr>
        <w:t>Ε</w:t>
      </w:r>
      <w:proofErr w:type="gramStart"/>
      <w:r w:rsidRPr="00CC1DF3">
        <w:rPr>
          <w:rFonts w:ascii="Times New Roman" w:hAnsi="Times New Roman" w:cs="Times New Roman"/>
          <w:sz w:val="24"/>
          <w:szCs w:val="24"/>
          <w:lang w:val="en-US" w:eastAsia="el-GR"/>
        </w:rPr>
        <w:t>.(</w:t>
      </w:r>
      <w:proofErr w:type="gramEnd"/>
      <w:r w:rsidRPr="00CC1DF3">
        <w:rPr>
          <w:rFonts w:ascii="Times New Roman" w:hAnsi="Times New Roman" w:cs="Times New Roman"/>
          <w:sz w:val="24"/>
          <w:szCs w:val="24"/>
          <w:lang w:val="en-US" w:eastAsia="el-GR"/>
        </w:rPr>
        <w:t xml:space="preserve">2006). The Marketing Mix Revisited: Towards the 21st Century Marketing. </w:t>
      </w:r>
      <w:hyperlink r:id="rId10" w:history="1">
        <w:proofErr w:type="spellStart"/>
        <w:r w:rsidRPr="00CC1DF3">
          <w:rPr>
            <w:rFonts w:ascii="Times New Roman" w:hAnsi="Times New Roman" w:cs="Times New Roman"/>
            <w:i/>
            <w:sz w:val="24"/>
            <w:szCs w:val="24"/>
            <w:lang w:eastAsia="el-GR"/>
          </w:rPr>
          <w:t>Journal</w:t>
        </w:r>
        <w:proofErr w:type="spellEnd"/>
        <w:r w:rsidRPr="00CC1DF3">
          <w:rPr>
            <w:rFonts w:ascii="Times New Roman" w:hAnsi="Times New Roman" w:cs="Times New Roman"/>
            <w:i/>
            <w:sz w:val="24"/>
            <w:szCs w:val="24"/>
            <w:lang w:eastAsia="el-GR"/>
          </w:rPr>
          <w:t xml:space="preserve"> </w:t>
        </w:r>
        <w:proofErr w:type="spellStart"/>
        <w:r w:rsidRPr="00CC1DF3">
          <w:rPr>
            <w:rFonts w:ascii="Times New Roman" w:hAnsi="Times New Roman" w:cs="Times New Roman"/>
            <w:i/>
            <w:sz w:val="24"/>
            <w:szCs w:val="24"/>
            <w:lang w:eastAsia="el-GR"/>
          </w:rPr>
          <w:t>of</w:t>
        </w:r>
        <w:proofErr w:type="spellEnd"/>
        <w:r w:rsidRPr="00CC1DF3">
          <w:rPr>
            <w:rFonts w:ascii="Times New Roman" w:hAnsi="Times New Roman" w:cs="Times New Roman"/>
            <w:i/>
            <w:sz w:val="24"/>
            <w:szCs w:val="24"/>
            <w:lang w:eastAsia="el-GR"/>
          </w:rPr>
          <w:t xml:space="preserve"> </w:t>
        </w:r>
        <w:proofErr w:type="spellStart"/>
        <w:r w:rsidRPr="00CC1DF3">
          <w:rPr>
            <w:rFonts w:ascii="Times New Roman" w:hAnsi="Times New Roman" w:cs="Times New Roman"/>
            <w:i/>
            <w:sz w:val="24"/>
            <w:szCs w:val="24"/>
            <w:lang w:eastAsia="el-GR"/>
          </w:rPr>
          <w:t>Marketing</w:t>
        </w:r>
        <w:proofErr w:type="spellEnd"/>
        <w:r w:rsidRPr="00CC1DF3">
          <w:rPr>
            <w:rFonts w:ascii="Times New Roman" w:hAnsi="Times New Roman" w:cs="Times New Roman"/>
            <w:i/>
            <w:sz w:val="24"/>
            <w:szCs w:val="24"/>
            <w:lang w:eastAsia="el-GR"/>
          </w:rPr>
          <w:t xml:space="preserve"> </w:t>
        </w:r>
        <w:proofErr w:type="spellStart"/>
        <w:r w:rsidRPr="00CC1DF3">
          <w:rPr>
            <w:rFonts w:ascii="Times New Roman" w:hAnsi="Times New Roman" w:cs="Times New Roman"/>
            <w:i/>
            <w:sz w:val="24"/>
            <w:szCs w:val="24"/>
            <w:lang w:eastAsia="el-GR"/>
          </w:rPr>
          <w:t>Management</w:t>
        </w:r>
        <w:proofErr w:type="spellEnd"/>
        <w:r w:rsidRPr="00CC1DF3">
          <w:rPr>
            <w:rFonts w:ascii="Times New Roman" w:hAnsi="Times New Roman" w:cs="Times New Roman"/>
            <w:i/>
            <w:sz w:val="24"/>
            <w:szCs w:val="24"/>
            <w:lang w:eastAsia="el-GR"/>
          </w:rPr>
          <w:t>, </w:t>
        </w:r>
      </w:hyperlink>
      <w:r w:rsidRPr="00CC1DF3">
        <w:rPr>
          <w:rFonts w:ascii="Times New Roman" w:hAnsi="Times New Roman" w:cs="Times New Roman"/>
          <w:i/>
          <w:sz w:val="24"/>
          <w:szCs w:val="24"/>
          <w:lang w:eastAsia="el-GR"/>
        </w:rPr>
        <w:t>22</w:t>
      </w:r>
      <w:r w:rsidRPr="00D71768">
        <w:rPr>
          <w:rFonts w:ascii="Times New Roman" w:hAnsi="Times New Roman" w:cs="Times New Roman"/>
          <w:sz w:val="24"/>
          <w:szCs w:val="24"/>
          <w:lang w:eastAsia="el-GR"/>
        </w:rPr>
        <w:t>,</w:t>
      </w:r>
      <w:r>
        <w:rPr>
          <w:rFonts w:ascii="Times New Roman" w:hAnsi="Times New Roman" w:cs="Times New Roman"/>
          <w:sz w:val="24"/>
          <w:szCs w:val="24"/>
          <w:lang w:eastAsia="el-GR"/>
        </w:rPr>
        <w:t>(3-4), 407-438.</w:t>
      </w:r>
    </w:p>
    <w:p w:rsidR="00CC1DF3" w:rsidRPr="00CC1DF3" w:rsidRDefault="00CC1DF3" w:rsidP="00CC1DF3">
      <w:pPr>
        <w:spacing w:after="0" w:line="360" w:lineRule="auto"/>
        <w:jc w:val="both"/>
        <w:rPr>
          <w:rFonts w:ascii="Times New Roman" w:hAnsi="Times New Roman" w:cs="Times New Roman"/>
          <w:sz w:val="24"/>
          <w:szCs w:val="24"/>
          <w:lang w:val="en-US" w:eastAsia="el-GR"/>
        </w:rPr>
      </w:pPr>
    </w:p>
    <w:p w:rsidR="00CC1DF3" w:rsidRPr="00CC1DF3" w:rsidRDefault="00CC1DF3" w:rsidP="00CC1DF3">
      <w:pPr>
        <w:spacing w:line="360" w:lineRule="auto"/>
        <w:jc w:val="both"/>
        <w:rPr>
          <w:rFonts w:ascii="Times New Roman" w:hAnsi="Times New Roman" w:cs="Times New Roman"/>
          <w:sz w:val="24"/>
          <w:szCs w:val="24"/>
          <w:lang w:val="en-US" w:eastAsia="el-GR"/>
        </w:rPr>
      </w:pPr>
      <w:proofErr w:type="spellStart"/>
      <w:r w:rsidRPr="00CC1DF3">
        <w:rPr>
          <w:rFonts w:ascii="Times New Roman" w:hAnsi="Times New Roman" w:cs="Times New Roman"/>
          <w:sz w:val="24"/>
          <w:szCs w:val="24"/>
          <w:lang w:val="en-US" w:eastAsia="el-GR"/>
        </w:rPr>
        <w:t>Dadzie</w:t>
      </w:r>
      <w:proofErr w:type="spellEnd"/>
      <w:r w:rsidRPr="00CC1DF3">
        <w:rPr>
          <w:rFonts w:ascii="Times New Roman" w:hAnsi="Times New Roman" w:cs="Times New Roman"/>
          <w:sz w:val="24"/>
          <w:szCs w:val="24"/>
          <w:lang w:val="en-US" w:eastAsia="el-GR"/>
        </w:rPr>
        <w:t xml:space="preserve">, </w:t>
      </w:r>
      <w:r>
        <w:rPr>
          <w:rFonts w:ascii="Times New Roman" w:hAnsi="Times New Roman" w:cs="Times New Roman"/>
          <w:sz w:val="24"/>
          <w:szCs w:val="24"/>
          <w:lang w:val="en-US" w:eastAsia="el-GR"/>
        </w:rPr>
        <w:t>Q.K.</w:t>
      </w:r>
      <w:proofErr w:type="gramStart"/>
      <w:r>
        <w:rPr>
          <w:rFonts w:ascii="Times New Roman" w:hAnsi="Times New Roman" w:cs="Times New Roman"/>
          <w:sz w:val="24"/>
          <w:szCs w:val="24"/>
          <w:lang w:val="en-US" w:eastAsia="el-GR"/>
        </w:rPr>
        <w:t>,</w:t>
      </w:r>
      <w:r w:rsidRPr="00CC1DF3">
        <w:rPr>
          <w:rFonts w:ascii="Times New Roman" w:hAnsi="Times New Roman" w:cs="Times New Roman"/>
          <w:sz w:val="24"/>
          <w:szCs w:val="24"/>
          <w:lang w:val="en-US" w:eastAsia="el-GR"/>
        </w:rPr>
        <w:t>.</w:t>
      </w:r>
      <w:proofErr w:type="gramEnd"/>
      <w:r w:rsidRPr="00CC1DF3">
        <w:rPr>
          <w:rFonts w:ascii="Times New Roman" w:hAnsi="Times New Roman" w:cs="Times New Roman"/>
          <w:sz w:val="24"/>
          <w:szCs w:val="24"/>
          <w:lang w:val="en-US" w:eastAsia="el-GR"/>
        </w:rPr>
        <w:t xml:space="preserve"> </w:t>
      </w:r>
      <w:proofErr w:type="spellStart"/>
      <w:r w:rsidRPr="00CC1DF3">
        <w:rPr>
          <w:rFonts w:ascii="Times New Roman" w:hAnsi="Times New Roman" w:cs="Times New Roman"/>
          <w:sz w:val="24"/>
          <w:szCs w:val="24"/>
          <w:lang w:val="en-US" w:eastAsia="el-GR"/>
        </w:rPr>
        <w:t>Dadzie</w:t>
      </w:r>
      <w:proofErr w:type="spellEnd"/>
      <w:r>
        <w:rPr>
          <w:rFonts w:ascii="Times New Roman" w:hAnsi="Times New Roman" w:cs="Times New Roman"/>
          <w:sz w:val="24"/>
          <w:szCs w:val="24"/>
          <w:lang w:val="en-US" w:eastAsia="el-GR"/>
        </w:rPr>
        <w:t>, A.C.</w:t>
      </w:r>
      <w:r w:rsidRPr="00CC1DF3">
        <w:rPr>
          <w:rFonts w:ascii="Times New Roman" w:hAnsi="Times New Roman" w:cs="Times New Roman"/>
          <w:sz w:val="24"/>
          <w:szCs w:val="24"/>
          <w:lang w:val="en-US" w:eastAsia="el-GR"/>
        </w:rPr>
        <w:t xml:space="preserve"> &amp; Winston,</w:t>
      </w:r>
      <w:r>
        <w:rPr>
          <w:rFonts w:ascii="Times New Roman" w:hAnsi="Times New Roman" w:cs="Times New Roman"/>
          <w:sz w:val="24"/>
          <w:szCs w:val="24"/>
          <w:lang w:val="en-US" w:eastAsia="el-GR"/>
        </w:rPr>
        <w:t xml:space="preserve"> M.E.</w:t>
      </w:r>
      <w:r w:rsidRPr="00CC1DF3">
        <w:rPr>
          <w:rFonts w:ascii="Times New Roman" w:hAnsi="Times New Roman" w:cs="Times New Roman"/>
          <w:sz w:val="24"/>
          <w:szCs w:val="24"/>
          <w:lang w:val="en-US" w:eastAsia="el-GR"/>
        </w:rPr>
        <w:t xml:space="preserve"> </w:t>
      </w:r>
      <w:r>
        <w:rPr>
          <w:rFonts w:ascii="Times New Roman" w:hAnsi="Times New Roman" w:cs="Times New Roman"/>
          <w:sz w:val="24"/>
          <w:szCs w:val="24"/>
          <w:lang w:val="en-US" w:eastAsia="el-GR"/>
        </w:rPr>
        <w:t>(</w:t>
      </w:r>
      <w:r w:rsidRPr="00CC1DF3">
        <w:rPr>
          <w:rFonts w:ascii="Times New Roman" w:hAnsi="Times New Roman" w:cs="Times New Roman"/>
          <w:sz w:val="24"/>
          <w:szCs w:val="24"/>
          <w:lang w:val="en-US" w:eastAsia="el-GR"/>
        </w:rPr>
        <w:t>2019</w:t>
      </w:r>
      <w:r>
        <w:rPr>
          <w:rFonts w:ascii="Times New Roman" w:hAnsi="Times New Roman" w:cs="Times New Roman"/>
          <w:sz w:val="24"/>
          <w:szCs w:val="24"/>
          <w:lang w:val="en-US" w:eastAsia="el-GR"/>
        </w:rPr>
        <w:t>)</w:t>
      </w:r>
      <w:r w:rsidRPr="00CC1DF3">
        <w:rPr>
          <w:rFonts w:ascii="Times New Roman" w:hAnsi="Times New Roman" w:cs="Times New Roman"/>
          <w:sz w:val="24"/>
          <w:szCs w:val="24"/>
          <w:lang w:val="en-US" w:eastAsia="el-GR"/>
        </w:rPr>
        <w:t xml:space="preserve">. </w:t>
      </w:r>
      <w:hyperlink r:id="rId11" w:history="1">
        <w:r w:rsidRPr="00CC1DF3">
          <w:rPr>
            <w:rFonts w:ascii="Times New Roman" w:hAnsi="Times New Roman" w:cs="Times New Roman"/>
            <w:sz w:val="24"/>
            <w:szCs w:val="24"/>
            <w:lang w:val="en-US" w:eastAsia="el-GR"/>
          </w:rPr>
          <w:t>The Transitioning of Marketing Practices from Segment to Customer-Centric Marketing in the African Business Context: Toward a Theoretical Research Framework</w:t>
        </w:r>
      </w:hyperlink>
      <w:r>
        <w:rPr>
          <w:rFonts w:ascii="Times New Roman" w:hAnsi="Times New Roman" w:cs="Times New Roman"/>
          <w:sz w:val="24"/>
          <w:szCs w:val="24"/>
          <w:lang w:val="en-US" w:eastAsia="el-GR"/>
        </w:rPr>
        <w:t xml:space="preserve">. </w:t>
      </w:r>
      <w:r w:rsidRPr="00CC1DF3">
        <w:rPr>
          <w:rFonts w:ascii="Times New Roman" w:hAnsi="Times New Roman" w:cs="Times New Roman"/>
          <w:sz w:val="24"/>
          <w:szCs w:val="24"/>
          <w:lang w:val="en-US" w:eastAsia="el-GR"/>
        </w:rPr>
        <w:t> </w:t>
      </w:r>
      <w:hyperlink r:id="rId12" w:history="1">
        <w:r w:rsidRPr="00CC1DF3">
          <w:rPr>
            <w:rFonts w:ascii="Times New Roman" w:hAnsi="Times New Roman" w:cs="Times New Roman"/>
            <w:i/>
            <w:sz w:val="24"/>
            <w:szCs w:val="24"/>
            <w:lang w:val="en-US" w:eastAsia="el-GR"/>
          </w:rPr>
          <w:t>Journal of African Business</w:t>
        </w:r>
      </w:hyperlink>
      <w:r w:rsidRPr="00CC1DF3">
        <w:rPr>
          <w:rFonts w:ascii="Times New Roman" w:hAnsi="Times New Roman" w:cs="Times New Roman"/>
          <w:i/>
          <w:sz w:val="24"/>
          <w:szCs w:val="24"/>
          <w:lang w:val="en-US" w:eastAsia="el-GR"/>
        </w:rPr>
        <w:t>, 20</w:t>
      </w:r>
      <w:r w:rsidRPr="00CC1DF3">
        <w:rPr>
          <w:rFonts w:ascii="Times New Roman" w:hAnsi="Times New Roman" w:cs="Times New Roman"/>
          <w:sz w:val="24"/>
          <w:szCs w:val="24"/>
          <w:lang w:val="en-US" w:eastAsia="el-GR"/>
        </w:rPr>
        <w:t>(2), 206-223</w:t>
      </w:r>
      <w:r>
        <w:rPr>
          <w:rFonts w:ascii="Times New Roman" w:hAnsi="Times New Roman" w:cs="Times New Roman"/>
          <w:sz w:val="24"/>
          <w:szCs w:val="24"/>
          <w:lang w:val="en-US" w:eastAsia="el-GR"/>
        </w:rPr>
        <w:t>.</w:t>
      </w:r>
    </w:p>
    <w:p w:rsidR="0071285C" w:rsidRDefault="008A247C" w:rsidP="00CC1DF3">
      <w:pPr>
        <w:pStyle w:val="Web"/>
        <w:shd w:val="clear" w:color="auto" w:fill="FFFFFF"/>
        <w:spacing w:before="0" w:beforeAutospacing="0" w:after="0" w:afterAutospacing="0" w:line="360" w:lineRule="auto"/>
        <w:jc w:val="both"/>
        <w:rPr>
          <w:rFonts w:eastAsiaTheme="minorHAnsi"/>
        </w:rPr>
      </w:pPr>
      <w:r w:rsidRPr="00D71768">
        <w:rPr>
          <w:rFonts w:eastAsiaTheme="minorHAnsi"/>
        </w:rPr>
        <w:t xml:space="preserve">Δημητριάδης, Σ. &amp; Τζωρτζάκη, Μ. Α. (2010). </w:t>
      </w:r>
      <w:r w:rsidRPr="008A247C">
        <w:rPr>
          <w:rFonts w:eastAsiaTheme="minorHAnsi"/>
          <w:i/>
        </w:rPr>
        <w:t xml:space="preserve">Μάρκετινγκ: Αρχές, Στρατηγικές, Εφαρμογές. </w:t>
      </w:r>
      <w:r w:rsidRPr="00D71768">
        <w:rPr>
          <w:rFonts w:eastAsiaTheme="minorHAnsi"/>
        </w:rPr>
        <w:t>Αθήνα: Εκδόσεις</w:t>
      </w:r>
      <w:r w:rsidRPr="008A247C">
        <w:rPr>
          <w:rFonts w:eastAsiaTheme="minorHAnsi"/>
        </w:rPr>
        <w:t xml:space="preserve"> </w:t>
      </w:r>
      <w:proofErr w:type="spellStart"/>
      <w:r w:rsidRPr="00D71768">
        <w:rPr>
          <w:rFonts w:eastAsiaTheme="minorHAnsi"/>
        </w:rPr>
        <w:t>Rosili</w:t>
      </w:r>
      <w:proofErr w:type="spellEnd"/>
      <w:r w:rsidRPr="00D71768">
        <w:rPr>
          <w:rFonts w:eastAsiaTheme="minorHAnsi"/>
        </w:rPr>
        <w:t>.</w:t>
      </w:r>
    </w:p>
    <w:p w:rsidR="00CC1DF3" w:rsidRPr="00CC1DF3" w:rsidRDefault="00CC1DF3" w:rsidP="00CC1DF3">
      <w:pPr>
        <w:pStyle w:val="Web"/>
        <w:shd w:val="clear" w:color="auto" w:fill="FFFFFF"/>
        <w:spacing w:before="0" w:beforeAutospacing="0" w:after="0" w:afterAutospacing="0" w:line="360" w:lineRule="auto"/>
        <w:jc w:val="both"/>
        <w:rPr>
          <w:rFonts w:eastAsiaTheme="minorHAnsi"/>
        </w:rPr>
      </w:pPr>
    </w:p>
    <w:p w:rsidR="008A247C" w:rsidRPr="00D71768" w:rsidRDefault="008A247C" w:rsidP="008A247C">
      <w:pPr>
        <w:spacing w:line="360" w:lineRule="auto"/>
        <w:jc w:val="both"/>
        <w:rPr>
          <w:rFonts w:ascii="Times New Roman" w:hAnsi="Times New Roman" w:cs="Times New Roman"/>
          <w:sz w:val="24"/>
          <w:szCs w:val="24"/>
          <w:lang w:eastAsia="el-GR"/>
        </w:rPr>
      </w:pPr>
      <w:proofErr w:type="spellStart"/>
      <w:proofErr w:type="gramStart"/>
      <w:r w:rsidRPr="00D71768">
        <w:rPr>
          <w:rFonts w:ascii="Times New Roman" w:hAnsi="Times New Roman" w:cs="Times New Roman"/>
          <w:sz w:val="24"/>
          <w:szCs w:val="24"/>
          <w:lang w:val="en-US" w:eastAsia="el-GR"/>
        </w:rPr>
        <w:t>Fahy</w:t>
      </w:r>
      <w:proofErr w:type="spellEnd"/>
      <w:r w:rsidRPr="008A247C">
        <w:rPr>
          <w:rFonts w:ascii="Times New Roman" w:hAnsi="Times New Roman" w:cs="Times New Roman"/>
          <w:sz w:val="24"/>
          <w:szCs w:val="24"/>
          <w:lang w:eastAsia="el-GR"/>
        </w:rPr>
        <w:t xml:space="preserve">, </w:t>
      </w:r>
      <w:r w:rsidRPr="00D71768">
        <w:rPr>
          <w:rFonts w:ascii="Times New Roman" w:hAnsi="Times New Roman" w:cs="Times New Roman"/>
          <w:sz w:val="24"/>
          <w:szCs w:val="24"/>
          <w:lang w:val="en-US" w:eastAsia="el-GR"/>
        </w:rPr>
        <w:t>J</w:t>
      </w:r>
      <w:r w:rsidRPr="008A247C">
        <w:rPr>
          <w:rFonts w:ascii="Times New Roman" w:hAnsi="Times New Roman" w:cs="Times New Roman"/>
          <w:sz w:val="24"/>
          <w:szCs w:val="24"/>
          <w:lang w:eastAsia="el-GR"/>
        </w:rPr>
        <w:t>. &amp;</w:t>
      </w:r>
      <w:r w:rsidRPr="00D71768">
        <w:rPr>
          <w:rFonts w:ascii="Times New Roman" w:hAnsi="Times New Roman" w:cs="Times New Roman"/>
          <w:sz w:val="24"/>
          <w:szCs w:val="24"/>
          <w:lang w:val="en-US" w:eastAsia="el-GR"/>
        </w:rPr>
        <w:t>Jobber</w:t>
      </w:r>
      <w:r w:rsidRPr="008A247C">
        <w:rPr>
          <w:rFonts w:ascii="Times New Roman" w:hAnsi="Times New Roman" w:cs="Times New Roman"/>
          <w:sz w:val="24"/>
          <w:szCs w:val="24"/>
          <w:lang w:eastAsia="el-GR"/>
        </w:rPr>
        <w:t xml:space="preserve">, </w:t>
      </w:r>
      <w:r w:rsidRPr="00D71768">
        <w:rPr>
          <w:rFonts w:ascii="Times New Roman" w:hAnsi="Times New Roman" w:cs="Times New Roman"/>
          <w:sz w:val="24"/>
          <w:szCs w:val="24"/>
          <w:lang w:val="en-US" w:eastAsia="el-GR"/>
        </w:rPr>
        <w:t>D</w:t>
      </w:r>
      <w:r w:rsidRPr="008A247C">
        <w:rPr>
          <w:rFonts w:ascii="Times New Roman" w:hAnsi="Times New Roman" w:cs="Times New Roman"/>
          <w:sz w:val="24"/>
          <w:szCs w:val="24"/>
          <w:lang w:eastAsia="el-GR"/>
        </w:rPr>
        <w:t>. (2014).</w:t>
      </w:r>
      <w:proofErr w:type="gramEnd"/>
      <w:r w:rsidRPr="008A247C">
        <w:rPr>
          <w:rFonts w:ascii="Times New Roman" w:hAnsi="Times New Roman" w:cs="Times New Roman"/>
          <w:sz w:val="24"/>
          <w:szCs w:val="24"/>
          <w:lang w:eastAsia="el-GR"/>
        </w:rPr>
        <w:t xml:space="preserve"> </w:t>
      </w:r>
      <w:r w:rsidRPr="00A75D7D">
        <w:rPr>
          <w:rFonts w:ascii="Times New Roman" w:hAnsi="Times New Roman" w:cs="Times New Roman"/>
          <w:i/>
          <w:sz w:val="24"/>
          <w:szCs w:val="24"/>
          <w:lang w:eastAsia="el-GR"/>
        </w:rPr>
        <w:t>Αρχές</w:t>
      </w:r>
      <w:r w:rsidRPr="008A247C">
        <w:rPr>
          <w:rFonts w:ascii="Times New Roman" w:hAnsi="Times New Roman" w:cs="Times New Roman"/>
          <w:i/>
          <w:sz w:val="24"/>
          <w:szCs w:val="24"/>
          <w:lang w:eastAsia="el-GR"/>
        </w:rPr>
        <w:t xml:space="preserve"> </w:t>
      </w:r>
      <w:r w:rsidRPr="00A75D7D">
        <w:rPr>
          <w:rFonts w:ascii="Times New Roman" w:hAnsi="Times New Roman" w:cs="Times New Roman"/>
          <w:i/>
          <w:sz w:val="24"/>
          <w:szCs w:val="24"/>
          <w:lang w:eastAsia="el-GR"/>
        </w:rPr>
        <w:t>Μάρκετινγκ</w:t>
      </w:r>
      <w:r w:rsidRPr="00D71768">
        <w:rPr>
          <w:rFonts w:ascii="Times New Roman" w:hAnsi="Times New Roman" w:cs="Times New Roman"/>
          <w:sz w:val="24"/>
          <w:szCs w:val="24"/>
          <w:lang w:eastAsia="el-GR"/>
        </w:rPr>
        <w:t>. Αθήνα: Εκδόσεις Κριτική.</w:t>
      </w:r>
    </w:p>
    <w:p w:rsidR="008A247C" w:rsidRDefault="008A247C" w:rsidP="00A75D7D">
      <w:pPr>
        <w:spacing w:line="360" w:lineRule="auto"/>
        <w:jc w:val="both"/>
        <w:rPr>
          <w:rFonts w:ascii="Times New Roman" w:hAnsi="Times New Roman" w:cs="Times New Roman"/>
          <w:sz w:val="24"/>
          <w:szCs w:val="24"/>
          <w:lang w:val="en-US" w:eastAsia="el-GR"/>
        </w:rPr>
      </w:pPr>
      <w:proofErr w:type="spellStart"/>
      <w:r w:rsidRPr="00E862DD">
        <w:rPr>
          <w:rFonts w:ascii="Times New Roman" w:hAnsi="Times New Roman" w:cs="Times New Roman"/>
          <w:sz w:val="24"/>
          <w:szCs w:val="24"/>
          <w:lang w:val="en-US" w:eastAsia="el-GR"/>
        </w:rPr>
        <w:t>Gronroos</w:t>
      </w:r>
      <w:proofErr w:type="spellEnd"/>
      <w:r w:rsidRPr="008A247C">
        <w:rPr>
          <w:rFonts w:ascii="Times New Roman" w:hAnsi="Times New Roman" w:cs="Times New Roman"/>
          <w:sz w:val="24"/>
          <w:szCs w:val="24"/>
          <w:lang w:eastAsia="el-GR"/>
        </w:rPr>
        <w:t xml:space="preserve">, </w:t>
      </w:r>
      <w:r>
        <w:rPr>
          <w:rFonts w:ascii="Times New Roman" w:hAnsi="Times New Roman" w:cs="Times New Roman"/>
          <w:sz w:val="24"/>
          <w:szCs w:val="24"/>
          <w:lang w:val="en-US" w:eastAsia="el-GR"/>
        </w:rPr>
        <w:t>C</w:t>
      </w:r>
      <w:r w:rsidRPr="008A247C">
        <w:rPr>
          <w:rFonts w:ascii="Times New Roman" w:hAnsi="Times New Roman" w:cs="Times New Roman"/>
          <w:sz w:val="24"/>
          <w:szCs w:val="24"/>
          <w:lang w:eastAsia="el-GR"/>
        </w:rPr>
        <w:t xml:space="preserve">. (1990). </w:t>
      </w:r>
      <w:r w:rsidRPr="00E862DD">
        <w:rPr>
          <w:rFonts w:ascii="Times New Roman" w:hAnsi="Times New Roman" w:cs="Times New Roman"/>
          <w:sz w:val="24"/>
          <w:szCs w:val="24"/>
          <w:lang w:val="en-US" w:eastAsia="el-GR"/>
        </w:rPr>
        <w:t>Relationship approach to marketing in service contexts: The marketing and or</w:t>
      </w:r>
      <w:r>
        <w:rPr>
          <w:rFonts w:ascii="Times New Roman" w:hAnsi="Times New Roman" w:cs="Times New Roman"/>
          <w:sz w:val="24"/>
          <w:szCs w:val="24"/>
          <w:lang w:val="en-US" w:eastAsia="el-GR"/>
        </w:rPr>
        <w:t xml:space="preserve">ganizational behavior interface. </w:t>
      </w:r>
      <w:r w:rsidRPr="00E862DD">
        <w:rPr>
          <w:rFonts w:ascii="Times New Roman" w:hAnsi="Times New Roman" w:cs="Times New Roman"/>
          <w:i/>
          <w:sz w:val="24"/>
          <w:szCs w:val="24"/>
          <w:lang w:val="en-US" w:eastAsia="el-GR"/>
        </w:rPr>
        <w:t>Journal of business research, 20</w:t>
      </w:r>
      <w:r>
        <w:rPr>
          <w:rFonts w:ascii="Times New Roman" w:hAnsi="Times New Roman" w:cs="Times New Roman"/>
          <w:sz w:val="24"/>
          <w:szCs w:val="24"/>
          <w:lang w:val="en-US" w:eastAsia="el-GR"/>
        </w:rPr>
        <w:t>,</w:t>
      </w:r>
      <w:r w:rsidRPr="00E862DD">
        <w:rPr>
          <w:rFonts w:ascii="Times New Roman" w:hAnsi="Times New Roman" w:cs="Times New Roman"/>
          <w:sz w:val="24"/>
          <w:szCs w:val="24"/>
          <w:lang w:val="en-US" w:eastAsia="el-GR"/>
        </w:rPr>
        <w:t xml:space="preserve"> 3-11</w:t>
      </w:r>
      <w:r>
        <w:rPr>
          <w:rFonts w:ascii="Times New Roman" w:hAnsi="Times New Roman" w:cs="Times New Roman"/>
          <w:sz w:val="24"/>
          <w:szCs w:val="24"/>
          <w:lang w:val="en-US" w:eastAsia="el-GR"/>
        </w:rPr>
        <w:t>.</w:t>
      </w:r>
    </w:p>
    <w:p w:rsidR="00E862DD" w:rsidRPr="00E862DD" w:rsidRDefault="00E862DD" w:rsidP="00A75D7D">
      <w:pPr>
        <w:spacing w:line="360" w:lineRule="auto"/>
        <w:jc w:val="both"/>
        <w:rPr>
          <w:rFonts w:ascii="Times New Roman" w:hAnsi="Times New Roman" w:cs="Times New Roman"/>
          <w:sz w:val="24"/>
          <w:szCs w:val="24"/>
          <w:lang w:eastAsia="el-GR"/>
        </w:rPr>
      </w:pPr>
      <w:proofErr w:type="spellStart"/>
      <w:r>
        <w:rPr>
          <w:rFonts w:ascii="Times New Roman" w:hAnsi="Times New Roman" w:cs="Times New Roman"/>
          <w:sz w:val="24"/>
          <w:szCs w:val="24"/>
          <w:lang w:val="en-US" w:eastAsia="el-GR"/>
        </w:rPr>
        <w:t>Kotler</w:t>
      </w:r>
      <w:proofErr w:type="spellEnd"/>
      <w:r w:rsidRPr="00E862DD">
        <w:rPr>
          <w:rFonts w:ascii="Times New Roman" w:hAnsi="Times New Roman" w:cs="Times New Roman"/>
          <w:sz w:val="24"/>
          <w:szCs w:val="24"/>
          <w:lang w:eastAsia="el-GR"/>
        </w:rPr>
        <w:t xml:space="preserve">, </w:t>
      </w:r>
      <w:r>
        <w:rPr>
          <w:rFonts w:ascii="Times New Roman" w:hAnsi="Times New Roman" w:cs="Times New Roman"/>
          <w:sz w:val="24"/>
          <w:szCs w:val="24"/>
          <w:lang w:val="en-US" w:eastAsia="el-GR"/>
        </w:rPr>
        <w:t>P</w:t>
      </w:r>
      <w:r w:rsidRPr="00E862DD">
        <w:rPr>
          <w:rFonts w:ascii="Times New Roman" w:hAnsi="Times New Roman" w:cs="Times New Roman"/>
          <w:sz w:val="24"/>
          <w:szCs w:val="24"/>
          <w:lang w:eastAsia="el-GR"/>
        </w:rPr>
        <w:t xml:space="preserve">., (2000). </w:t>
      </w:r>
      <w:r>
        <w:rPr>
          <w:rFonts w:ascii="Times New Roman" w:hAnsi="Times New Roman" w:cs="Times New Roman"/>
          <w:i/>
          <w:sz w:val="24"/>
          <w:szCs w:val="24"/>
          <w:lang w:eastAsia="el-GR"/>
        </w:rPr>
        <w:t>Μάρκετινγκ</w:t>
      </w:r>
      <w:r w:rsidRPr="00E862DD">
        <w:rPr>
          <w:rFonts w:ascii="Times New Roman" w:hAnsi="Times New Roman" w:cs="Times New Roman"/>
          <w:i/>
          <w:sz w:val="24"/>
          <w:szCs w:val="24"/>
          <w:lang w:eastAsia="el-GR"/>
        </w:rPr>
        <w:t xml:space="preserve">, </w:t>
      </w:r>
      <w:r>
        <w:rPr>
          <w:rFonts w:ascii="Times New Roman" w:hAnsi="Times New Roman" w:cs="Times New Roman"/>
          <w:i/>
          <w:sz w:val="24"/>
          <w:szCs w:val="24"/>
          <w:lang w:eastAsia="el-GR"/>
        </w:rPr>
        <w:t>Μάνατζμεντ</w:t>
      </w:r>
      <w:r w:rsidRPr="00E862DD">
        <w:rPr>
          <w:rFonts w:ascii="Times New Roman" w:hAnsi="Times New Roman" w:cs="Times New Roman"/>
          <w:i/>
          <w:sz w:val="24"/>
          <w:szCs w:val="24"/>
          <w:lang w:eastAsia="el-GR"/>
        </w:rPr>
        <w:t>.</w:t>
      </w:r>
      <w:r w:rsidRPr="00E862DD">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 xml:space="preserve">Αθήνα: </w:t>
      </w:r>
      <w:proofErr w:type="spellStart"/>
      <w:r>
        <w:rPr>
          <w:rFonts w:ascii="Times New Roman" w:hAnsi="Times New Roman" w:cs="Times New Roman"/>
          <w:sz w:val="24"/>
          <w:szCs w:val="24"/>
          <w:lang w:val="en-US" w:eastAsia="el-GR"/>
        </w:rPr>
        <w:t>lnterbooks</w:t>
      </w:r>
      <w:proofErr w:type="spellEnd"/>
      <w:r w:rsidRPr="00E862DD">
        <w:rPr>
          <w:rFonts w:ascii="Times New Roman" w:hAnsi="Times New Roman" w:cs="Times New Roman"/>
          <w:sz w:val="24"/>
          <w:szCs w:val="24"/>
          <w:lang w:eastAsia="el-GR"/>
        </w:rPr>
        <w:t>.</w:t>
      </w:r>
    </w:p>
    <w:p w:rsidR="00D71768" w:rsidRDefault="00994D80" w:rsidP="00A75D7D">
      <w:pPr>
        <w:spacing w:line="360" w:lineRule="auto"/>
        <w:jc w:val="both"/>
        <w:rPr>
          <w:rFonts w:ascii="Times New Roman" w:hAnsi="Times New Roman" w:cs="Times New Roman"/>
          <w:sz w:val="24"/>
          <w:szCs w:val="24"/>
          <w:lang w:val="en-US" w:eastAsia="el-GR"/>
        </w:rPr>
      </w:pPr>
      <w:proofErr w:type="spellStart"/>
      <w:r w:rsidRPr="00D71768">
        <w:rPr>
          <w:rFonts w:ascii="Times New Roman" w:hAnsi="Times New Roman" w:cs="Times New Roman"/>
          <w:sz w:val="24"/>
          <w:szCs w:val="24"/>
          <w:lang w:val="en-US" w:eastAsia="el-GR"/>
        </w:rPr>
        <w:t>Kotler</w:t>
      </w:r>
      <w:proofErr w:type="spellEnd"/>
      <w:r w:rsidRPr="00D71768">
        <w:rPr>
          <w:rFonts w:ascii="Times New Roman" w:hAnsi="Times New Roman" w:cs="Times New Roman"/>
          <w:sz w:val="24"/>
          <w:szCs w:val="24"/>
          <w:lang w:val="en-US" w:eastAsia="el-GR"/>
        </w:rPr>
        <w:t>,</w:t>
      </w:r>
      <w:r w:rsidR="00D71768">
        <w:rPr>
          <w:rFonts w:ascii="Times New Roman" w:hAnsi="Times New Roman" w:cs="Times New Roman"/>
          <w:sz w:val="24"/>
          <w:szCs w:val="24"/>
          <w:lang w:val="en-US" w:eastAsia="el-GR"/>
        </w:rPr>
        <w:t xml:space="preserve"> P.,</w:t>
      </w:r>
      <w:r w:rsidRPr="00D71768">
        <w:rPr>
          <w:rFonts w:ascii="Times New Roman" w:hAnsi="Times New Roman" w:cs="Times New Roman"/>
          <w:sz w:val="24"/>
          <w:szCs w:val="24"/>
          <w:lang w:val="en-US" w:eastAsia="el-GR"/>
        </w:rPr>
        <w:t xml:space="preserve"> Armstrong,</w:t>
      </w:r>
      <w:r w:rsidR="00D71768">
        <w:rPr>
          <w:rFonts w:ascii="Times New Roman" w:hAnsi="Times New Roman" w:cs="Times New Roman"/>
          <w:sz w:val="24"/>
          <w:szCs w:val="24"/>
          <w:lang w:val="en-US" w:eastAsia="el-GR"/>
        </w:rPr>
        <w:t xml:space="preserve"> G.,</w:t>
      </w:r>
      <w:r w:rsidRPr="00D71768">
        <w:rPr>
          <w:rFonts w:ascii="Times New Roman" w:hAnsi="Times New Roman" w:cs="Times New Roman"/>
          <w:sz w:val="24"/>
          <w:szCs w:val="24"/>
          <w:lang w:val="en-US" w:eastAsia="el-GR"/>
        </w:rPr>
        <w:t xml:space="preserve"> </w:t>
      </w:r>
      <w:proofErr w:type="spellStart"/>
      <w:r w:rsidRPr="00D71768">
        <w:rPr>
          <w:rFonts w:ascii="Times New Roman" w:hAnsi="Times New Roman" w:cs="Times New Roman"/>
          <w:sz w:val="24"/>
          <w:szCs w:val="24"/>
          <w:lang w:val="en-US" w:eastAsia="el-GR"/>
        </w:rPr>
        <w:t>Saunders</w:t>
      </w:r>
      <w:proofErr w:type="gramStart"/>
      <w:r w:rsidRPr="00D71768">
        <w:rPr>
          <w:rFonts w:ascii="Times New Roman" w:hAnsi="Times New Roman" w:cs="Times New Roman"/>
          <w:sz w:val="24"/>
          <w:szCs w:val="24"/>
          <w:lang w:val="en-US" w:eastAsia="el-GR"/>
        </w:rPr>
        <w:t>,</w:t>
      </w:r>
      <w:r w:rsidR="00D71768">
        <w:rPr>
          <w:rFonts w:ascii="Times New Roman" w:hAnsi="Times New Roman" w:cs="Times New Roman"/>
          <w:sz w:val="24"/>
          <w:szCs w:val="24"/>
          <w:lang w:val="en-US" w:eastAsia="el-GR"/>
        </w:rPr>
        <w:t>J</w:t>
      </w:r>
      <w:proofErr w:type="spellEnd"/>
      <w:proofErr w:type="gramEnd"/>
      <w:r w:rsidR="00D71768">
        <w:rPr>
          <w:rFonts w:ascii="Times New Roman" w:hAnsi="Times New Roman" w:cs="Times New Roman"/>
          <w:sz w:val="24"/>
          <w:szCs w:val="24"/>
          <w:lang w:val="en-US" w:eastAsia="el-GR"/>
        </w:rPr>
        <w:t>. &amp;</w:t>
      </w:r>
      <w:r w:rsidRPr="00D71768">
        <w:rPr>
          <w:rFonts w:ascii="Times New Roman" w:hAnsi="Times New Roman" w:cs="Times New Roman"/>
          <w:sz w:val="24"/>
          <w:szCs w:val="24"/>
          <w:lang w:val="en-US" w:eastAsia="el-GR"/>
        </w:rPr>
        <w:t xml:space="preserve"> </w:t>
      </w:r>
      <w:proofErr w:type="spellStart"/>
      <w:r w:rsidRPr="00D71768">
        <w:rPr>
          <w:rFonts w:ascii="Times New Roman" w:hAnsi="Times New Roman" w:cs="Times New Roman"/>
          <w:sz w:val="24"/>
          <w:szCs w:val="24"/>
          <w:lang w:val="en-US" w:eastAsia="el-GR"/>
        </w:rPr>
        <w:t>Wong</w:t>
      </w:r>
      <w:r w:rsidR="00D71768">
        <w:rPr>
          <w:rFonts w:ascii="Times New Roman" w:hAnsi="Times New Roman" w:cs="Times New Roman"/>
          <w:sz w:val="24"/>
          <w:szCs w:val="24"/>
          <w:lang w:val="en-US" w:eastAsia="el-GR"/>
        </w:rPr>
        <w:t>,V</w:t>
      </w:r>
      <w:proofErr w:type="spellEnd"/>
      <w:r w:rsidR="00D71768">
        <w:rPr>
          <w:rFonts w:ascii="Times New Roman" w:hAnsi="Times New Roman" w:cs="Times New Roman"/>
          <w:sz w:val="24"/>
          <w:szCs w:val="24"/>
          <w:lang w:val="en-US" w:eastAsia="el-GR"/>
        </w:rPr>
        <w:t xml:space="preserve">.(1999).  </w:t>
      </w:r>
      <w:r w:rsidR="00D71768" w:rsidRPr="00D71768">
        <w:rPr>
          <w:rFonts w:ascii="Times New Roman" w:hAnsi="Times New Roman" w:cs="Times New Roman"/>
          <w:i/>
          <w:sz w:val="24"/>
          <w:szCs w:val="24"/>
          <w:lang w:val="en-US" w:eastAsia="el-GR"/>
        </w:rPr>
        <w:t xml:space="preserve">Principles </w:t>
      </w:r>
      <w:proofErr w:type="gramStart"/>
      <w:r w:rsidR="00D71768" w:rsidRPr="00D71768">
        <w:rPr>
          <w:rFonts w:ascii="Times New Roman" w:hAnsi="Times New Roman" w:cs="Times New Roman"/>
          <w:i/>
          <w:sz w:val="24"/>
          <w:szCs w:val="24"/>
          <w:lang w:val="en-US" w:eastAsia="el-GR"/>
        </w:rPr>
        <w:t>of  Marketing</w:t>
      </w:r>
      <w:proofErr w:type="gramEnd"/>
      <w:r w:rsidR="00D71768">
        <w:rPr>
          <w:rFonts w:ascii="Times New Roman" w:hAnsi="Times New Roman" w:cs="Times New Roman"/>
          <w:sz w:val="24"/>
          <w:szCs w:val="24"/>
          <w:lang w:val="en-US" w:eastAsia="el-GR"/>
        </w:rPr>
        <w:t xml:space="preserve">. </w:t>
      </w:r>
      <w:proofErr w:type="gramStart"/>
      <w:r w:rsidRPr="00D71768">
        <w:rPr>
          <w:rFonts w:ascii="Times New Roman" w:hAnsi="Times New Roman" w:cs="Times New Roman"/>
          <w:sz w:val="24"/>
          <w:szCs w:val="24"/>
          <w:lang w:val="en-US" w:eastAsia="el-GR"/>
        </w:rPr>
        <w:t xml:space="preserve">Prentice Hall </w:t>
      </w:r>
      <w:r w:rsidR="00DC41FA">
        <w:rPr>
          <w:rFonts w:ascii="Times New Roman" w:hAnsi="Times New Roman" w:cs="Times New Roman"/>
          <w:sz w:val="24"/>
          <w:szCs w:val="24"/>
          <w:lang w:val="en-US" w:eastAsia="el-GR"/>
        </w:rPr>
        <w:t>Europe.</w:t>
      </w:r>
      <w:proofErr w:type="gramEnd"/>
    </w:p>
    <w:p w:rsidR="00A75D7D" w:rsidRPr="00A75D7D" w:rsidRDefault="00A75D7D" w:rsidP="00A75D7D">
      <w:pPr>
        <w:spacing w:line="360" w:lineRule="auto"/>
        <w:jc w:val="both"/>
        <w:rPr>
          <w:rFonts w:ascii="Times New Roman" w:hAnsi="Times New Roman" w:cs="Times New Roman"/>
          <w:sz w:val="24"/>
          <w:szCs w:val="24"/>
          <w:lang w:val="en-US" w:eastAsia="el-GR"/>
        </w:rPr>
      </w:pPr>
      <w:proofErr w:type="gramStart"/>
      <w:r>
        <w:rPr>
          <w:rFonts w:ascii="Times New Roman" w:hAnsi="Times New Roman" w:cs="Times New Roman"/>
          <w:sz w:val="24"/>
          <w:szCs w:val="24"/>
          <w:lang w:val="en-US" w:eastAsia="el-GR"/>
        </w:rPr>
        <w:t>T</w:t>
      </w:r>
      <w:r w:rsidRPr="00D71768">
        <w:rPr>
          <w:rFonts w:ascii="Times New Roman" w:hAnsi="Times New Roman" w:cs="Times New Roman"/>
          <w:sz w:val="24"/>
          <w:szCs w:val="24"/>
          <w:lang w:val="en-US" w:eastAsia="el-GR"/>
        </w:rPr>
        <w:t>he American Marketing Association (2007).</w:t>
      </w:r>
      <w:bookmarkStart w:id="0" w:name="_GoBack"/>
      <w:bookmarkEnd w:id="0"/>
      <w:proofErr w:type="gramEnd"/>
      <w:r w:rsidRPr="00D71768">
        <w:rPr>
          <w:rFonts w:ascii="Times New Roman" w:hAnsi="Times New Roman" w:cs="Times New Roman"/>
          <w:sz w:val="24"/>
          <w:szCs w:val="24"/>
          <w:lang w:val="en-US" w:eastAsia="el-GR"/>
        </w:rPr>
        <w:t xml:space="preserve"> Definition of Marketing: Moving from Lagging to Leading Indicator</w:t>
      </w:r>
      <w:r w:rsidRPr="00D71768">
        <w:rPr>
          <w:rFonts w:ascii="Times New Roman" w:hAnsi="Times New Roman" w:cs="Times New Roman"/>
          <w:i/>
          <w:sz w:val="24"/>
          <w:szCs w:val="24"/>
          <w:lang w:val="en-US" w:eastAsia="el-GR"/>
        </w:rPr>
        <w:t xml:space="preserve">. </w:t>
      </w:r>
      <w:proofErr w:type="gramStart"/>
      <w:r w:rsidRPr="00D71768">
        <w:rPr>
          <w:rFonts w:ascii="Times New Roman" w:hAnsi="Times New Roman" w:cs="Times New Roman"/>
          <w:i/>
          <w:sz w:val="24"/>
          <w:szCs w:val="24"/>
          <w:lang w:val="en-US" w:eastAsia="el-GR"/>
        </w:rPr>
        <w:t>Journal of Public Policy &amp; Marketing</w:t>
      </w:r>
      <w:r>
        <w:rPr>
          <w:rFonts w:ascii="Times New Roman" w:hAnsi="Times New Roman" w:cs="Times New Roman"/>
          <w:sz w:val="24"/>
          <w:szCs w:val="24"/>
          <w:lang w:val="en-US" w:eastAsia="el-GR"/>
        </w:rPr>
        <w:t>.</w:t>
      </w:r>
      <w:proofErr w:type="gramEnd"/>
    </w:p>
    <w:p w:rsidR="00775CCB" w:rsidRPr="008A247C" w:rsidRDefault="008D1522" w:rsidP="008A247C">
      <w:pPr>
        <w:spacing w:line="360" w:lineRule="auto"/>
        <w:jc w:val="both"/>
        <w:rPr>
          <w:rFonts w:ascii="Times New Roman" w:hAnsi="Times New Roman" w:cs="Times New Roman"/>
          <w:sz w:val="24"/>
          <w:szCs w:val="24"/>
          <w:lang w:val="en-US" w:eastAsia="el-GR"/>
        </w:rPr>
      </w:pPr>
      <w:proofErr w:type="gramStart"/>
      <w:r w:rsidRPr="00A75D7D">
        <w:rPr>
          <w:rFonts w:ascii="Times New Roman" w:hAnsi="Times New Roman" w:cs="Times New Roman"/>
          <w:sz w:val="24"/>
          <w:szCs w:val="24"/>
          <w:lang w:val="en-US" w:eastAsia="el-GR"/>
        </w:rPr>
        <w:t xml:space="preserve">The Chartered Institute of Marketing (CIM) </w:t>
      </w:r>
      <w:r w:rsidR="00A75D7D">
        <w:rPr>
          <w:rFonts w:ascii="Times New Roman" w:hAnsi="Times New Roman" w:cs="Times New Roman"/>
          <w:sz w:val="24"/>
          <w:szCs w:val="24"/>
          <w:lang w:val="en-US" w:eastAsia="el-GR"/>
        </w:rPr>
        <w:t>(</w:t>
      </w:r>
      <w:r w:rsidR="00AF1F0E" w:rsidRPr="00A75D7D">
        <w:rPr>
          <w:rFonts w:ascii="Times New Roman" w:hAnsi="Times New Roman" w:cs="Times New Roman"/>
          <w:sz w:val="24"/>
          <w:szCs w:val="24"/>
          <w:lang w:val="en-US" w:eastAsia="el-GR"/>
        </w:rPr>
        <w:t>2015</w:t>
      </w:r>
      <w:r w:rsidR="00A75D7D">
        <w:rPr>
          <w:rFonts w:ascii="Times New Roman" w:hAnsi="Times New Roman" w:cs="Times New Roman"/>
          <w:sz w:val="24"/>
          <w:szCs w:val="24"/>
          <w:lang w:val="en-US" w:eastAsia="el-GR"/>
        </w:rPr>
        <w:t>)</w:t>
      </w:r>
      <w:r w:rsidR="00AF1F0E" w:rsidRPr="00A75D7D">
        <w:rPr>
          <w:rFonts w:ascii="Times New Roman" w:hAnsi="Times New Roman" w:cs="Times New Roman"/>
          <w:sz w:val="24"/>
          <w:szCs w:val="24"/>
          <w:lang w:val="en-US" w:eastAsia="el-GR"/>
        </w:rPr>
        <w:t>.</w:t>
      </w:r>
      <w:proofErr w:type="gramEnd"/>
      <w:r w:rsidR="00AF1F0E" w:rsidRPr="00A75D7D">
        <w:rPr>
          <w:rFonts w:ascii="Times New Roman" w:hAnsi="Times New Roman" w:cs="Times New Roman"/>
          <w:sz w:val="24"/>
          <w:szCs w:val="24"/>
          <w:lang w:val="en-US" w:eastAsia="el-GR"/>
        </w:rPr>
        <w:t xml:space="preserve"> </w:t>
      </w:r>
      <w:r w:rsidR="00AF1F0E" w:rsidRPr="00A75D7D">
        <w:rPr>
          <w:rFonts w:ascii="Times New Roman" w:hAnsi="Times New Roman" w:cs="Times New Roman"/>
          <w:i/>
          <w:sz w:val="24"/>
          <w:szCs w:val="24"/>
          <w:lang w:eastAsia="el-GR"/>
        </w:rPr>
        <w:t>Marketing and the 7Ps: A brief summary of marketing and how it work.</w:t>
      </w:r>
      <w:r w:rsidR="00AF1F0E" w:rsidRPr="00D71768">
        <w:rPr>
          <w:rFonts w:ascii="Times New Roman" w:hAnsi="Times New Roman" w:cs="Times New Roman"/>
          <w:sz w:val="24"/>
          <w:szCs w:val="24"/>
          <w:lang w:eastAsia="el-GR"/>
        </w:rPr>
        <w:t xml:space="preserve">  </w:t>
      </w:r>
      <w:proofErr w:type="spellStart"/>
      <w:r w:rsidR="0019527F" w:rsidRPr="00D71768">
        <w:rPr>
          <w:rFonts w:ascii="Times New Roman" w:hAnsi="Times New Roman" w:cs="Times New Roman"/>
          <w:sz w:val="24"/>
          <w:szCs w:val="24"/>
          <w:lang w:eastAsia="el-GR"/>
        </w:rPr>
        <w:t>United</w:t>
      </w:r>
      <w:proofErr w:type="spellEnd"/>
      <w:r w:rsidR="00A75D7D">
        <w:rPr>
          <w:rFonts w:ascii="Times New Roman" w:hAnsi="Times New Roman" w:cs="Times New Roman"/>
          <w:sz w:val="24"/>
          <w:szCs w:val="24"/>
          <w:lang w:val="en-US" w:eastAsia="el-GR"/>
        </w:rPr>
        <w:t xml:space="preserve"> </w:t>
      </w:r>
      <w:proofErr w:type="spellStart"/>
      <w:r w:rsidR="0019527F" w:rsidRPr="00D71768">
        <w:rPr>
          <w:rFonts w:ascii="Times New Roman" w:hAnsi="Times New Roman" w:cs="Times New Roman"/>
          <w:sz w:val="24"/>
          <w:szCs w:val="24"/>
          <w:lang w:eastAsia="el-GR"/>
        </w:rPr>
        <w:t>Kindom</w:t>
      </w:r>
      <w:proofErr w:type="spellEnd"/>
      <w:r w:rsidR="0019527F" w:rsidRPr="00D71768">
        <w:rPr>
          <w:rFonts w:ascii="Times New Roman" w:hAnsi="Times New Roman" w:cs="Times New Roman"/>
          <w:sz w:val="24"/>
          <w:szCs w:val="24"/>
          <w:lang w:eastAsia="el-GR"/>
        </w:rPr>
        <w:t>.</w:t>
      </w:r>
      <w:r w:rsidR="00A75D7D" w:rsidRPr="00A75D7D">
        <w:rPr>
          <w:rFonts w:ascii="Times New Roman" w:hAnsi="Times New Roman" w:cs="Times New Roman"/>
          <w:sz w:val="24"/>
          <w:szCs w:val="24"/>
          <w:lang w:eastAsia="el-GR"/>
        </w:rPr>
        <w:t xml:space="preserve"> </w:t>
      </w:r>
      <w:r w:rsidR="00027997" w:rsidRPr="00D71768">
        <w:rPr>
          <w:rFonts w:ascii="Times New Roman" w:hAnsi="Times New Roman" w:cs="Times New Roman"/>
          <w:sz w:val="24"/>
          <w:szCs w:val="24"/>
          <w:lang w:eastAsia="el-GR"/>
        </w:rPr>
        <w:t xml:space="preserve">Ανακτήθηκε </w:t>
      </w:r>
      <w:r w:rsidR="00F70D0E" w:rsidRPr="00D71768">
        <w:rPr>
          <w:rFonts w:ascii="Times New Roman" w:hAnsi="Times New Roman" w:cs="Times New Roman"/>
          <w:sz w:val="24"/>
          <w:szCs w:val="24"/>
          <w:lang w:eastAsia="el-GR"/>
        </w:rPr>
        <w:t xml:space="preserve">στις 1/9/2020 </w:t>
      </w:r>
      <w:r w:rsidR="00027997" w:rsidRPr="00D71768">
        <w:rPr>
          <w:rFonts w:ascii="Times New Roman" w:hAnsi="Times New Roman" w:cs="Times New Roman"/>
          <w:sz w:val="24"/>
          <w:szCs w:val="24"/>
          <w:lang w:eastAsia="el-GR"/>
        </w:rPr>
        <w:t xml:space="preserve">από: </w:t>
      </w:r>
      <w:hyperlink r:id="rId13" w:history="1">
        <w:r w:rsidR="00027997" w:rsidRPr="00D71768">
          <w:rPr>
            <w:rFonts w:ascii="Times New Roman" w:hAnsi="Times New Roman" w:cs="Times New Roman"/>
            <w:sz w:val="24"/>
            <w:szCs w:val="24"/>
            <w:lang w:eastAsia="el-GR"/>
          </w:rPr>
          <w:t>https://www.cim.co.uk/media/4772/7ps.pdf</w:t>
        </w:r>
      </w:hyperlink>
    </w:p>
    <w:p w:rsidR="00BC4A34" w:rsidRPr="00D71768" w:rsidRDefault="008A247C" w:rsidP="00CC1DF3">
      <w:pPr>
        <w:spacing w:line="360" w:lineRule="auto"/>
        <w:jc w:val="both"/>
        <w:rPr>
          <w:rFonts w:ascii="Times New Roman" w:hAnsi="Times New Roman" w:cs="Times New Roman"/>
          <w:sz w:val="24"/>
          <w:szCs w:val="24"/>
          <w:lang w:eastAsia="el-GR"/>
        </w:rPr>
      </w:pPr>
      <w:proofErr w:type="spellStart"/>
      <w:r>
        <w:rPr>
          <w:rFonts w:ascii="Times New Roman" w:hAnsi="Times New Roman" w:cs="Times New Roman"/>
          <w:sz w:val="24"/>
          <w:szCs w:val="24"/>
          <w:lang w:val="en-US" w:eastAsia="el-GR"/>
        </w:rPr>
        <w:t>Todor</w:t>
      </w:r>
      <w:proofErr w:type="spellEnd"/>
      <w:r>
        <w:rPr>
          <w:rFonts w:ascii="Times New Roman" w:hAnsi="Times New Roman" w:cs="Times New Roman"/>
          <w:sz w:val="24"/>
          <w:szCs w:val="24"/>
          <w:lang w:val="en-US" w:eastAsia="el-GR"/>
        </w:rPr>
        <w:t xml:space="preserve">, R. D. (2016). </w:t>
      </w:r>
      <w:proofErr w:type="gramStart"/>
      <w:r w:rsidR="00775CCB" w:rsidRPr="008A247C">
        <w:rPr>
          <w:rFonts w:ascii="Times New Roman" w:hAnsi="Times New Roman" w:cs="Times New Roman"/>
          <w:sz w:val="24"/>
          <w:szCs w:val="24"/>
          <w:lang w:val="en-US" w:eastAsia="el-GR"/>
        </w:rPr>
        <w:t>Blending tr</w:t>
      </w:r>
      <w:r>
        <w:rPr>
          <w:rFonts w:ascii="Times New Roman" w:hAnsi="Times New Roman" w:cs="Times New Roman"/>
          <w:sz w:val="24"/>
          <w:szCs w:val="24"/>
          <w:lang w:val="en-US" w:eastAsia="el-GR"/>
        </w:rPr>
        <w:t>aditional and digital marketing</w:t>
      </w:r>
      <w:r w:rsidR="00775CCB" w:rsidRPr="008A247C">
        <w:rPr>
          <w:rFonts w:ascii="Times New Roman" w:hAnsi="Times New Roman" w:cs="Times New Roman"/>
          <w:sz w:val="24"/>
          <w:szCs w:val="24"/>
          <w:lang w:val="en-US" w:eastAsia="el-GR"/>
        </w:rPr>
        <w:t>.</w:t>
      </w:r>
      <w:proofErr w:type="gramEnd"/>
      <w:r w:rsidR="00775CCB" w:rsidRPr="008A247C">
        <w:rPr>
          <w:rFonts w:ascii="Times New Roman" w:hAnsi="Times New Roman" w:cs="Times New Roman"/>
          <w:sz w:val="24"/>
          <w:szCs w:val="24"/>
          <w:lang w:val="en-US" w:eastAsia="el-GR"/>
        </w:rPr>
        <w:t xml:space="preserve"> </w:t>
      </w:r>
      <w:proofErr w:type="gramStart"/>
      <w:r w:rsidR="00775CCB" w:rsidRPr="008A247C">
        <w:rPr>
          <w:rFonts w:ascii="Times New Roman" w:hAnsi="Times New Roman" w:cs="Times New Roman"/>
          <w:i/>
          <w:sz w:val="24"/>
          <w:szCs w:val="24"/>
          <w:lang w:val="en-US" w:eastAsia="el-GR"/>
        </w:rPr>
        <w:t>Economic Sciences.</w:t>
      </w:r>
      <w:proofErr w:type="gramEnd"/>
      <w:r w:rsidR="00775CCB" w:rsidRPr="008A247C">
        <w:rPr>
          <w:rFonts w:ascii="Times New Roman" w:hAnsi="Times New Roman" w:cs="Times New Roman"/>
          <w:i/>
          <w:sz w:val="24"/>
          <w:szCs w:val="24"/>
          <w:lang w:val="en-US" w:eastAsia="el-GR"/>
        </w:rPr>
        <w:t xml:space="preserve"> </w:t>
      </w:r>
      <w:r w:rsidR="00CC1DF3">
        <w:rPr>
          <w:rFonts w:ascii="Times New Roman" w:hAnsi="Times New Roman" w:cs="Times New Roman"/>
          <w:i/>
          <w:sz w:val="24"/>
          <w:szCs w:val="24"/>
          <w:lang w:eastAsia="el-GR"/>
        </w:rPr>
        <w:t>9</w:t>
      </w:r>
      <w:r w:rsidRPr="008A247C">
        <w:rPr>
          <w:rFonts w:ascii="Times New Roman" w:hAnsi="Times New Roman" w:cs="Times New Roman"/>
          <w:i/>
          <w:sz w:val="24"/>
          <w:szCs w:val="24"/>
          <w:lang w:eastAsia="el-GR"/>
        </w:rPr>
        <w:t xml:space="preserve"> </w:t>
      </w:r>
      <w:r w:rsidRPr="008A247C">
        <w:rPr>
          <w:rFonts w:ascii="Times New Roman" w:hAnsi="Times New Roman" w:cs="Times New Roman"/>
          <w:sz w:val="24"/>
          <w:szCs w:val="24"/>
          <w:lang w:eastAsia="el-GR"/>
        </w:rPr>
        <w:t xml:space="preserve">(58), </w:t>
      </w:r>
      <w:r w:rsidR="00775CCB" w:rsidRPr="008A247C">
        <w:rPr>
          <w:rFonts w:ascii="Times New Roman" w:hAnsi="Times New Roman" w:cs="Times New Roman"/>
          <w:sz w:val="24"/>
          <w:szCs w:val="24"/>
          <w:lang w:eastAsia="el-GR"/>
        </w:rPr>
        <w:t>51</w:t>
      </w:r>
      <w:r w:rsidRPr="008A247C">
        <w:rPr>
          <w:rFonts w:ascii="Times New Roman" w:hAnsi="Times New Roman" w:cs="Times New Roman"/>
          <w:sz w:val="24"/>
          <w:szCs w:val="24"/>
          <w:lang w:eastAsia="el-GR"/>
        </w:rPr>
        <w:t xml:space="preserve">-56. </w:t>
      </w:r>
      <w:r>
        <w:rPr>
          <w:rFonts w:ascii="Times New Roman" w:hAnsi="Times New Roman" w:cs="Times New Roman"/>
          <w:sz w:val="24"/>
          <w:szCs w:val="24"/>
          <w:lang w:eastAsia="el-GR"/>
        </w:rPr>
        <w:t xml:space="preserve">Ανακτήθηκε στις 1/9/2020 από: </w:t>
      </w:r>
      <w:hyperlink r:id="rId14" w:history="1">
        <w:r w:rsidR="00012780" w:rsidRPr="008A247C">
          <w:rPr>
            <w:rFonts w:ascii="Times New Roman" w:hAnsi="Times New Roman" w:cs="Times New Roman"/>
            <w:sz w:val="24"/>
            <w:szCs w:val="24"/>
            <w:lang w:val="en-US" w:eastAsia="el-GR"/>
          </w:rPr>
          <w:t>http</w:t>
        </w:r>
        <w:r w:rsidR="00012780" w:rsidRPr="008A247C">
          <w:rPr>
            <w:rFonts w:ascii="Times New Roman" w:hAnsi="Times New Roman" w:cs="Times New Roman"/>
            <w:sz w:val="24"/>
            <w:szCs w:val="24"/>
            <w:lang w:eastAsia="el-GR"/>
          </w:rPr>
          <w:t>://</w:t>
        </w:r>
        <w:proofErr w:type="spellStart"/>
        <w:r w:rsidR="00012780" w:rsidRPr="008A247C">
          <w:rPr>
            <w:rFonts w:ascii="Times New Roman" w:hAnsi="Times New Roman" w:cs="Times New Roman"/>
            <w:sz w:val="24"/>
            <w:szCs w:val="24"/>
            <w:lang w:val="en-US" w:eastAsia="el-GR"/>
          </w:rPr>
          <w:t>webbut</w:t>
        </w:r>
        <w:proofErr w:type="spellEnd"/>
        <w:r w:rsidR="00012780" w:rsidRPr="008A247C">
          <w:rPr>
            <w:rFonts w:ascii="Times New Roman" w:hAnsi="Times New Roman" w:cs="Times New Roman"/>
            <w:sz w:val="24"/>
            <w:szCs w:val="24"/>
            <w:lang w:eastAsia="el-GR"/>
          </w:rPr>
          <w:t>.</w:t>
        </w:r>
        <w:proofErr w:type="spellStart"/>
        <w:r w:rsidR="00012780" w:rsidRPr="008A247C">
          <w:rPr>
            <w:rFonts w:ascii="Times New Roman" w:hAnsi="Times New Roman" w:cs="Times New Roman"/>
            <w:sz w:val="24"/>
            <w:szCs w:val="24"/>
            <w:lang w:val="en-US" w:eastAsia="el-GR"/>
          </w:rPr>
          <w:t>unitbv</w:t>
        </w:r>
        <w:proofErr w:type="spellEnd"/>
        <w:r w:rsidR="00012780" w:rsidRPr="008A247C">
          <w:rPr>
            <w:rFonts w:ascii="Times New Roman" w:hAnsi="Times New Roman" w:cs="Times New Roman"/>
            <w:sz w:val="24"/>
            <w:szCs w:val="24"/>
            <w:lang w:eastAsia="el-GR"/>
          </w:rPr>
          <w:t>.</w:t>
        </w:r>
        <w:proofErr w:type="spellStart"/>
        <w:r w:rsidR="00012780" w:rsidRPr="008A247C">
          <w:rPr>
            <w:rFonts w:ascii="Times New Roman" w:hAnsi="Times New Roman" w:cs="Times New Roman"/>
            <w:sz w:val="24"/>
            <w:szCs w:val="24"/>
            <w:lang w:val="en-US" w:eastAsia="el-GR"/>
          </w:rPr>
          <w:t>ro</w:t>
        </w:r>
        <w:proofErr w:type="spellEnd"/>
        <w:r w:rsidR="00012780" w:rsidRPr="008A247C">
          <w:rPr>
            <w:rFonts w:ascii="Times New Roman" w:hAnsi="Times New Roman" w:cs="Times New Roman"/>
            <w:sz w:val="24"/>
            <w:szCs w:val="24"/>
            <w:lang w:eastAsia="el-GR"/>
          </w:rPr>
          <w:t>/</w:t>
        </w:r>
        <w:r w:rsidR="00012780" w:rsidRPr="008A247C">
          <w:rPr>
            <w:rFonts w:ascii="Times New Roman" w:hAnsi="Times New Roman" w:cs="Times New Roman"/>
            <w:sz w:val="24"/>
            <w:szCs w:val="24"/>
            <w:lang w:val="en-US" w:eastAsia="el-GR"/>
          </w:rPr>
          <w:t>bulletin</w:t>
        </w:r>
        <w:r w:rsidR="00012780" w:rsidRPr="008A247C">
          <w:rPr>
            <w:rFonts w:ascii="Times New Roman" w:hAnsi="Times New Roman" w:cs="Times New Roman"/>
            <w:sz w:val="24"/>
            <w:szCs w:val="24"/>
            <w:lang w:eastAsia="el-GR"/>
          </w:rPr>
          <w:t>/</w:t>
        </w:r>
        <w:r w:rsidR="00012780" w:rsidRPr="008A247C">
          <w:rPr>
            <w:rFonts w:ascii="Times New Roman" w:hAnsi="Times New Roman" w:cs="Times New Roman"/>
            <w:sz w:val="24"/>
            <w:szCs w:val="24"/>
            <w:lang w:val="en-US" w:eastAsia="el-GR"/>
          </w:rPr>
          <w:t>Series</w:t>
        </w:r>
        <w:r w:rsidR="00012780" w:rsidRPr="008A247C">
          <w:rPr>
            <w:rFonts w:ascii="Times New Roman" w:hAnsi="Times New Roman" w:cs="Times New Roman"/>
            <w:sz w:val="24"/>
            <w:szCs w:val="24"/>
            <w:lang w:eastAsia="el-GR"/>
          </w:rPr>
          <w:t>%20</w:t>
        </w:r>
        <w:r w:rsidR="00012780" w:rsidRPr="008A247C">
          <w:rPr>
            <w:rFonts w:ascii="Times New Roman" w:hAnsi="Times New Roman" w:cs="Times New Roman"/>
            <w:sz w:val="24"/>
            <w:szCs w:val="24"/>
            <w:lang w:val="en-US" w:eastAsia="el-GR"/>
          </w:rPr>
          <w:t>V</w:t>
        </w:r>
        <w:r w:rsidR="00012780" w:rsidRPr="008A247C">
          <w:rPr>
            <w:rFonts w:ascii="Times New Roman" w:hAnsi="Times New Roman" w:cs="Times New Roman"/>
            <w:sz w:val="24"/>
            <w:szCs w:val="24"/>
            <w:lang w:eastAsia="el-GR"/>
          </w:rPr>
          <w:t>/2016/</w:t>
        </w:r>
        <w:r w:rsidR="00012780" w:rsidRPr="008A247C">
          <w:rPr>
            <w:rFonts w:ascii="Times New Roman" w:hAnsi="Times New Roman" w:cs="Times New Roman"/>
            <w:sz w:val="24"/>
            <w:szCs w:val="24"/>
            <w:lang w:val="en-US" w:eastAsia="el-GR"/>
          </w:rPr>
          <w:t>BULETIN</w:t>
        </w:r>
        <w:r w:rsidR="00012780" w:rsidRPr="008A247C">
          <w:rPr>
            <w:rFonts w:ascii="Times New Roman" w:hAnsi="Times New Roman" w:cs="Times New Roman"/>
            <w:sz w:val="24"/>
            <w:szCs w:val="24"/>
            <w:lang w:eastAsia="el-GR"/>
          </w:rPr>
          <w:t>%20</w:t>
        </w:r>
        <w:r w:rsidR="00012780" w:rsidRPr="008A247C">
          <w:rPr>
            <w:rFonts w:ascii="Times New Roman" w:hAnsi="Times New Roman" w:cs="Times New Roman"/>
            <w:sz w:val="24"/>
            <w:szCs w:val="24"/>
            <w:lang w:val="en-US" w:eastAsia="el-GR"/>
          </w:rPr>
          <w:t>I</w:t>
        </w:r>
        <w:r w:rsidR="00012780" w:rsidRPr="008A247C">
          <w:rPr>
            <w:rFonts w:ascii="Times New Roman" w:hAnsi="Times New Roman" w:cs="Times New Roman"/>
            <w:sz w:val="24"/>
            <w:szCs w:val="24"/>
            <w:lang w:eastAsia="el-GR"/>
          </w:rPr>
          <w:t>%20</w:t>
        </w:r>
        <w:r w:rsidR="00012780" w:rsidRPr="008A247C">
          <w:rPr>
            <w:rFonts w:ascii="Times New Roman" w:hAnsi="Times New Roman" w:cs="Times New Roman"/>
            <w:sz w:val="24"/>
            <w:szCs w:val="24"/>
            <w:lang w:val="en-US" w:eastAsia="el-GR"/>
          </w:rPr>
          <w:t>PDF</w:t>
        </w:r>
        <w:r w:rsidR="00012780" w:rsidRPr="008A247C">
          <w:rPr>
            <w:rFonts w:ascii="Times New Roman" w:hAnsi="Times New Roman" w:cs="Times New Roman"/>
            <w:sz w:val="24"/>
            <w:szCs w:val="24"/>
            <w:lang w:eastAsia="el-GR"/>
          </w:rPr>
          <w:t>/06_</w:t>
        </w:r>
        <w:proofErr w:type="spellStart"/>
        <w:r w:rsidR="00012780" w:rsidRPr="008A247C">
          <w:rPr>
            <w:rFonts w:ascii="Times New Roman" w:hAnsi="Times New Roman" w:cs="Times New Roman"/>
            <w:sz w:val="24"/>
            <w:szCs w:val="24"/>
            <w:lang w:val="en-US" w:eastAsia="el-GR"/>
          </w:rPr>
          <w:t>Todor</w:t>
        </w:r>
        <w:proofErr w:type="spellEnd"/>
        <w:r w:rsidR="00012780" w:rsidRPr="008A247C">
          <w:rPr>
            <w:rFonts w:ascii="Times New Roman" w:hAnsi="Times New Roman" w:cs="Times New Roman"/>
            <w:sz w:val="24"/>
            <w:szCs w:val="24"/>
            <w:lang w:eastAsia="el-GR"/>
          </w:rPr>
          <w:t>%20</w:t>
        </w:r>
        <w:r w:rsidR="00012780" w:rsidRPr="008A247C">
          <w:rPr>
            <w:rFonts w:ascii="Times New Roman" w:hAnsi="Times New Roman" w:cs="Times New Roman"/>
            <w:sz w:val="24"/>
            <w:szCs w:val="24"/>
            <w:lang w:val="en-US" w:eastAsia="el-GR"/>
          </w:rPr>
          <w:t>R</w:t>
        </w:r>
        <w:r w:rsidR="00012780" w:rsidRPr="008A247C">
          <w:rPr>
            <w:rFonts w:ascii="Times New Roman" w:hAnsi="Times New Roman" w:cs="Times New Roman"/>
            <w:sz w:val="24"/>
            <w:szCs w:val="24"/>
            <w:lang w:eastAsia="el-GR"/>
          </w:rPr>
          <w:t>.</w:t>
        </w:r>
        <w:proofErr w:type="spellStart"/>
        <w:r w:rsidR="00012780" w:rsidRPr="008A247C">
          <w:rPr>
            <w:rFonts w:ascii="Times New Roman" w:hAnsi="Times New Roman" w:cs="Times New Roman"/>
            <w:sz w:val="24"/>
            <w:szCs w:val="24"/>
            <w:lang w:val="en-US" w:eastAsia="el-GR"/>
          </w:rPr>
          <w:t>pdf</w:t>
        </w:r>
        <w:proofErr w:type="spellEnd"/>
      </w:hyperlink>
    </w:p>
    <w:p w:rsidR="00FA7305" w:rsidRDefault="00FA7305" w:rsidP="006C6C7B">
      <w:pPr>
        <w:spacing w:line="360" w:lineRule="auto"/>
        <w:jc w:val="both"/>
        <w:rPr>
          <w:rFonts w:ascii="Arial" w:hAnsi="Arial" w:cs="Arial"/>
          <w:color w:val="333333"/>
          <w:shd w:val="clear" w:color="auto" w:fill="FFFFFF"/>
          <w:lang w:val="en-US"/>
        </w:rPr>
      </w:pPr>
    </w:p>
    <w:p w:rsidR="00FA7305" w:rsidRDefault="00FA7305" w:rsidP="00FA7305">
      <w:pPr>
        <w:pStyle w:val="a3"/>
        <w:rPr>
          <w:rFonts w:ascii="Times New Roman" w:hAnsi="Times New Roman" w:cs="Times New Roman"/>
          <w:sz w:val="28"/>
          <w:szCs w:val="28"/>
        </w:rPr>
      </w:pPr>
      <w:r>
        <w:rPr>
          <w:rFonts w:ascii="Times New Roman" w:hAnsi="Times New Roman" w:cs="Times New Roman"/>
          <w:sz w:val="28"/>
          <w:szCs w:val="28"/>
        </w:rPr>
        <w:t>ΠΑΡΑΡΤΗΜΑ</w:t>
      </w:r>
    </w:p>
    <w:p w:rsidR="00FA7305" w:rsidRPr="00FA7305" w:rsidRDefault="00FA7305" w:rsidP="00FA7305">
      <w:pPr>
        <w:spacing w:line="360" w:lineRule="auto"/>
        <w:jc w:val="both"/>
        <w:rPr>
          <w:rFonts w:ascii="Times New Roman" w:hAnsi="Times New Roman" w:cs="Times New Roman"/>
          <w:color w:val="333333"/>
          <w:sz w:val="24"/>
          <w:szCs w:val="24"/>
          <w:shd w:val="clear" w:color="auto" w:fill="FFFFFF"/>
        </w:rPr>
      </w:pPr>
      <w:r w:rsidRPr="00FA7305">
        <w:rPr>
          <w:rFonts w:ascii="Times New Roman" w:hAnsi="Times New Roman" w:cs="Times New Roman"/>
          <w:color w:val="333333"/>
          <w:sz w:val="24"/>
          <w:szCs w:val="24"/>
          <w:shd w:val="clear" w:color="auto" w:fill="FFFFFF"/>
        </w:rPr>
        <w:t>Τηλεοπτική διαφήμιση</w:t>
      </w:r>
    </w:p>
    <w:p w:rsidR="00FA7305" w:rsidRDefault="003D7F40" w:rsidP="00FA7305">
      <w:pPr>
        <w:spacing w:line="360" w:lineRule="auto"/>
        <w:jc w:val="both"/>
        <w:rPr>
          <w:color w:val="0000FF"/>
          <w:u w:val="single"/>
        </w:rPr>
      </w:pPr>
      <w:hyperlink r:id="rId15" w:history="1">
        <w:r w:rsidR="00FA7305" w:rsidRPr="00FA7305">
          <w:rPr>
            <w:color w:val="0000FF"/>
            <w:u w:val="single"/>
            <w:lang w:val="en-US"/>
          </w:rPr>
          <w:t>https</w:t>
        </w:r>
        <w:r w:rsidR="00FA7305" w:rsidRPr="00FA7305">
          <w:rPr>
            <w:color w:val="0000FF"/>
            <w:u w:val="single"/>
          </w:rPr>
          <w:t>://</w:t>
        </w:r>
        <w:r w:rsidR="00FA7305" w:rsidRPr="00FA7305">
          <w:rPr>
            <w:color w:val="0000FF"/>
            <w:u w:val="single"/>
            <w:lang w:val="en-US"/>
          </w:rPr>
          <w:t>www</w:t>
        </w:r>
        <w:r w:rsidR="00FA7305" w:rsidRPr="00FA7305">
          <w:rPr>
            <w:color w:val="0000FF"/>
            <w:u w:val="single"/>
          </w:rPr>
          <w:t>.</w:t>
        </w:r>
        <w:proofErr w:type="spellStart"/>
        <w:r w:rsidR="00FA7305" w:rsidRPr="00FA7305">
          <w:rPr>
            <w:color w:val="0000FF"/>
            <w:u w:val="single"/>
            <w:lang w:val="en-US"/>
          </w:rPr>
          <w:t>youtube</w:t>
        </w:r>
        <w:proofErr w:type="spellEnd"/>
        <w:r w:rsidR="00FA7305" w:rsidRPr="00FA7305">
          <w:rPr>
            <w:color w:val="0000FF"/>
            <w:u w:val="single"/>
          </w:rPr>
          <w:t>.</w:t>
        </w:r>
        <w:r w:rsidR="00FA7305" w:rsidRPr="00FA7305">
          <w:rPr>
            <w:color w:val="0000FF"/>
            <w:u w:val="single"/>
            <w:lang w:val="en-US"/>
          </w:rPr>
          <w:t>com</w:t>
        </w:r>
        <w:r w:rsidR="00FA7305" w:rsidRPr="00FA7305">
          <w:rPr>
            <w:color w:val="0000FF"/>
            <w:u w:val="single"/>
          </w:rPr>
          <w:t>/</w:t>
        </w:r>
        <w:r w:rsidR="00FA7305" w:rsidRPr="00FA7305">
          <w:rPr>
            <w:color w:val="0000FF"/>
            <w:u w:val="single"/>
            <w:lang w:val="en-US"/>
          </w:rPr>
          <w:t>watch</w:t>
        </w:r>
        <w:r w:rsidR="00FA7305" w:rsidRPr="00FA7305">
          <w:rPr>
            <w:color w:val="0000FF"/>
            <w:u w:val="single"/>
          </w:rPr>
          <w:t>?</w:t>
        </w:r>
        <w:r w:rsidR="00FA7305" w:rsidRPr="00FA7305">
          <w:rPr>
            <w:color w:val="0000FF"/>
            <w:u w:val="single"/>
            <w:lang w:val="en-US"/>
          </w:rPr>
          <w:t>v</w:t>
        </w:r>
        <w:r w:rsidR="00FA7305" w:rsidRPr="00FA7305">
          <w:rPr>
            <w:color w:val="0000FF"/>
            <w:u w:val="single"/>
          </w:rPr>
          <w:t>=</w:t>
        </w:r>
        <w:r w:rsidR="00FA7305" w:rsidRPr="00FA7305">
          <w:rPr>
            <w:color w:val="0000FF"/>
            <w:u w:val="single"/>
            <w:lang w:val="en-US"/>
          </w:rPr>
          <w:t>EG</w:t>
        </w:r>
        <w:r w:rsidR="00FA7305" w:rsidRPr="00FA7305">
          <w:rPr>
            <w:color w:val="0000FF"/>
            <w:u w:val="single"/>
          </w:rPr>
          <w:t>_</w:t>
        </w:r>
        <w:r w:rsidR="00FA7305" w:rsidRPr="00FA7305">
          <w:rPr>
            <w:color w:val="0000FF"/>
            <w:u w:val="single"/>
            <w:lang w:val="en-US"/>
          </w:rPr>
          <w:t>L</w:t>
        </w:r>
        <w:r w:rsidR="00FA7305" w:rsidRPr="00FA7305">
          <w:rPr>
            <w:color w:val="0000FF"/>
            <w:u w:val="single"/>
          </w:rPr>
          <w:t>5</w:t>
        </w:r>
        <w:proofErr w:type="spellStart"/>
        <w:r w:rsidR="00FA7305" w:rsidRPr="00FA7305">
          <w:rPr>
            <w:color w:val="0000FF"/>
            <w:u w:val="single"/>
            <w:lang w:val="en-US"/>
          </w:rPr>
          <w:t>wyVuhE</w:t>
        </w:r>
        <w:proofErr w:type="spellEnd"/>
      </w:hyperlink>
    </w:p>
    <w:p w:rsidR="00FA7305" w:rsidRPr="00FA7305" w:rsidRDefault="00FA7305" w:rsidP="00FA7305">
      <w:pPr>
        <w:spacing w:line="360" w:lineRule="auto"/>
        <w:jc w:val="both"/>
        <w:rPr>
          <w:rFonts w:ascii="Times New Roman" w:hAnsi="Times New Roman" w:cs="Times New Roman"/>
          <w:sz w:val="24"/>
          <w:szCs w:val="24"/>
        </w:rPr>
      </w:pPr>
      <w:r w:rsidRPr="00FA7305">
        <w:rPr>
          <w:rFonts w:ascii="Times New Roman" w:hAnsi="Times New Roman" w:cs="Times New Roman"/>
          <w:sz w:val="24"/>
          <w:szCs w:val="24"/>
        </w:rPr>
        <w:t>Αφίσες καμπάνιας</w:t>
      </w:r>
    </w:p>
    <w:p w:rsidR="00776B6C" w:rsidRDefault="00FA7305" w:rsidP="006C6C7B">
      <w:pPr>
        <w:spacing w:line="360" w:lineRule="auto"/>
        <w:jc w:val="both"/>
        <w:rPr>
          <w:rFonts w:ascii="Times New Roman" w:hAnsi="Times New Roman" w:cs="Times New Roman"/>
          <w:b/>
          <w:sz w:val="24"/>
          <w:szCs w:val="24"/>
          <w:lang w:eastAsia="el-GR"/>
        </w:rPr>
      </w:pPr>
      <w:r>
        <w:rPr>
          <w:noProof/>
          <w:lang w:eastAsia="el-GR"/>
        </w:rPr>
        <w:drawing>
          <wp:inline distT="0" distB="0" distL="0" distR="0">
            <wp:extent cx="1902054" cy="1419225"/>
            <wp:effectExtent l="0" t="0" r="0" b="0"/>
            <wp:docPr id="2" name="Εικόνα 2" descr="La Vie Est Belle Lancome για γυναίκες Εικόν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Vie Est Belle Lancome για γυναίκες Εικόνες"/>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1586" cy="1433799"/>
                    </a:xfrm>
                    <a:prstGeom prst="rect">
                      <a:avLst/>
                    </a:prstGeom>
                    <a:noFill/>
                    <a:ln>
                      <a:noFill/>
                    </a:ln>
                  </pic:spPr>
                </pic:pic>
              </a:graphicData>
            </a:graphic>
          </wp:inline>
        </w:drawing>
      </w:r>
      <w:r>
        <w:rPr>
          <w:noProof/>
          <w:lang w:eastAsia="el-GR"/>
        </w:rPr>
        <w:drawing>
          <wp:inline distT="0" distB="0" distL="0" distR="0">
            <wp:extent cx="1981200" cy="2641600"/>
            <wp:effectExtent l="0" t="0" r="0" b="0"/>
            <wp:docPr id="3" name="Εικόνα 3" descr="Lancome La vie est belle | Cheveux julia roberts, Eau de parfum, Parf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come La vie est belle | Cheveux julia roberts, Eau de parfum, Parfum"/>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2641600"/>
                    </a:xfrm>
                    <a:prstGeom prst="rect">
                      <a:avLst/>
                    </a:prstGeom>
                    <a:noFill/>
                    <a:ln>
                      <a:noFill/>
                    </a:ln>
                  </pic:spPr>
                </pic:pic>
              </a:graphicData>
            </a:graphic>
          </wp:inline>
        </w:drawing>
      </w:r>
      <w:r w:rsidR="00333ECD">
        <w:rPr>
          <w:noProof/>
          <w:lang w:eastAsia="el-GR"/>
        </w:rPr>
        <w:drawing>
          <wp:inline distT="0" distB="0" distL="0" distR="0">
            <wp:extent cx="1238250" cy="923925"/>
            <wp:effectExtent l="0" t="0" r="0" b="9525"/>
            <wp:docPr id="4" name="Εικόνα 4" descr="La Vie Est Belle L'Eau de Toilette Lancome για γυναίκες Εικόν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Vie Est Belle L'Eau de Toilette Lancome για γυναίκες Εικόνες"/>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923925"/>
                    </a:xfrm>
                    <a:prstGeom prst="rect">
                      <a:avLst/>
                    </a:prstGeom>
                    <a:noFill/>
                    <a:ln>
                      <a:noFill/>
                    </a:ln>
                  </pic:spPr>
                </pic:pic>
              </a:graphicData>
            </a:graphic>
          </wp:inline>
        </w:drawing>
      </w:r>
    </w:p>
    <w:p w:rsidR="00FA7305" w:rsidRPr="00FA7305" w:rsidRDefault="00FA7305" w:rsidP="006C6C7B">
      <w:pPr>
        <w:spacing w:line="360" w:lineRule="auto"/>
        <w:jc w:val="both"/>
        <w:rPr>
          <w:rFonts w:ascii="Times New Roman" w:hAnsi="Times New Roman" w:cs="Times New Roman"/>
          <w:b/>
          <w:sz w:val="24"/>
          <w:szCs w:val="24"/>
          <w:lang w:eastAsia="el-GR"/>
        </w:rPr>
      </w:pPr>
    </w:p>
    <w:sectPr w:rsidR="00FA7305" w:rsidRPr="00FA7305" w:rsidSect="0054526B">
      <w:footerReference w:type="default" r:id="rId19"/>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E21" w:rsidRDefault="00F92E21" w:rsidP="0054526B">
      <w:pPr>
        <w:spacing w:after="0" w:line="240" w:lineRule="auto"/>
      </w:pPr>
      <w:r>
        <w:separator/>
      </w:r>
    </w:p>
  </w:endnote>
  <w:endnote w:type="continuationSeparator" w:id="1">
    <w:p w:rsidR="00F92E21" w:rsidRDefault="00F92E21" w:rsidP="00545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altName w:val="Arial"/>
    <w:charset w:val="A1"/>
    <w:family w:val="swiss"/>
    <w:pitch w:val="variable"/>
    <w:sig w:usb0="00000000"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801407"/>
      <w:docPartObj>
        <w:docPartGallery w:val="Page Numbers (Bottom of Page)"/>
        <w:docPartUnique/>
      </w:docPartObj>
    </w:sdtPr>
    <w:sdtContent>
      <w:p w:rsidR="00F92E21" w:rsidRDefault="00F92E21">
        <w:pPr>
          <w:pStyle w:val="a6"/>
          <w:jc w:val="right"/>
        </w:pPr>
        <w:r>
          <w:rPr>
            <w:noProof/>
          </w:rPr>
          <w:fldChar w:fldCharType="begin"/>
        </w:r>
        <w:r>
          <w:rPr>
            <w:noProof/>
          </w:rPr>
          <w:instrText>PAGE   \* MERGEFORMAT</w:instrText>
        </w:r>
        <w:r>
          <w:rPr>
            <w:noProof/>
          </w:rPr>
          <w:fldChar w:fldCharType="separate"/>
        </w:r>
        <w:r w:rsidR="00CD16FF">
          <w:rPr>
            <w:noProof/>
          </w:rPr>
          <w:t>8</w:t>
        </w:r>
        <w:r>
          <w:rPr>
            <w:noProof/>
          </w:rPr>
          <w:fldChar w:fldCharType="end"/>
        </w:r>
      </w:p>
    </w:sdtContent>
  </w:sdt>
  <w:p w:rsidR="00F92E21" w:rsidRDefault="00F92E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E21" w:rsidRDefault="00F92E21" w:rsidP="0054526B">
      <w:pPr>
        <w:spacing w:after="0" w:line="240" w:lineRule="auto"/>
      </w:pPr>
      <w:r>
        <w:separator/>
      </w:r>
    </w:p>
  </w:footnote>
  <w:footnote w:type="continuationSeparator" w:id="1">
    <w:p w:rsidR="00F92E21" w:rsidRDefault="00F92E21" w:rsidP="0054526B">
      <w:pPr>
        <w:spacing w:after="0" w:line="240" w:lineRule="auto"/>
      </w:pPr>
      <w:r>
        <w:continuationSeparator/>
      </w:r>
    </w:p>
  </w:footnote>
  <w:footnote w:id="2">
    <w:p w:rsidR="00F92E21" w:rsidRPr="00DF5957" w:rsidRDefault="00F92E21" w:rsidP="00DF5957">
      <w:pPr>
        <w:spacing w:line="360" w:lineRule="auto"/>
        <w:contextualSpacing/>
        <w:jc w:val="both"/>
        <w:rPr>
          <w:rFonts w:ascii="Times New Roman" w:eastAsia="Times New Roman" w:hAnsi="Times New Roman" w:cs="Times New Roman"/>
          <w:sz w:val="24"/>
          <w:szCs w:val="24"/>
          <w:lang w:eastAsia="el-GR"/>
        </w:rPr>
      </w:pPr>
      <w:r>
        <w:rPr>
          <w:rStyle w:val="aa"/>
        </w:rPr>
        <w:footnoteRef/>
      </w:r>
      <w:r>
        <w:rPr>
          <w:rFonts w:ascii="Times New Roman" w:eastAsia="Times New Roman" w:hAnsi="Times New Roman" w:cs="Times New Roman"/>
          <w:sz w:val="24"/>
          <w:szCs w:val="24"/>
          <w:lang w:eastAsia="el-GR"/>
        </w:rPr>
        <w:t>Η διαφήμιση παρατίθεται στο παράρτημα.</w:t>
      </w:r>
    </w:p>
  </w:footnote>
  <w:footnote w:id="3">
    <w:p w:rsidR="00F92E21" w:rsidRDefault="00F92E21" w:rsidP="00952232">
      <w:pPr>
        <w:pStyle w:val="a9"/>
      </w:pPr>
      <w:r>
        <w:rPr>
          <w:rStyle w:val="aa"/>
        </w:rPr>
        <w:footnoteRef/>
      </w:r>
      <w:r>
        <w:rPr>
          <w:rFonts w:ascii="Times New Roman" w:eastAsia="Times New Roman" w:hAnsi="Times New Roman" w:cs="Times New Roman"/>
          <w:sz w:val="24"/>
          <w:szCs w:val="24"/>
          <w:lang w:eastAsia="el-GR"/>
        </w:rPr>
        <w:t>Οι αφίσες παρατίθενται στο παράρτημα.</w:t>
      </w:r>
    </w:p>
  </w:footnote>
  <w:footnote w:id="4">
    <w:p w:rsidR="00F92E21" w:rsidRDefault="00F92E21" w:rsidP="00322074">
      <w:pPr>
        <w:pStyle w:val="a9"/>
      </w:pPr>
      <w:r>
        <w:rPr>
          <w:rStyle w:val="aa"/>
        </w:rPr>
        <w:footnoteRef/>
      </w:r>
      <w:r>
        <w:rPr>
          <w:rFonts w:ascii="Times New Roman" w:eastAsia="Times New Roman" w:hAnsi="Times New Roman" w:cs="Times New Roman"/>
          <w:sz w:val="24"/>
          <w:szCs w:val="24"/>
          <w:lang w:eastAsia="el-GR"/>
        </w:rPr>
        <w:t>Οι αφίσες</w:t>
      </w:r>
      <w:r w:rsidR="00557CA2">
        <w:rPr>
          <w:rFonts w:ascii="Times New Roman" w:eastAsia="Times New Roman" w:hAnsi="Times New Roman" w:cs="Times New Roman"/>
          <w:sz w:val="24"/>
          <w:szCs w:val="24"/>
          <w:lang w:eastAsia="el-GR"/>
        </w:rPr>
        <w:t xml:space="preserve"> και ψηφιακές εικόνες</w:t>
      </w:r>
      <w:r>
        <w:rPr>
          <w:rFonts w:ascii="Times New Roman" w:eastAsia="Times New Roman" w:hAnsi="Times New Roman" w:cs="Times New Roman"/>
          <w:sz w:val="24"/>
          <w:szCs w:val="24"/>
          <w:lang w:eastAsia="el-GR"/>
        </w:rPr>
        <w:t xml:space="preserve"> παρατίθενται στο παράρτημα.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611DD"/>
    <w:multiLevelType w:val="multilevel"/>
    <w:tmpl w:val="14B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41E8C"/>
    <w:multiLevelType w:val="multilevel"/>
    <w:tmpl w:val="1B6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959D4"/>
    <w:rsid w:val="00012780"/>
    <w:rsid w:val="00013AF5"/>
    <w:rsid w:val="00017154"/>
    <w:rsid w:val="00024696"/>
    <w:rsid w:val="0002563D"/>
    <w:rsid w:val="00027997"/>
    <w:rsid w:val="000314A8"/>
    <w:rsid w:val="000340D9"/>
    <w:rsid w:val="00063BFC"/>
    <w:rsid w:val="00067665"/>
    <w:rsid w:val="00071FF4"/>
    <w:rsid w:val="00074555"/>
    <w:rsid w:val="000763F5"/>
    <w:rsid w:val="000766AA"/>
    <w:rsid w:val="00083DEA"/>
    <w:rsid w:val="000B34F5"/>
    <w:rsid w:val="000C5AF1"/>
    <w:rsid w:val="000C6172"/>
    <w:rsid w:val="000D2F1E"/>
    <w:rsid w:val="000D4675"/>
    <w:rsid w:val="000E6CAA"/>
    <w:rsid w:val="00113248"/>
    <w:rsid w:val="00114505"/>
    <w:rsid w:val="00115F20"/>
    <w:rsid w:val="0011725A"/>
    <w:rsid w:val="00131E13"/>
    <w:rsid w:val="0014613F"/>
    <w:rsid w:val="0016086C"/>
    <w:rsid w:val="001804B2"/>
    <w:rsid w:val="001846B5"/>
    <w:rsid w:val="001856B6"/>
    <w:rsid w:val="0018649A"/>
    <w:rsid w:val="00190116"/>
    <w:rsid w:val="0019527F"/>
    <w:rsid w:val="001A2A3A"/>
    <w:rsid w:val="001C14C4"/>
    <w:rsid w:val="001C200C"/>
    <w:rsid w:val="001C7C96"/>
    <w:rsid w:val="001D44D1"/>
    <w:rsid w:val="001E081E"/>
    <w:rsid w:val="001E16DA"/>
    <w:rsid w:val="001F4A9E"/>
    <w:rsid w:val="00203023"/>
    <w:rsid w:val="002049B5"/>
    <w:rsid w:val="00205763"/>
    <w:rsid w:val="00215022"/>
    <w:rsid w:val="00215214"/>
    <w:rsid w:val="002173D2"/>
    <w:rsid w:val="00220099"/>
    <w:rsid w:val="00240207"/>
    <w:rsid w:val="0024752F"/>
    <w:rsid w:val="00251E7C"/>
    <w:rsid w:val="00255927"/>
    <w:rsid w:val="00257AB0"/>
    <w:rsid w:val="00282285"/>
    <w:rsid w:val="00291E9B"/>
    <w:rsid w:val="002942AA"/>
    <w:rsid w:val="002A4318"/>
    <w:rsid w:val="002A5225"/>
    <w:rsid w:val="002A56D3"/>
    <w:rsid w:val="002A77CD"/>
    <w:rsid w:val="002B06F1"/>
    <w:rsid w:val="002B30C0"/>
    <w:rsid w:val="002B3D23"/>
    <w:rsid w:val="002C2B5B"/>
    <w:rsid w:val="002C33E8"/>
    <w:rsid w:val="002C381C"/>
    <w:rsid w:val="002C5ECD"/>
    <w:rsid w:val="002C5FD1"/>
    <w:rsid w:val="002D046F"/>
    <w:rsid w:val="002D7347"/>
    <w:rsid w:val="002D7498"/>
    <w:rsid w:val="002F43C5"/>
    <w:rsid w:val="00316D56"/>
    <w:rsid w:val="003201C9"/>
    <w:rsid w:val="00322074"/>
    <w:rsid w:val="00332EE3"/>
    <w:rsid w:val="00333ECD"/>
    <w:rsid w:val="00335F07"/>
    <w:rsid w:val="00345ED5"/>
    <w:rsid w:val="00351599"/>
    <w:rsid w:val="00353ADE"/>
    <w:rsid w:val="00357A38"/>
    <w:rsid w:val="003640E8"/>
    <w:rsid w:val="00366672"/>
    <w:rsid w:val="00374D68"/>
    <w:rsid w:val="003769A1"/>
    <w:rsid w:val="003822C7"/>
    <w:rsid w:val="0038752C"/>
    <w:rsid w:val="003902EC"/>
    <w:rsid w:val="0039239B"/>
    <w:rsid w:val="003A1ABB"/>
    <w:rsid w:val="003A1BC8"/>
    <w:rsid w:val="003C7535"/>
    <w:rsid w:val="003C7547"/>
    <w:rsid w:val="003C7DEE"/>
    <w:rsid w:val="003D2B3D"/>
    <w:rsid w:val="003D42D5"/>
    <w:rsid w:val="003D7F40"/>
    <w:rsid w:val="003E56A6"/>
    <w:rsid w:val="00402859"/>
    <w:rsid w:val="00407975"/>
    <w:rsid w:val="00410AE3"/>
    <w:rsid w:val="00412FEB"/>
    <w:rsid w:val="00414C8D"/>
    <w:rsid w:val="0044406B"/>
    <w:rsid w:val="00446DBA"/>
    <w:rsid w:val="0045292D"/>
    <w:rsid w:val="00465ED8"/>
    <w:rsid w:val="00465FEA"/>
    <w:rsid w:val="004731EA"/>
    <w:rsid w:val="004A00F8"/>
    <w:rsid w:val="004A5814"/>
    <w:rsid w:val="004A6E03"/>
    <w:rsid w:val="004C2FDD"/>
    <w:rsid w:val="004D3964"/>
    <w:rsid w:val="004D4CB7"/>
    <w:rsid w:val="004F3967"/>
    <w:rsid w:val="00511138"/>
    <w:rsid w:val="00517241"/>
    <w:rsid w:val="00520E8C"/>
    <w:rsid w:val="00532112"/>
    <w:rsid w:val="005339F0"/>
    <w:rsid w:val="005436C7"/>
    <w:rsid w:val="0054526B"/>
    <w:rsid w:val="0054580A"/>
    <w:rsid w:val="00547524"/>
    <w:rsid w:val="00557CA2"/>
    <w:rsid w:val="005601CB"/>
    <w:rsid w:val="0057288E"/>
    <w:rsid w:val="0057435E"/>
    <w:rsid w:val="0058254B"/>
    <w:rsid w:val="005A0E50"/>
    <w:rsid w:val="005A67B5"/>
    <w:rsid w:val="005C701E"/>
    <w:rsid w:val="005D478B"/>
    <w:rsid w:val="005D7BF1"/>
    <w:rsid w:val="005E4815"/>
    <w:rsid w:val="005F3361"/>
    <w:rsid w:val="00600901"/>
    <w:rsid w:val="00611306"/>
    <w:rsid w:val="006125EC"/>
    <w:rsid w:val="00616AF7"/>
    <w:rsid w:val="006300AA"/>
    <w:rsid w:val="00656DC7"/>
    <w:rsid w:val="00656E34"/>
    <w:rsid w:val="006575C2"/>
    <w:rsid w:val="00662455"/>
    <w:rsid w:val="00676CBF"/>
    <w:rsid w:val="006872BE"/>
    <w:rsid w:val="00687B01"/>
    <w:rsid w:val="0069416D"/>
    <w:rsid w:val="006A59F8"/>
    <w:rsid w:val="006B0151"/>
    <w:rsid w:val="006B3A94"/>
    <w:rsid w:val="006C12BF"/>
    <w:rsid w:val="006C6C7B"/>
    <w:rsid w:val="006D5B65"/>
    <w:rsid w:val="006E6C0A"/>
    <w:rsid w:val="006F0959"/>
    <w:rsid w:val="006F0D66"/>
    <w:rsid w:val="006F60F4"/>
    <w:rsid w:val="007058F9"/>
    <w:rsid w:val="0071285C"/>
    <w:rsid w:val="00712915"/>
    <w:rsid w:val="007226F4"/>
    <w:rsid w:val="00726014"/>
    <w:rsid w:val="007471AC"/>
    <w:rsid w:val="0074757E"/>
    <w:rsid w:val="007506A4"/>
    <w:rsid w:val="0075645E"/>
    <w:rsid w:val="00760E93"/>
    <w:rsid w:val="00765F31"/>
    <w:rsid w:val="00775CCB"/>
    <w:rsid w:val="00776B6C"/>
    <w:rsid w:val="00776DD2"/>
    <w:rsid w:val="00781814"/>
    <w:rsid w:val="0078213A"/>
    <w:rsid w:val="00786B1A"/>
    <w:rsid w:val="007935F6"/>
    <w:rsid w:val="007A02E2"/>
    <w:rsid w:val="007A6292"/>
    <w:rsid w:val="007B654C"/>
    <w:rsid w:val="007C4547"/>
    <w:rsid w:val="007C4748"/>
    <w:rsid w:val="007E3B6C"/>
    <w:rsid w:val="008029A4"/>
    <w:rsid w:val="00807C82"/>
    <w:rsid w:val="008149A9"/>
    <w:rsid w:val="008161C4"/>
    <w:rsid w:val="008235F6"/>
    <w:rsid w:val="00827861"/>
    <w:rsid w:val="00844493"/>
    <w:rsid w:val="00844B19"/>
    <w:rsid w:val="008500E0"/>
    <w:rsid w:val="0085313E"/>
    <w:rsid w:val="00855D7E"/>
    <w:rsid w:val="008561A0"/>
    <w:rsid w:val="008564CA"/>
    <w:rsid w:val="00856E09"/>
    <w:rsid w:val="0085757C"/>
    <w:rsid w:val="00860B21"/>
    <w:rsid w:val="00864D0A"/>
    <w:rsid w:val="008836F2"/>
    <w:rsid w:val="008842E7"/>
    <w:rsid w:val="008A247C"/>
    <w:rsid w:val="008C70B5"/>
    <w:rsid w:val="008D1114"/>
    <w:rsid w:val="008D1522"/>
    <w:rsid w:val="008D630E"/>
    <w:rsid w:val="008E22FD"/>
    <w:rsid w:val="008E63CC"/>
    <w:rsid w:val="008F1FAE"/>
    <w:rsid w:val="008F43CF"/>
    <w:rsid w:val="0091759F"/>
    <w:rsid w:val="00925774"/>
    <w:rsid w:val="009413FC"/>
    <w:rsid w:val="00952232"/>
    <w:rsid w:val="0096761E"/>
    <w:rsid w:val="00977A2E"/>
    <w:rsid w:val="0098077E"/>
    <w:rsid w:val="00990313"/>
    <w:rsid w:val="009933BE"/>
    <w:rsid w:val="00994D80"/>
    <w:rsid w:val="00995E83"/>
    <w:rsid w:val="00997C9A"/>
    <w:rsid w:val="009A524F"/>
    <w:rsid w:val="009A6426"/>
    <w:rsid w:val="009B24EF"/>
    <w:rsid w:val="009B563A"/>
    <w:rsid w:val="009C6F97"/>
    <w:rsid w:val="009E01F5"/>
    <w:rsid w:val="009F0A5E"/>
    <w:rsid w:val="009F1539"/>
    <w:rsid w:val="009F78ED"/>
    <w:rsid w:val="009F7F95"/>
    <w:rsid w:val="00A07DA5"/>
    <w:rsid w:val="00A115C8"/>
    <w:rsid w:val="00A22F23"/>
    <w:rsid w:val="00A37663"/>
    <w:rsid w:val="00A51000"/>
    <w:rsid w:val="00A53E71"/>
    <w:rsid w:val="00A61C20"/>
    <w:rsid w:val="00A650EA"/>
    <w:rsid w:val="00A67377"/>
    <w:rsid w:val="00A706B8"/>
    <w:rsid w:val="00A719C3"/>
    <w:rsid w:val="00A75D7D"/>
    <w:rsid w:val="00A77749"/>
    <w:rsid w:val="00A81FA5"/>
    <w:rsid w:val="00A854A5"/>
    <w:rsid w:val="00A86A31"/>
    <w:rsid w:val="00A95F5E"/>
    <w:rsid w:val="00A970BD"/>
    <w:rsid w:val="00AB3824"/>
    <w:rsid w:val="00AC7DE1"/>
    <w:rsid w:val="00AD0794"/>
    <w:rsid w:val="00AE02B8"/>
    <w:rsid w:val="00AE161C"/>
    <w:rsid w:val="00AE62BE"/>
    <w:rsid w:val="00AF1F0E"/>
    <w:rsid w:val="00B0650C"/>
    <w:rsid w:val="00B12CE5"/>
    <w:rsid w:val="00B50CDD"/>
    <w:rsid w:val="00B535C8"/>
    <w:rsid w:val="00B55424"/>
    <w:rsid w:val="00B62B76"/>
    <w:rsid w:val="00B6448D"/>
    <w:rsid w:val="00B653FE"/>
    <w:rsid w:val="00B66219"/>
    <w:rsid w:val="00B6685D"/>
    <w:rsid w:val="00B70467"/>
    <w:rsid w:val="00B7509F"/>
    <w:rsid w:val="00B75D2A"/>
    <w:rsid w:val="00B816E0"/>
    <w:rsid w:val="00B8621F"/>
    <w:rsid w:val="00BA296D"/>
    <w:rsid w:val="00BA6E0D"/>
    <w:rsid w:val="00BA7CCA"/>
    <w:rsid w:val="00BB3504"/>
    <w:rsid w:val="00BC2D25"/>
    <w:rsid w:val="00BC4A34"/>
    <w:rsid w:val="00BD3FC8"/>
    <w:rsid w:val="00BE261A"/>
    <w:rsid w:val="00BE48BE"/>
    <w:rsid w:val="00BE54AB"/>
    <w:rsid w:val="00BF41B3"/>
    <w:rsid w:val="00C0024E"/>
    <w:rsid w:val="00C008B3"/>
    <w:rsid w:val="00C04C5E"/>
    <w:rsid w:val="00C07ACC"/>
    <w:rsid w:val="00C1023D"/>
    <w:rsid w:val="00C23D6F"/>
    <w:rsid w:val="00C24451"/>
    <w:rsid w:val="00C57B19"/>
    <w:rsid w:val="00C60BD0"/>
    <w:rsid w:val="00C64CBA"/>
    <w:rsid w:val="00C70B50"/>
    <w:rsid w:val="00C712AA"/>
    <w:rsid w:val="00C7647C"/>
    <w:rsid w:val="00C76E1C"/>
    <w:rsid w:val="00C848CC"/>
    <w:rsid w:val="00C91C46"/>
    <w:rsid w:val="00C97AFD"/>
    <w:rsid w:val="00CA36A7"/>
    <w:rsid w:val="00CB24CF"/>
    <w:rsid w:val="00CB2F23"/>
    <w:rsid w:val="00CC1DF3"/>
    <w:rsid w:val="00CC3433"/>
    <w:rsid w:val="00CC3816"/>
    <w:rsid w:val="00CD16FF"/>
    <w:rsid w:val="00CE19F7"/>
    <w:rsid w:val="00CE53CB"/>
    <w:rsid w:val="00CF322C"/>
    <w:rsid w:val="00CF41AF"/>
    <w:rsid w:val="00CF636B"/>
    <w:rsid w:val="00D258E7"/>
    <w:rsid w:val="00D34936"/>
    <w:rsid w:val="00D373E9"/>
    <w:rsid w:val="00D422CA"/>
    <w:rsid w:val="00D553AB"/>
    <w:rsid w:val="00D5569E"/>
    <w:rsid w:val="00D57E74"/>
    <w:rsid w:val="00D71768"/>
    <w:rsid w:val="00D936F4"/>
    <w:rsid w:val="00DA0E62"/>
    <w:rsid w:val="00DB5FC6"/>
    <w:rsid w:val="00DC07F8"/>
    <w:rsid w:val="00DC41FA"/>
    <w:rsid w:val="00DC637A"/>
    <w:rsid w:val="00DE085B"/>
    <w:rsid w:val="00DE0882"/>
    <w:rsid w:val="00DE1E55"/>
    <w:rsid w:val="00DE28C1"/>
    <w:rsid w:val="00DF5957"/>
    <w:rsid w:val="00E02D28"/>
    <w:rsid w:val="00E14F0E"/>
    <w:rsid w:val="00E16F69"/>
    <w:rsid w:val="00E43F6C"/>
    <w:rsid w:val="00E46868"/>
    <w:rsid w:val="00E54545"/>
    <w:rsid w:val="00E54823"/>
    <w:rsid w:val="00E84FB5"/>
    <w:rsid w:val="00E862DD"/>
    <w:rsid w:val="00E946BD"/>
    <w:rsid w:val="00E95FD6"/>
    <w:rsid w:val="00E977E6"/>
    <w:rsid w:val="00E97828"/>
    <w:rsid w:val="00EA1469"/>
    <w:rsid w:val="00EA2108"/>
    <w:rsid w:val="00EE013D"/>
    <w:rsid w:val="00EE3E86"/>
    <w:rsid w:val="00EE5051"/>
    <w:rsid w:val="00EE5E1E"/>
    <w:rsid w:val="00EF35FD"/>
    <w:rsid w:val="00F144F0"/>
    <w:rsid w:val="00F336C8"/>
    <w:rsid w:val="00F36BCA"/>
    <w:rsid w:val="00F473FF"/>
    <w:rsid w:val="00F54930"/>
    <w:rsid w:val="00F55B67"/>
    <w:rsid w:val="00F56449"/>
    <w:rsid w:val="00F70D0E"/>
    <w:rsid w:val="00F729C7"/>
    <w:rsid w:val="00F7673B"/>
    <w:rsid w:val="00F92E21"/>
    <w:rsid w:val="00F940BD"/>
    <w:rsid w:val="00F94114"/>
    <w:rsid w:val="00F9418F"/>
    <w:rsid w:val="00F959D4"/>
    <w:rsid w:val="00F95D19"/>
    <w:rsid w:val="00F96A41"/>
    <w:rsid w:val="00FA0A6F"/>
    <w:rsid w:val="00FA6786"/>
    <w:rsid w:val="00FA7305"/>
    <w:rsid w:val="00FB3DE3"/>
    <w:rsid w:val="00FC242B"/>
    <w:rsid w:val="00FD0B3A"/>
    <w:rsid w:val="00FD12FA"/>
    <w:rsid w:val="00FD4CF1"/>
    <w:rsid w:val="00FD5CB5"/>
    <w:rsid w:val="00FE1B0A"/>
    <w:rsid w:val="00FE2C80"/>
    <w:rsid w:val="00FE6EBC"/>
    <w:rsid w:val="00FE755A"/>
    <w:rsid w:val="00FF5F2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55"/>
    <w:pPr>
      <w:spacing w:after="200" w:line="276" w:lineRule="auto"/>
      <w:ind w:firstLine="0"/>
      <w:jc w:val="left"/>
    </w:pPr>
  </w:style>
  <w:style w:type="paragraph" w:styleId="1">
    <w:name w:val="heading 1"/>
    <w:basedOn w:val="a"/>
    <w:next w:val="a"/>
    <w:link w:val="1Char"/>
    <w:uiPriority w:val="9"/>
    <w:qFormat/>
    <w:rsid w:val="00BC4A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860B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7455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l-GR"/>
    </w:rPr>
  </w:style>
  <w:style w:type="character" w:customStyle="1" w:styleId="Char">
    <w:name w:val="Τίτλος Char"/>
    <w:basedOn w:val="a0"/>
    <w:link w:val="a3"/>
    <w:uiPriority w:val="10"/>
    <w:rsid w:val="00074555"/>
    <w:rPr>
      <w:rFonts w:asciiTheme="majorHAnsi" w:eastAsiaTheme="majorEastAsia" w:hAnsiTheme="majorHAnsi" w:cstheme="majorBidi"/>
      <w:color w:val="323E4F" w:themeColor="text2" w:themeShade="BF"/>
      <w:spacing w:val="5"/>
      <w:kern w:val="28"/>
      <w:sz w:val="52"/>
      <w:szCs w:val="52"/>
      <w:lang w:eastAsia="el-GR"/>
    </w:rPr>
  </w:style>
  <w:style w:type="paragraph" w:styleId="Web">
    <w:name w:val="Normal (Web)"/>
    <w:basedOn w:val="a"/>
    <w:uiPriority w:val="99"/>
    <w:unhideWhenUsed/>
    <w:rsid w:val="002150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55424"/>
    <w:rPr>
      <w:color w:val="0000FF"/>
      <w:u w:val="single"/>
    </w:rPr>
  </w:style>
  <w:style w:type="character" w:styleId="a4">
    <w:name w:val="Emphasis"/>
    <w:basedOn w:val="a0"/>
    <w:uiPriority w:val="20"/>
    <w:qFormat/>
    <w:rsid w:val="00B55424"/>
    <w:rPr>
      <w:i/>
      <w:iCs/>
    </w:rPr>
  </w:style>
  <w:style w:type="paragraph" w:styleId="a5">
    <w:name w:val="header"/>
    <w:basedOn w:val="a"/>
    <w:link w:val="Char0"/>
    <w:uiPriority w:val="99"/>
    <w:unhideWhenUsed/>
    <w:rsid w:val="0054526B"/>
    <w:pPr>
      <w:tabs>
        <w:tab w:val="center" w:pos="4153"/>
        <w:tab w:val="right" w:pos="8306"/>
      </w:tabs>
      <w:spacing w:after="0" w:line="240" w:lineRule="auto"/>
    </w:pPr>
  </w:style>
  <w:style w:type="character" w:customStyle="1" w:styleId="Char0">
    <w:name w:val="Κεφαλίδα Char"/>
    <w:basedOn w:val="a0"/>
    <w:link w:val="a5"/>
    <w:uiPriority w:val="99"/>
    <w:rsid w:val="0054526B"/>
  </w:style>
  <w:style w:type="paragraph" w:styleId="a6">
    <w:name w:val="footer"/>
    <w:basedOn w:val="a"/>
    <w:link w:val="Char1"/>
    <w:uiPriority w:val="99"/>
    <w:unhideWhenUsed/>
    <w:rsid w:val="0054526B"/>
    <w:pPr>
      <w:tabs>
        <w:tab w:val="center" w:pos="4153"/>
        <w:tab w:val="right" w:pos="8306"/>
      </w:tabs>
      <w:spacing w:after="0" w:line="240" w:lineRule="auto"/>
    </w:pPr>
  </w:style>
  <w:style w:type="character" w:customStyle="1" w:styleId="Char1">
    <w:name w:val="Υποσέλιδο Char"/>
    <w:basedOn w:val="a0"/>
    <w:link w:val="a6"/>
    <w:uiPriority w:val="99"/>
    <w:rsid w:val="0054526B"/>
  </w:style>
  <w:style w:type="character" w:customStyle="1" w:styleId="2Char">
    <w:name w:val="Επικεφαλίδα 2 Char"/>
    <w:basedOn w:val="a0"/>
    <w:link w:val="2"/>
    <w:uiPriority w:val="9"/>
    <w:semiHidden/>
    <w:rsid w:val="00860B21"/>
    <w:rPr>
      <w:rFonts w:asciiTheme="majorHAnsi" w:eastAsiaTheme="majorEastAsia" w:hAnsiTheme="majorHAnsi" w:cstheme="majorBidi"/>
      <w:color w:val="2E74B5" w:themeColor="accent1" w:themeShade="BF"/>
      <w:sz w:val="26"/>
      <w:szCs w:val="26"/>
    </w:rPr>
  </w:style>
  <w:style w:type="paragraph" w:styleId="a7">
    <w:name w:val="Balloon Text"/>
    <w:basedOn w:val="a"/>
    <w:link w:val="Char2"/>
    <w:uiPriority w:val="99"/>
    <w:semiHidden/>
    <w:unhideWhenUsed/>
    <w:rsid w:val="0002469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024696"/>
    <w:rPr>
      <w:rFonts w:ascii="Tahoma" w:hAnsi="Tahoma" w:cs="Tahoma"/>
      <w:sz w:val="16"/>
      <w:szCs w:val="16"/>
    </w:rPr>
  </w:style>
  <w:style w:type="character" w:customStyle="1" w:styleId="1Char">
    <w:name w:val="Επικεφαλίδα 1 Char"/>
    <w:basedOn w:val="a0"/>
    <w:link w:val="1"/>
    <w:uiPriority w:val="9"/>
    <w:rsid w:val="00BC4A34"/>
    <w:rPr>
      <w:rFonts w:asciiTheme="majorHAnsi" w:eastAsiaTheme="majorEastAsia" w:hAnsiTheme="majorHAnsi" w:cstheme="majorBidi"/>
      <w:color w:val="2E74B5" w:themeColor="accent1" w:themeShade="BF"/>
      <w:sz w:val="32"/>
      <w:szCs w:val="32"/>
    </w:rPr>
  </w:style>
  <w:style w:type="character" w:styleId="a8">
    <w:name w:val="Strong"/>
    <w:basedOn w:val="a0"/>
    <w:uiPriority w:val="22"/>
    <w:qFormat/>
    <w:rsid w:val="00F729C7"/>
    <w:rPr>
      <w:b/>
      <w:bCs/>
    </w:rPr>
  </w:style>
  <w:style w:type="paragraph" w:styleId="a9">
    <w:name w:val="footnote text"/>
    <w:basedOn w:val="a"/>
    <w:link w:val="Char3"/>
    <w:uiPriority w:val="99"/>
    <w:semiHidden/>
    <w:unhideWhenUsed/>
    <w:rsid w:val="00DF5957"/>
    <w:pPr>
      <w:spacing w:after="0" w:line="240" w:lineRule="auto"/>
    </w:pPr>
    <w:rPr>
      <w:sz w:val="20"/>
      <w:szCs w:val="20"/>
    </w:rPr>
  </w:style>
  <w:style w:type="character" w:customStyle="1" w:styleId="Char3">
    <w:name w:val="Κείμενο υποσημείωσης Char"/>
    <w:basedOn w:val="a0"/>
    <w:link w:val="a9"/>
    <w:uiPriority w:val="99"/>
    <w:semiHidden/>
    <w:rsid w:val="00DF5957"/>
    <w:rPr>
      <w:sz w:val="20"/>
      <w:szCs w:val="20"/>
    </w:rPr>
  </w:style>
  <w:style w:type="character" w:styleId="aa">
    <w:name w:val="footnote reference"/>
    <w:basedOn w:val="a0"/>
    <w:uiPriority w:val="99"/>
    <w:semiHidden/>
    <w:unhideWhenUsed/>
    <w:rsid w:val="00DF5957"/>
    <w:rPr>
      <w:vertAlign w:val="superscript"/>
    </w:rPr>
  </w:style>
  <w:style w:type="character" w:styleId="ab">
    <w:name w:val="annotation reference"/>
    <w:basedOn w:val="a0"/>
    <w:uiPriority w:val="99"/>
    <w:semiHidden/>
    <w:unhideWhenUsed/>
    <w:rsid w:val="00E946BD"/>
    <w:rPr>
      <w:sz w:val="16"/>
      <w:szCs w:val="16"/>
    </w:rPr>
  </w:style>
  <w:style w:type="paragraph" w:styleId="ac">
    <w:name w:val="annotation text"/>
    <w:basedOn w:val="a"/>
    <w:link w:val="Char4"/>
    <w:uiPriority w:val="99"/>
    <w:semiHidden/>
    <w:unhideWhenUsed/>
    <w:rsid w:val="00E946BD"/>
    <w:pPr>
      <w:spacing w:line="240" w:lineRule="auto"/>
    </w:pPr>
    <w:rPr>
      <w:sz w:val="20"/>
      <w:szCs w:val="20"/>
    </w:rPr>
  </w:style>
  <w:style w:type="character" w:customStyle="1" w:styleId="Char4">
    <w:name w:val="Κείμενο σχολίου Char"/>
    <w:basedOn w:val="a0"/>
    <w:link w:val="ac"/>
    <w:uiPriority w:val="99"/>
    <w:semiHidden/>
    <w:rsid w:val="00E946BD"/>
    <w:rPr>
      <w:sz w:val="20"/>
      <w:szCs w:val="20"/>
    </w:rPr>
  </w:style>
  <w:style w:type="paragraph" w:styleId="ad">
    <w:name w:val="annotation subject"/>
    <w:basedOn w:val="ac"/>
    <w:next w:val="ac"/>
    <w:link w:val="Char5"/>
    <w:uiPriority w:val="99"/>
    <w:semiHidden/>
    <w:unhideWhenUsed/>
    <w:rsid w:val="00E946BD"/>
    <w:rPr>
      <w:b/>
      <w:bCs/>
    </w:rPr>
  </w:style>
  <w:style w:type="character" w:customStyle="1" w:styleId="Char5">
    <w:name w:val="Θέμα σχολίου Char"/>
    <w:basedOn w:val="Char4"/>
    <w:link w:val="ad"/>
    <w:uiPriority w:val="99"/>
    <w:semiHidden/>
    <w:rsid w:val="00E946BD"/>
    <w:rPr>
      <w:b/>
      <w:bCs/>
      <w:sz w:val="20"/>
      <w:szCs w:val="20"/>
    </w:rPr>
  </w:style>
</w:styles>
</file>

<file path=word/webSettings.xml><?xml version="1.0" encoding="utf-8"?>
<w:webSettings xmlns:r="http://schemas.openxmlformats.org/officeDocument/2006/relationships" xmlns:w="http://schemas.openxmlformats.org/wordprocessingml/2006/main">
  <w:divs>
    <w:div w:id="164564051">
      <w:bodyDiv w:val="1"/>
      <w:marLeft w:val="0"/>
      <w:marRight w:val="0"/>
      <w:marTop w:val="0"/>
      <w:marBottom w:val="0"/>
      <w:divBdr>
        <w:top w:val="none" w:sz="0" w:space="0" w:color="auto"/>
        <w:left w:val="none" w:sz="0" w:space="0" w:color="auto"/>
        <w:bottom w:val="none" w:sz="0" w:space="0" w:color="auto"/>
        <w:right w:val="none" w:sz="0" w:space="0" w:color="auto"/>
      </w:divBdr>
    </w:div>
    <w:div w:id="218788881">
      <w:bodyDiv w:val="1"/>
      <w:marLeft w:val="0"/>
      <w:marRight w:val="0"/>
      <w:marTop w:val="0"/>
      <w:marBottom w:val="0"/>
      <w:divBdr>
        <w:top w:val="none" w:sz="0" w:space="0" w:color="auto"/>
        <w:left w:val="none" w:sz="0" w:space="0" w:color="auto"/>
        <w:bottom w:val="none" w:sz="0" w:space="0" w:color="auto"/>
        <w:right w:val="none" w:sz="0" w:space="0" w:color="auto"/>
      </w:divBdr>
      <w:divsChild>
        <w:div w:id="1741244405">
          <w:marLeft w:val="0"/>
          <w:marRight w:val="0"/>
          <w:marTop w:val="0"/>
          <w:marBottom w:val="150"/>
          <w:divBdr>
            <w:top w:val="none" w:sz="0" w:space="0" w:color="auto"/>
            <w:left w:val="none" w:sz="0" w:space="0" w:color="auto"/>
            <w:bottom w:val="none" w:sz="0" w:space="0" w:color="auto"/>
            <w:right w:val="none" w:sz="0" w:space="0" w:color="auto"/>
          </w:divBdr>
          <w:divsChild>
            <w:div w:id="10501027">
              <w:marLeft w:val="0"/>
              <w:marRight w:val="0"/>
              <w:marTop w:val="0"/>
              <w:marBottom w:val="0"/>
              <w:divBdr>
                <w:top w:val="none" w:sz="0" w:space="0" w:color="auto"/>
                <w:left w:val="none" w:sz="0" w:space="0" w:color="auto"/>
                <w:bottom w:val="none" w:sz="0" w:space="0" w:color="auto"/>
                <w:right w:val="none" w:sz="0" w:space="0" w:color="auto"/>
              </w:divBdr>
              <w:divsChild>
                <w:div w:id="676268803">
                  <w:marLeft w:val="0"/>
                  <w:marRight w:val="0"/>
                  <w:marTop w:val="0"/>
                  <w:marBottom w:val="0"/>
                  <w:divBdr>
                    <w:top w:val="none" w:sz="0" w:space="0" w:color="auto"/>
                    <w:left w:val="none" w:sz="0" w:space="0" w:color="auto"/>
                    <w:bottom w:val="none" w:sz="0" w:space="0" w:color="auto"/>
                    <w:right w:val="none" w:sz="0" w:space="0" w:color="auto"/>
                  </w:divBdr>
                  <w:divsChild>
                    <w:div w:id="74280055">
                      <w:marLeft w:val="0"/>
                      <w:marRight w:val="0"/>
                      <w:marTop w:val="0"/>
                      <w:marBottom w:val="0"/>
                      <w:divBdr>
                        <w:top w:val="none" w:sz="0" w:space="0" w:color="auto"/>
                        <w:left w:val="none" w:sz="0" w:space="0" w:color="auto"/>
                        <w:bottom w:val="none" w:sz="0" w:space="0" w:color="auto"/>
                        <w:right w:val="none" w:sz="0" w:space="0" w:color="auto"/>
                      </w:divBdr>
                      <w:divsChild>
                        <w:div w:id="1198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6948">
      <w:bodyDiv w:val="1"/>
      <w:marLeft w:val="0"/>
      <w:marRight w:val="0"/>
      <w:marTop w:val="0"/>
      <w:marBottom w:val="0"/>
      <w:divBdr>
        <w:top w:val="none" w:sz="0" w:space="0" w:color="auto"/>
        <w:left w:val="none" w:sz="0" w:space="0" w:color="auto"/>
        <w:bottom w:val="none" w:sz="0" w:space="0" w:color="auto"/>
        <w:right w:val="none" w:sz="0" w:space="0" w:color="auto"/>
      </w:divBdr>
      <w:divsChild>
        <w:div w:id="573668462">
          <w:marLeft w:val="0"/>
          <w:marRight w:val="0"/>
          <w:marTop w:val="0"/>
          <w:marBottom w:val="0"/>
          <w:divBdr>
            <w:top w:val="none" w:sz="0" w:space="0" w:color="auto"/>
            <w:left w:val="none" w:sz="0" w:space="0" w:color="auto"/>
            <w:bottom w:val="none" w:sz="0" w:space="0" w:color="auto"/>
            <w:right w:val="none" w:sz="0" w:space="0" w:color="auto"/>
          </w:divBdr>
          <w:divsChild>
            <w:div w:id="1289314138">
              <w:marLeft w:val="0"/>
              <w:marRight w:val="0"/>
              <w:marTop w:val="0"/>
              <w:marBottom w:val="0"/>
              <w:divBdr>
                <w:top w:val="none" w:sz="0" w:space="0" w:color="auto"/>
                <w:left w:val="none" w:sz="0" w:space="0" w:color="auto"/>
                <w:bottom w:val="none" w:sz="0" w:space="0" w:color="auto"/>
                <w:right w:val="none" w:sz="0" w:space="0" w:color="auto"/>
              </w:divBdr>
              <w:divsChild>
                <w:div w:id="475953709">
                  <w:marLeft w:val="0"/>
                  <w:marRight w:val="0"/>
                  <w:marTop w:val="0"/>
                  <w:marBottom w:val="0"/>
                  <w:divBdr>
                    <w:top w:val="none" w:sz="0" w:space="0" w:color="auto"/>
                    <w:left w:val="none" w:sz="0" w:space="0" w:color="auto"/>
                    <w:bottom w:val="none" w:sz="0" w:space="0" w:color="auto"/>
                    <w:right w:val="none" w:sz="0" w:space="0" w:color="auto"/>
                  </w:divBdr>
                  <w:divsChild>
                    <w:div w:id="937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3677">
          <w:marLeft w:val="0"/>
          <w:marRight w:val="0"/>
          <w:marTop w:val="0"/>
          <w:marBottom w:val="0"/>
          <w:divBdr>
            <w:top w:val="none" w:sz="0" w:space="0" w:color="auto"/>
            <w:left w:val="none" w:sz="0" w:space="0" w:color="auto"/>
            <w:bottom w:val="none" w:sz="0" w:space="0" w:color="auto"/>
            <w:right w:val="none" w:sz="0" w:space="0" w:color="auto"/>
          </w:divBdr>
          <w:divsChild>
            <w:div w:id="394087644">
              <w:marLeft w:val="0"/>
              <w:marRight w:val="0"/>
              <w:marTop w:val="0"/>
              <w:marBottom w:val="0"/>
              <w:divBdr>
                <w:top w:val="none" w:sz="0" w:space="0" w:color="auto"/>
                <w:left w:val="none" w:sz="0" w:space="0" w:color="auto"/>
                <w:bottom w:val="none" w:sz="0" w:space="0" w:color="auto"/>
                <w:right w:val="none" w:sz="0" w:space="0" w:color="auto"/>
              </w:divBdr>
              <w:divsChild>
                <w:div w:id="14118473">
                  <w:marLeft w:val="0"/>
                  <w:marRight w:val="0"/>
                  <w:marTop w:val="0"/>
                  <w:marBottom w:val="0"/>
                  <w:divBdr>
                    <w:top w:val="none" w:sz="0" w:space="0" w:color="auto"/>
                    <w:left w:val="none" w:sz="0" w:space="0" w:color="auto"/>
                    <w:bottom w:val="none" w:sz="0" w:space="0" w:color="auto"/>
                    <w:right w:val="none" w:sz="0" w:space="0" w:color="auto"/>
                  </w:divBdr>
                  <w:divsChild>
                    <w:div w:id="1857378053">
                      <w:marLeft w:val="0"/>
                      <w:marRight w:val="0"/>
                      <w:marTop w:val="0"/>
                      <w:marBottom w:val="0"/>
                      <w:divBdr>
                        <w:top w:val="none" w:sz="0" w:space="0" w:color="auto"/>
                        <w:left w:val="none" w:sz="0" w:space="0" w:color="auto"/>
                        <w:bottom w:val="none" w:sz="0" w:space="0" w:color="auto"/>
                        <w:right w:val="none" w:sz="0" w:space="0" w:color="auto"/>
                      </w:divBdr>
                      <w:divsChild>
                        <w:div w:id="942029257">
                          <w:marLeft w:val="0"/>
                          <w:marRight w:val="0"/>
                          <w:marTop w:val="0"/>
                          <w:marBottom w:val="0"/>
                          <w:divBdr>
                            <w:top w:val="none" w:sz="0" w:space="0" w:color="auto"/>
                            <w:left w:val="none" w:sz="0" w:space="0" w:color="auto"/>
                            <w:bottom w:val="none" w:sz="0" w:space="0" w:color="auto"/>
                            <w:right w:val="none" w:sz="0" w:space="0" w:color="auto"/>
                          </w:divBdr>
                          <w:divsChild>
                            <w:div w:id="1772358772">
                              <w:marLeft w:val="0"/>
                              <w:marRight w:val="0"/>
                              <w:marTop w:val="0"/>
                              <w:marBottom w:val="0"/>
                              <w:divBdr>
                                <w:top w:val="none" w:sz="0" w:space="0" w:color="auto"/>
                                <w:left w:val="none" w:sz="0" w:space="0" w:color="auto"/>
                                <w:bottom w:val="none" w:sz="0" w:space="0" w:color="auto"/>
                                <w:right w:val="none" w:sz="0" w:space="0" w:color="auto"/>
                              </w:divBdr>
                              <w:divsChild>
                                <w:div w:id="1118141051">
                                  <w:marLeft w:val="0"/>
                                  <w:marRight w:val="0"/>
                                  <w:marTop w:val="0"/>
                                  <w:marBottom w:val="0"/>
                                  <w:divBdr>
                                    <w:top w:val="none" w:sz="0" w:space="0" w:color="auto"/>
                                    <w:left w:val="none" w:sz="0" w:space="0" w:color="auto"/>
                                    <w:bottom w:val="none" w:sz="0" w:space="0" w:color="auto"/>
                                    <w:right w:val="none" w:sz="0" w:space="0" w:color="auto"/>
                                  </w:divBdr>
                                  <w:divsChild>
                                    <w:div w:id="133527689">
                                      <w:marLeft w:val="0"/>
                                      <w:marRight w:val="0"/>
                                      <w:marTop w:val="0"/>
                                      <w:marBottom w:val="0"/>
                                      <w:divBdr>
                                        <w:top w:val="none" w:sz="0" w:space="0" w:color="auto"/>
                                        <w:left w:val="none" w:sz="0" w:space="0" w:color="auto"/>
                                        <w:bottom w:val="none" w:sz="0" w:space="0" w:color="auto"/>
                                        <w:right w:val="none" w:sz="0" w:space="0" w:color="auto"/>
                                      </w:divBdr>
                                      <w:divsChild>
                                        <w:div w:id="8127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564293">
      <w:bodyDiv w:val="1"/>
      <w:marLeft w:val="0"/>
      <w:marRight w:val="0"/>
      <w:marTop w:val="0"/>
      <w:marBottom w:val="0"/>
      <w:divBdr>
        <w:top w:val="none" w:sz="0" w:space="0" w:color="auto"/>
        <w:left w:val="none" w:sz="0" w:space="0" w:color="auto"/>
        <w:bottom w:val="none" w:sz="0" w:space="0" w:color="auto"/>
        <w:right w:val="none" w:sz="0" w:space="0" w:color="auto"/>
      </w:divBdr>
    </w:div>
    <w:div w:id="1075130333">
      <w:bodyDiv w:val="1"/>
      <w:marLeft w:val="0"/>
      <w:marRight w:val="0"/>
      <w:marTop w:val="0"/>
      <w:marBottom w:val="0"/>
      <w:divBdr>
        <w:top w:val="none" w:sz="0" w:space="0" w:color="auto"/>
        <w:left w:val="none" w:sz="0" w:space="0" w:color="auto"/>
        <w:bottom w:val="none" w:sz="0" w:space="0" w:color="auto"/>
        <w:right w:val="none" w:sz="0" w:space="0" w:color="auto"/>
      </w:divBdr>
    </w:div>
    <w:div w:id="1390568594">
      <w:bodyDiv w:val="1"/>
      <w:marLeft w:val="0"/>
      <w:marRight w:val="0"/>
      <w:marTop w:val="0"/>
      <w:marBottom w:val="0"/>
      <w:divBdr>
        <w:top w:val="none" w:sz="0" w:space="0" w:color="auto"/>
        <w:left w:val="none" w:sz="0" w:space="0" w:color="auto"/>
        <w:bottom w:val="none" w:sz="0" w:space="0" w:color="auto"/>
        <w:right w:val="none" w:sz="0" w:space="0" w:color="auto"/>
      </w:divBdr>
      <w:divsChild>
        <w:div w:id="1760563180">
          <w:marLeft w:val="375"/>
          <w:marRight w:val="375"/>
          <w:marTop w:val="720"/>
          <w:marBottom w:val="0"/>
          <w:divBdr>
            <w:top w:val="none" w:sz="0" w:space="0" w:color="auto"/>
            <w:left w:val="none" w:sz="0" w:space="0" w:color="auto"/>
            <w:bottom w:val="none" w:sz="0" w:space="0" w:color="auto"/>
            <w:right w:val="none" w:sz="0" w:space="0" w:color="auto"/>
          </w:divBdr>
        </w:div>
        <w:div w:id="1545484625">
          <w:marLeft w:val="375"/>
          <w:marRight w:val="0"/>
          <w:marTop w:val="180"/>
          <w:marBottom w:val="0"/>
          <w:divBdr>
            <w:top w:val="none" w:sz="0" w:space="0" w:color="auto"/>
            <w:left w:val="none" w:sz="0" w:space="0" w:color="auto"/>
            <w:bottom w:val="none" w:sz="0" w:space="0" w:color="auto"/>
            <w:right w:val="none" w:sz="0" w:space="0" w:color="auto"/>
          </w:divBdr>
        </w:div>
        <w:div w:id="1788696034">
          <w:marLeft w:val="0"/>
          <w:marRight w:val="0"/>
          <w:marTop w:val="375"/>
          <w:marBottom w:val="0"/>
          <w:divBdr>
            <w:top w:val="none" w:sz="0" w:space="0" w:color="auto"/>
            <w:left w:val="none" w:sz="0" w:space="0" w:color="auto"/>
            <w:bottom w:val="none" w:sz="0" w:space="0" w:color="auto"/>
            <w:right w:val="none" w:sz="0" w:space="0" w:color="auto"/>
          </w:divBdr>
        </w:div>
        <w:div w:id="1451827349">
          <w:marLeft w:val="375"/>
          <w:marRight w:val="375"/>
          <w:marTop w:val="375"/>
          <w:marBottom w:val="375"/>
          <w:divBdr>
            <w:top w:val="none" w:sz="0" w:space="0" w:color="auto"/>
            <w:left w:val="none" w:sz="0" w:space="0" w:color="auto"/>
            <w:bottom w:val="none" w:sz="0" w:space="0" w:color="auto"/>
            <w:right w:val="none" w:sz="0" w:space="0" w:color="auto"/>
          </w:divBdr>
        </w:div>
        <w:div w:id="264850262">
          <w:marLeft w:val="375"/>
          <w:marRight w:val="375"/>
          <w:marTop w:val="375"/>
          <w:marBottom w:val="375"/>
          <w:divBdr>
            <w:top w:val="none" w:sz="0" w:space="0" w:color="auto"/>
            <w:left w:val="none" w:sz="0" w:space="0" w:color="auto"/>
            <w:bottom w:val="none" w:sz="0" w:space="0" w:color="auto"/>
            <w:right w:val="none" w:sz="0" w:space="0" w:color="auto"/>
          </w:divBdr>
        </w:div>
      </w:divsChild>
    </w:div>
    <w:div w:id="1435326994">
      <w:bodyDiv w:val="1"/>
      <w:marLeft w:val="0"/>
      <w:marRight w:val="0"/>
      <w:marTop w:val="0"/>
      <w:marBottom w:val="0"/>
      <w:divBdr>
        <w:top w:val="none" w:sz="0" w:space="0" w:color="auto"/>
        <w:left w:val="none" w:sz="0" w:space="0" w:color="auto"/>
        <w:bottom w:val="none" w:sz="0" w:space="0" w:color="auto"/>
        <w:right w:val="none" w:sz="0" w:space="0" w:color="auto"/>
      </w:divBdr>
    </w:div>
    <w:div w:id="17852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im.co.uk/media/4772/7ps.pdf"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eas.repec.org/s/taf/wjabxx.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a/taf/wjabxx/v20y2019i2p206-223.html" TargetMode="External"/><Relationship Id="rId5" Type="http://schemas.openxmlformats.org/officeDocument/2006/relationships/webSettings" Target="webSettings.xml"/><Relationship Id="rId15" Type="http://schemas.openxmlformats.org/officeDocument/2006/relationships/hyperlink" Target="https://www.youtube.com/watch?v=EG_L5wyVuhE" TargetMode="External"/><Relationship Id="rId10" Type="http://schemas.openxmlformats.org/officeDocument/2006/relationships/hyperlink" Target="https://www.tandfonline.com/toc/rjmm20/curr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ndfonline.com/author/Constantinides%2C+E" TargetMode="External"/><Relationship Id="rId14" Type="http://schemas.openxmlformats.org/officeDocument/2006/relationships/hyperlink" Target="http://webbut.unitbv.ro/bulletin/Series%20V/2016/BULETIN%20I%20PDF/06_Todor%20R.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CDC2-3B07-4ABE-85BC-19D8307D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11</Pages>
  <Words>2732</Words>
  <Characters>14757</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175</cp:revision>
  <dcterms:created xsi:type="dcterms:W3CDTF">2020-08-31T13:29:00Z</dcterms:created>
  <dcterms:modified xsi:type="dcterms:W3CDTF">2020-09-03T10:44:00Z</dcterms:modified>
</cp:coreProperties>
</file>