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23A42" w14:textId="41A82B2E" w:rsidR="003F619A" w:rsidRPr="000541D8" w:rsidRDefault="00A33083" w:rsidP="00A33083">
      <w:pPr>
        <w:rPr>
          <w:sz w:val="32"/>
          <w:szCs w:val="32"/>
        </w:rPr>
      </w:pPr>
      <w:bookmarkStart w:id="0" w:name="_GoBack"/>
      <w:bookmarkEnd w:id="0"/>
      <w:proofErr w:type="spellStart"/>
      <w:r w:rsidRPr="000541D8">
        <w:rPr>
          <w:sz w:val="32"/>
          <w:szCs w:val="32"/>
        </w:rPr>
        <w:t>Υπαρχει</w:t>
      </w:r>
      <w:proofErr w:type="spellEnd"/>
      <w:r w:rsidRPr="000541D8">
        <w:rPr>
          <w:sz w:val="32"/>
          <w:szCs w:val="32"/>
        </w:rPr>
        <w:t xml:space="preserve"> «</w:t>
      </w:r>
      <w:proofErr w:type="spellStart"/>
      <w:r w:rsidRPr="000541D8">
        <w:rPr>
          <w:sz w:val="32"/>
          <w:szCs w:val="32"/>
        </w:rPr>
        <w:t>απλοικη</w:t>
      </w:r>
      <w:proofErr w:type="spellEnd"/>
      <w:r w:rsidRPr="000541D8">
        <w:rPr>
          <w:sz w:val="32"/>
          <w:szCs w:val="32"/>
        </w:rPr>
        <w:t>» και πιο «</w:t>
      </w:r>
      <w:proofErr w:type="spellStart"/>
      <w:r w:rsidRPr="000541D8">
        <w:rPr>
          <w:sz w:val="32"/>
          <w:szCs w:val="32"/>
        </w:rPr>
        <w:t>ψαγμενη</w:t>
      </w:r>
      <w:proofErr w:type="spellEnd"/>
      <w:r w:rsidRPr="000541D8">
        <w:rPr>
          <w:sz w:val="32"/>
          <w:szCs w:val="32"/>
        </w:rPr>
        <w:t xml:space="preserve">» </w:t>
      </w:r>
      <w:proofErr w:type="spellStart"/>
      <w:r w:rsidRPr="000541D8">
        <w:rPr>
          <w:sz w:val="32"/>
          <w:szCs w:val="32"/>
        </w:rPr>
        <w:t>κατανοηση</w:t>
      </w:r>
      <w:proofErr w:type="spellEnd"/>
      <w:r w:rsidRPr="000541D8">
        <w:rPr>
          <w:sz w:val="32"/>
          <w:szCs w:val="32"/>
        </w:rPr>
        <w:t xml:space="preserve"> της </w:t>
      </w:r>
      <w:proofErr w:type="spellStart"/>
      <w:r w:rsidRPr="000541D8">
        <w:rPr>
          <w:sz w:val="32"/>
          <w:szCs w:val="32"/>
        </w:rPr>
        <w:t>υποκειμενοποιησης</w:t>
      </w:r>
      <w:proofErr w:type="spellEnd"/>
      <w:r w:rsidR="003F619A" w:rsidRPr="000541D8">
        <w:rPr>
          <w:sz w:val="32"/>
          <w:szCs w:val="32"/>
        </w:rPr>
        <w:t>;</w:t>
      </w:r>
    </w:p>
    <w:p w14:paraId="303607DB" w14:textId="77777777" w:rsidR="003F619A" w:rsidRDefault="003F619A" w:rsidP="00A33083"/>
    <w:p w14:paraId="226F1F55" w14:textId="1C11BD79" w:rsidR="00500895" w:rsidRDefault="00500895" w:rsidP="00A33083"/>
    <w:p w14:paraId="0BE41FC1" w14:textId="1E63B000" w:rsidR="00500895" w:rsidRDefault="00500895" w:rsidP="00A33083">
      <w:pPr>
        <w:rPr>
          <w:lang w:val="en-US"/>
        </w:rPr>
      </w:pPr>
      <w:proofErr w:type="spellStart"/>
      <w:r>
        <w:t>ΑΠαντηση</w:t>
      </w:r>
      <w:proofErr w:type="spellEnd"/>
      <w:r>
        <w:t xml:space="preserve"> του </w:t>
      </w:r>
      <w:proofErr w:type="spellStart"/>
      <w:r>
        <w:rPr>
          <w:lang w:val="en-US"/>
        </w:rPr>
        <w:t>gemini</w:t>
      </w:r>
      <w:proofErr w:type="spellEnd"/>
    </w:p>
    <w:p w14:paraId="1D9EEB23" w14:textId="77777777" w:rsidR="00500895" w:rsidRPr="00500895" w:rsidRDefault="00500895" w:rsidP="00500895">
      <w:r w:rsidRPr="00500895">
        <w:t xml:space="preserve">Η προσέγγιση του </w:t>
      </w:r>
      <w:proofErr w:type="spellStart"/>
      <w:r w:rsidRPr="00500895">
        <w:t>Gert</w:t>
      </w:r>
      <w:proofErr w:type="spellEnd"/>
      <w:r w:rsidRPr="00500895">
        <w:t xml:space="preserve"> </w:t>
      </w:r>
      <w:proofErr w:type="spellStart"/>
      <w:r w:rsidRPr="00500895">
        <w:t>Biesta</w:t>
      </w:r>
      <w:proofErr w:type="spellEnd"/>
      <w:r w:rsidRPr="00500895">
        <w:t xml:space="preserve"> για την </w:t>
      </w:r>
      <w:proofErr w:type="spellStart"/>
      <w:r w:rsidRPr="00500895">
        <w:rPr>
          <w:b/>
          <w:bCs/>
        </w:rPr>
        <w:t>Υποκειμενικοποίηση</w:t>
      </w:r>
      <w:proofErr w:type="spellEnd"/>
      <w:r w:rsidRPr="00500895">
        <w:rPr>
          <w:b/>
          <w:bCs/>
        </w:rPr>
        <w:t xml:space="preserve"> (</w:t>
      </w:r>
      <w:proofErr w:type="spellStart"/>
      <w:r w:rsidRPr="00500895">
        <w:rPr>
          <w:b/>
          <w:bCs/>
        </w:rPr>
        <w:t>Subjectification</w:t>
      </w:r>
      <w:proofErr w:type="spellEnd"/>
      <w:r w:rsidRPr="00500895">
        <w:rPr>
          <w:b/>
          <w:bCs/>
        </w:rPr>
        <w:t>)</w:t>
      </w:r>
      <w:r w:rsidRPr="00500895">
        <w:t xml:space="preserve"> αποτελεί συχνά ένα «γνωστικό σοκ» για τους φοιτητές Παιδαγωγικών Τμημάτων. Αυτό συμβαίνει διότι η εκπαίδευσή τους κυριαρχείται συνήθως από την Αναπτυξιακή Ψυχολογία και την Κοινωνιολογία της Εκπαίδευσης, δημιουργώντας ισχυρές </w:t>
      </w:r>
      <w:proofErr w:type="spellStart"/>
      <w:r w:rsidRPr="00500895">
        <w:t>προϋπάρχουσες</w:t>
      </w:r>
      <w:proofErr w:type="spellEnd"/>
      <w:r w:rsidRPr="00500895">
        <w:t xml:space="preserve"> αντιλήψεις (</w:t>
      </w:r>
      <w:proofErr w:type="spellStart"/>
      <w:r w:rsidRPr="00500895">
        <w:t>entrenched</w:t>
      </w:r>
      <w:proofErr w:type="spellEnd"/>
      <w:r w:rsidRPr="00500895">
        <w:t xml:space="preserve"> </w:t>
      </w:r>
      <w:proofErr w:type="spellStart"/>
      <w:r w:rsidRPr="00500895">
        <w:t>beliefs</w:t>
      </w:r>
      <w:proofErr w:type="spellEnd"/>
      <w:r w:rsidRPr="00500895">
        <w:t>) για το τι σημαίνει «γίνομαι υποκείμενο».</w:t>
      </w:r>
    </w:p>
    <w:p w14:paraId="74AF554F" w14:textId="77777777" w:rsidR="00500895" w:rsidRPr="00500895" w:rsidRDefault="00500895" w:rsidP="00500895">
      <w:r w:rsidRPr="00500895">
        <w:t xml:space="preserve">Στο πλαίσιο της θεωρίας της </w:t>
      </w:r>
      <w:r w:rsidRPr="00500895">
        <w:rPr>
          <w:b/>
          <w:bCs/>
        </w:rPr>
        <w:t>Εννοιολογικής Αλλαγής (</w:t>
      </w:r>
      <w:proofErr w:type="spellStart"/>
      <w:r w:rsidRPr="00500895">
        <w:rPr>
          <w:b/>
          <w:bCs/>
        </w:rPr>
        <w:t>Conceptual</w:t>
      </w:r>
      <w:proofErr w:type="spellEnd"/>
      <w:r w:rsidRPr="00500895">
        <w:rPr>
          <w:b/>
          <w:bCs/>
        </w:rPr>
        <w:t xml:space="preserve"> </w:t>
      </w:r>
      <w:proofErr w:type="spellStart"/>
      <w:r w:rsidRPr="00500895">
        <w:rPr>
          <w:b/>
          <w:bCs/>
        </w:rPr>
        <w:t>Change</w:t>
      </w:r>
      <w:proofErr w:type="spellEnd"/>
      <w:r w:rsidRPr="00500895">
        <w:rPr>
          <w:b/>
          <w:bCs/>
        </w:rPr>
        <w:t>)</w:t>
      </w:r>
      <w:r w:rsidRPr="00500895">
        <w:t>, οι φοιτητές δεν έρχονται ως «</w:t>
      </w:r>
      <w:proofErr w:type="spellStart"/>
      <w:r w:rsidRPr="00500895">
        <w:t>tabula</w:t>
      </w:r>
      <w:proofErr w:type="spellEnd"/>
      <w:r w:rsidRPr="00500895">
        <w:t xml:space="preserve"> </w:t>
      </w:r>
      <w:proofErr w:type="spellStart"/>
      <w:r w:rsidRPr="00500895">
        <w:t>rasa</w:t>
      </w:r>
      <w:proofErr w:type="spellEnd"/>
      <w:r w:rsidRPr="00500895">
        <w:t>» αλλά φέρουν εναλλακτικές κατανοήσεις που λειτουργούν ως επιστημολογικά εμπόδια.</w:t>
      </w:r>
    </w:p>
    <w:p w14:paraId="0568AF5D" w14:textId="77777777" w:rsidR="00500895" w:rsidRPr="00500895" w:rsidRDefault="00500895" w:rsidP="00500895">
      <w:r w:rsidRPr="00500895">
        <w:t>Ακολουθούν οι κυριότερες αποκλίνουσες κατανοήσεις και οι δυσκολίες που αντιμετωπίζουν:</w:t>
      </w:r>
    </w:p>
    <w:p w14:paraId="1C1C3969" w14:textId="77777777" w:rsidR="00500895" w:rsidRPr="00500895" w:rsidRDefault="0090716A" w:rsidP="00500895">
      <w:r>
        <w:pict w14:anchorId="5FE9702F">
          <v:rect id="_x0000_i1025" style="width:0;height:1.5pt" o:hralign="center" o:hrstd="t" o:hrnoshade="t" o:hr="t" fillcolor="gray" stroked="f"/>
        </w:pict>
      </w:r>
    </w:p>
    <w:p w14:paraId="01D33496" w14:textId="77777777" w:rsidR="00500895" w:rsidRPr="00500895" w:rsidRDefault="00500895" w:rsidP="00500895">
      <w:pPr>
        <w:rPr>
          <w:b/>
          <w:bCs/>
        </w:rPr>
      </w:pPr>
      <w:r w:rsidRPr="00500895">
        <w:rPr>
          <w:b/>
          <w:bCs/>
        </w:rPr>
        <w:t>Α. Εναλλακτικές / Αποκλίνουσες Κατανοήσεις (</w:t>
      </w:r>
      <w:proofErr w:type="spellStart"/>
      <w:r w:rsidRPr="00500895">
        <w:rPr>
          <w:b/>
          <w:bCs/>
        </w:rPr>
        <w:t>Misconceptions</w:t>
      </w:r>
      <w:proofErr w:type="spellEnd"/>
      <w:r w:rsidRPr="00500895">
        <w:rPr>
          <w:b/>
          <w:bCs/>
        </w:rPr>
        <w:t>)</w:t>
      </w:r>
    </w:p>
    <w:p w14:paraId="1E94FDE4" w14:textId="77777777" w:rsidR="00500895" w:rsidRPr="00500895" w:rsidRDefault="00500895" w:rsidP="00500895">
      <w:r w:rsidRPr="00500895">
        <w:t xml:space="preserve">Οι φοιτητές τείνουν να αφομοιώνουν την έννοια της </w:t>
      </w:r>
      <w:proofErr w:type="spellStart"/>
      <w:r w:rsidRPr="00500895">
        <w:t>Υποκειμενικοποίησης</w:t>
      </w:r>
      <w:proofErr w:type="spellEnd"/>
      <w:r w:rsidRPr="00500895">
        <w:t xml:space="preserve"> στα ήδη υπάρχοντα σχήματά τους. Οι πιο συχνές παρανοήσεις είναι:</w:t>
      </w:r>
    </w:p>
    <w:p w14:paraId="54DCCB6D" w14:textId="77777777" w:rsidR="00500895" w:rsidRPr="00500895" w:rsidRDefault="00500895" w:rsidP="00500895">
      <w:pPr>
        <w:rPr>
          <w:b/>
          <w:bCs/>
        </w:rPr>
      </w:pPr>
      <w:r w:rsidRPr="00500895">
        <w:rPr>
          <w:b/>
          <w:bCs/>
        </w:rPr>
        <w:t>1. Η «</w:t>
      </w:r>
      <w:proofErr w:type="spellStart"/>
      <w:r w:rsidRPr="00500895">
        <w:rPr>
          <w:b/>
          <w:bCs/>
        </w:rPr>
        <w:t>Ψυχολογικοποίηση</w:t>
      </w:r>
      <w:proofErr w:type="spellEnd"/>
      <w:r w:rsidRPr="00500895">
        <w:rPr>
          <w:b/>
          <w:bCs/>
        </w:rPr>
        <w:t xml:space="preserve">»: </w:t>
      </w:r>
      <w:proofErr w:type="spellStart"/>
      <w:r w:rsidRPr="00500895">
        <w:rPr>
          <w:b/>
          <w:bCs/>
        </w:rPr>
        <w:t>Υποκειμενικοποίηση</w:t>
      </w:r>
      <w:proofErr w:type="spellEnd"/>
      <w:r w:rsidRPr="00500895">
        <w:rPr>
          <w:b/>
          <w:bCs/>
        </w:rPr>
        <w:t xml:space="preserve"> = Ανάπτυξη Ταυτότητας/Προσωπικότητας</w:t>
      </w:r>
    </w:p>
    <w:p w14:paraId="3574FCE6" w14:textId="77777777" w:rsidR="00500895" w:rsidRPr="00500895" w:rsidRDefault="00500895" w:rsidP="00500895">
      <w:pPr>
        <w:numPr>
          <w:ilvl w:val="0"/>
          <w:numId w:val="1"/>
        </w:numPr>
      </w:pPr>
      <w:r w:rsidRPr="00500895">
        <w:rPr>
          <w:b/>
          <w:bCs/>
        </w:rPr>
        <w:t>Η αντίληψη των φοιτητών:</w:t>
      </w:r>
      <w:r w:rsidRPr="00500895">
        <w:t xml:space="preserve"> Αντιλαμβάνονται το υποκείμενο υπό το πρίσμα της ψυχολογίας (π.χ. </w:t>
      </w:r>
      <w:proofErr w:type="spellStart"/>
      <w:r w:rsidRPr="00500895">
        <w:t>Erikson</w:t>
      </w:r>
      <w:proofErr w:type="spellEnd"/>
      <w:r w:rsidRPr="00500895">
        <w:t xml:space="preserve">, </w:t>
      </w:r>
      <w:proofErr w:type="spellStart"/>
      <w:r w:rsidRPr="00500895">
        <w:t>Piaget</w:t>
      </w:r>
      <w:proofErr w:type="spellEnd"/>
      <w:r w:rsidRPr="00500895">
        <w:t xml:space="preserve">). Θεωρούν ότι </w:t>
      </w:r>
      <w:proofErr w:type="spellStart"/>
      <w:r w:rsidRPr="00500895">
        <w:t>υποκειμενικοποίηση</w:t>
      </w:r>
      <w:proofErr w:type="spellEnd"/>
      <w:r w:rsidRPr="00500895">
        <w:t xml:space="preserve"> σημαίνει να αποκτήσει το παιδί αυτοπεποίθηση, να χτίσει «ισχυρό εγώ» ή να αναπτύξει τα προσωπικά του ταλέντα.</w:t>
      </w:r>
    </w:p>
    <w:p w14:paraId="6416D766" w14:textId="77777777" w:rsidR="00500895" w:rsidRPr="00500895" w:rsidRDefault="00500895" w:rsidP="00500895">
      <w:pPr>
        <w:numPr>
          <w:ilvl w:val="0"/>
          <w:numId w:val="1"/>
        </w:numPr>
      </w:pPr>
      <w:r w:rsidRPr="00500895">
        <w:rPr>
          <w:b/>
          <w:bCs/>
        </w:rPr>
        <w:t>Η απόκλιση:</w:t>
      </w:r>
      <w:r w:rsidRPr="00500895">
        <w:t xml:space="preserve"> Για τον </w:t>
      </w:r>
      <w:proofErr w:type="spellStart"/>
      <w:r w:rsidRPr="00500895">
        <w:t>Biesta</w:t>
      </w:r>
      <w:proofErr w:type="spellEnd"/>
      <w:r w:rsidRPr="00500895">
        <w:t xml:space="preserve">, η </w:t>
      </w:r>
      <w:proofErr w:type="spellStart"/>
      <w:r w:rsidRPr="00500895">
        <w:t>υποκειμενικοποίηση</w:t>
      </w:r>
      <w:proofErr w:type="spellEnd"/>
      <w:r w:rsidRPr="00500895">
        <w:t xml:space="preserve"> δεν είναι ψυχολογική ανάπτυξη. Δεν αφορά το «χτίσιμο» μιας ταυτότητας (το </w:t>
      </w:r>
      <w:r w:rsidRPr="00500895">
        <w:rPr>
          <w:i/>
          <w:iCs/>
        </w:rPr>
        <w:t>ποιος</w:t>
      </w:r>
      <w:r w:rsidRPr="00500895">
        <w:t xml:space="preserve"> είμαι με βάση τα χαρακτηριστικά μου), αλλά το </w:t>
      </w:r>
      <w:r w:rsidRPr="00500895">
        <w:rPr>
          <w:i/>
          <w:iCs/>
        </w:rPr>
        <w:t>πώς</w:t>
      </w:r>
      <w:r w:rsidRPr="00500895">
        <w:t xml:space="preserve"> υπάρχω στον κόσμο ως υπεύθυνη οντότητα, ανεξάρτητα από τα ψυχολογικά μου χαρακτηριστικά.</w:t>
      </w:r>
    </w:p>
    <w:p w14:paraId="5B5247B5" w14:textId="77777777" w:rsidR="00500895" w:rsidRPr="00500895" w:rsidRDefault="00500895" w:rsidP="00500895">
      <w:pPr>
        <w:rPr>
          <w:b/>
          <w:bCs/>
        </w:rPr>
      </w:pPr>
      <w:r w:rsidRPr="00500895">
        <w:rPr>
          <w:b/>
          <w:bCs/>
        </w:rPr>
        <w:t>2. Η «</w:t>
      </w:r>
      <w:proofErr w:type="spellStart"/>
      <w:r w:rsidRPr="00500895">
        <w:rPr>
          <w:b/>
          <w:bCs/>
        </w:rPr>
        <w:t>Κοινωνιολογικοποίηση</w:t>
      </w:r>
      <w:proofErr w:type="spellEnd"/>
      <w:r w:rsidRPr="00500895">
        <w:rPr>
          <w:b/>
          <w:bCs/>
        </w:rPr>
        <w:t xml:space="preserve">»: </w:t>
      </w:r>
      <w:proofErr w:type="spellStart"/>
      <w:r w:rsidRPr="00500895">
        <w:rPr>
          <w:b/>
          <w:bCs/>
        </w:rPr>
        <w:t>Υποκειμενικοποίηση</w:t>
      </w:r>
      <w:proofErr w:type="spellEnd"/>
      <w:r w:rsidRPr="00500895">
        <w:rPr>
          <w:b/>
          <w:bCs/>
        </w:rPr>
        <w:t xml:space="preserve"> = Επιτυχημένη Κοινωνικοποίηση</w:t>
      </w:r>
    </w:p>
    <w:p w14:paraId="7E95DAEB" w14:textId="77777777" w:rsidR="00500895" w:rsidRPr="00500895" w:rsidRDefault="00500895" w:rsidP="00500895">
      <w:pPr>
        <w:numPr>
          <w:ilvl w:val="0"/>
          <w:numId w:val="2"/>
        </w:numPr>
      </w:pPr>
      <w:r w:rsidRPr="00500895">
        <w:rPr>
          <w:b/>
          <w:bCs/>
        </w:rPr>
        <w:t>Η αντίληψη των φοιτητών:</w:t>
      </w:r>
      <w:r w:rsidRPr="00500895">
        <w:t xml:space="preserve"> Συχνά πιστεύουν ότι «γίνομαι υποκείμενο» σημαίνει γίνομαι ενεργός πολίτης, εντάσσομαι ομαλά στην κοινωνία και αποδέχομαι τους κανόνες της.</w:t>
      </w:r>
    </w:p>
    <w:p w14:paraId="55FC665A" w14:textId="77777777" w:rsidR="00500895" w:rsidRPr="00500895" w:rsidRDefault="00500895" w:rsidP="00500895">
      <w:pPr>
        <w:numPr>
          <w:ilvl w:val="0"/>
          <w:numId w:val="2"/>
        </w:numPr>
      </w:pPr>
      <w:r w:rsidRPr="00500895">
        <w:rPr>
          <w:b/>
          <w:bCs/>
        </w:rPr>
        <w:t>Η απόκλιση:</w:t>
      </w:r>
      <w:r w:rsidRPr="00500895">
        <w:t xml:space="preserve"> Ο </w:t>
      </w:r>
      <w:proofErr w:type="spellStart"/>
      <w:r w:rsidRPr="00500895">
        <w:t>Biesta</w:t>
      </w:r>
      <w:proofErr w:type="spellEnd"/>
      <w:r w:rsidRPr="00500895">
        <w:t xml:space="preserve"> διαχωρίζει κάθετα την Κοινωνικοποίηση (</w:t>
      </w:r>
      <w:proofErr w:type="spellStart"/>
      <w:r w:rsidRPr="00500895">
        <w:t>Socialization</w:t>
      </w:r>
      <w:proofErr w:type="spellEnd"/>
      <w:r w:rsidRPr="00500895">
        <w:t xml:space="preserve"> - ένταξη σε υφιστάμενες τάξεις/νόρμες) από την </w:t>
      </w:r>
      <w:proofErr w:type="spellStart"/>
      <w:r w:rsidRPr="00500895">
        <w:t>Υποκειμενικοποίηση</w:t>
      </w:r>
      <w:proofErr w:type="spellEnd"/>
      <w:r w:rsidRPr="00500895">
        <w:t xml:space="preserve">. Η </w:t>
      </w:r>
      <w:proofErr w:type="spellStart"/>
      <w:r w:rsidRPr="00500895">
        <w:t>Υποκειμενικοποίηση</w:t>
      </w:r>
      <w:proofErr w:type="spellEnd"/>
      <w:r w:rsidRPr="00500895">
        <w:t xml:space="preserve"> αφορά ακριβώς τη στιγμή που το άτομο </w:t>
      </w:r>
      <w:r w:rsidRPr="00500895">
        <w:rPr>
          <w:i/>
          <w:iCs/>
        </w:rPr>
        <w:t>διακόπτει</w:t>
      </w:r>
      <w:r w:rsidRPr="00500895">
        <w:t xml:space="preserve"> ή </w:t>
      </w:r>
      <w:r w:rsidRPr="00500895">
        <w:rPr>
          <w:i/>
          <w:iCs/>
        </w:rPr>
        <w:t>υπερβαίνει</w:t>
      </w:r>
      <w:r w:rsidRPr="00500895">
        <w:t xml:space="preserve"> τις κοινωνικές νόρμες για να δράσει με μοναδικό τρόπο. Οι φοιτητές δυσκολεύονται να δουν πώς κάποιος μπορεί να είναι «υποκείμενο» χωρίς να είναι απλώς «καλός πολίτης».</w:t>
      </w:r>
    </w:p>
    <w:p w14:paraId="4EEF63A2" w14:textId="77777777" w:rsidR="00500895" w:rsidRPr="00500895" w:rsidRDefault="00500895" w:rsidP="00500895">
      <w:pPr>
        <w:rPr>
          <w:b/>
          <w:bCs/>
        </w:rPr>
      </w:pPr>
      <w:r w:rsidRPr="00500895">
        <w:rPr>
          <w:b/>
          <w:bCs/>
        </w:rPr>
        <w:lastRenderedPageBreak/>
        <w:t xml:space="preserve">3. Η «Νεοφιλελεύθερη» Αντίληψη: </w:t>
      </w:r>
      <w:proofErr w:type="spellStart"/>
      <w:r w:rsidRPr="00500895">
        <w:rPr>
          <w:b/>
          <w:bCs/>
        </w:rPr>
        <w:t>Υποκειμενικοποίηση</w:t>
      </w:r>
      <w:proofErr w:type="spellEnd"/>
      <w:r w:rsidRPr="00500895">
        <w:rPr>
          <w:b/>
          <w:bCs/>
        </w:rPr>
        <w:t xml:space="preserve"> = Ατομικισμός &amp; Αυτονομία</w:t>
      </w:r>
    </w:p>
    <w:p w14:paraId="50CE2EFE" w14:textId="77777777" w:rsidR="00500895" w:rsidRPr="00500895" w:rsidRDefault="00500895" w:rsidP="00500895">
      <w:pPr>
        <w:numPr>
          <w:ilvl w:val="0"/>
          <w:numId w:val="3"/>
        </w:numPr>
      </w:pPr>
      <w:r w:rsidRPr="00500895">
        <w:rPr>
          <w:b/>
          <w:bCs/>
        </w:rPr>
        <w:t>Η αντίληψη των φοιτητών:</w:t>
      </w:r>
      <w:r w:rsidRPr="00500895">
        <w:t xml:space="preserve"> Επηρεασμένοι από τον κυρίαρχο λόγο περί «αυτόνομου μαθητή», θεωρούν ότι </w:t>
      </w:r>
      <w:proofErr w:type="spellStart"/>
      <w:r w:rsidRPr="00500895">
        <w:t>υποκειμενικοποίηση</w:t>
      </w:r>
      <w:proofErr w:type="spellEnd"/>
      <w:r w:rsidRPr="00500895">
        <w:t xml:space="preserve"> σημαίνει «κάνω ό,τι θέλω», «μαθαίνω πώς να μαθαίνω μόνος μου» ή «εκφράζω την άποψή μου».</w:t>
      </w:r>
    </w:p>
    <w:p w14:paraId="10EDAAC1" w14:textId="77777777" w:rsidR="00500895" w:rsidRPr="00500895" w:rsidRDefault="00500895" w:rsidP="00500895">
      <w:pPr>
        <w:numPr>
          <w:ilvl w:val="0"/>
          <w:numId w:val="3"/>
        </w:numPr>
      </w:pPr>
      <w:r w:rsidRPr="00500895">
        <w:rPr>
          <w:b/>
          <w:bCs/>
        </w:rPr>
        <w:t>Η απόκλιση:</w:t>
      </w:r>
      <w:r w:rsidRPr="00500895">
        <w:t xml:space="preserve"> Για τον </w:t>
      </w:r>
      <w:proofErr w:type="spellStart"/>
      <w:r w:rsidRPr="00500895">
        <w:t>Biesta</w:t>
      </w:r>
      <w:proofErr w:type="spellEnd"/>
      <w:r w:rsidRPr="00500895">
        <w:t xml:space="preserve">, το υποκείμενο δεν ορίζεται από την ανεξαρτησία του (φιλελεύθερος ατομικισμός), αλλά από τη σχέση του με τους άλλους. Η ελευθερία στον </w:t>
      </w:r>
      <w:proofErr w:type="spellStart"/>
      <w:r w:rsidRPr="00500895">
        <w:t>Biesta</w:t>
      </w:r>
      <w:proofErr w:type="spellEnd"/>
      <w:r w:rsidRPr="00500895">
        <w:t xml:space="preserve"> δεν είναι κυριαρχία (κάνω ό,τι θέλω), αλλά ευθύνη απέναντι στον «Άλλο» (επιρροή από </w:t>
      </w:r>
      <w:proofErr w:type="spellStart"/>
      <w:r w:rsidRPr="00500895">
        <w:t>Levinas</w:t>
      </w:r>
      <w:proofErr w:type="spellEnd"/>
      <w:r w:rsidRPr="00500895">
        <w:t>).</w:t>
      </w:r>
    </w:p>
    <w:p w14:paraId="08BC77D9" w14:textId="77777777" w:rsidR="00500895" w:rsidRPr="00500895" w:rsidRDefault="0090716A" w:rsidP="00500895">
      <w:r>
        <w:pict w14:anchorId="1981A4E0">
          <v:rect id="_x0000_i1026" style="width:0;height:1.5pt" o:hralign="center" o:hrstd="t" o:hrnoshade="t" o:hr="t" fillcolor="gray" stroked="f"/>
        </w:pict>
      </w:r>
    </w:p>
    <w:p w14:paraId="414E691E" w14:textId="77777777" w:rsidR="00500895" w:rsidRPr="00500895" w:rsidRDefault="00500895" w:rsidP="00500895">
      <w:pPr>
        <w:rPr>
          <w:b/>
          <w:bCs/>
        </w:rPr>
      </w:pPr>
      <w:r w:rsidRPr="00500895">
        <w:rPr>
          <w:b/>
          <w:bCs/>
        </w:rPr>
        <w:t>Β. Τι είναι δυσκολότερο να καταλάβουν (</w:t>
      </w:r>
      <w:proofErr w:type="spellStart"/>
      <w:r w:rsidRPr="00500895">
        <w:rPr>
          <w:b/>
          <w:bCs/>
        </w:rPr>
        <w:t>Threshold</w:t>
      </w:r>
      <w:proofErr w:type="spellEnd"/>
      <w:r w:rsidRPr="00500895">
        <w:rPr>
          <w:b/>
          <w:bCs/>
        </w:rPr>
        <w:t xml:space="preserve"> </w:t>
      </w:r>
      <w:proofErr w:type="spellStart"/>
      <w:r w:rsidRPr="00500895">
        <w:rPr>
          <w:b/>
          <w:bCs/>
        </w:rPr>
        <w:t>Concepts</w:t>
      </w:r>
      <w:proofErr w:type="spellEnd"/>
      <w:r w:rsidRPr="00500895">
        <w:rPr>
          <w:b/>
          <w:bCs/>
        </w:rPr>
        <w:t>)</w:t>
      </w:r>
    </w:p>
    <w:p w14:paraId="782380F5" w14:textId="77777777" w:rsidR="00500895" w:rsidRPr="00500895" w:rsidRDefault="00500895" w:rsidP="00500895">
      <w:r w:rsidRPr="00500895">
        <w:t>Τα παρακάτω σημεία αποτελούν τα «κατώφλια» που δυσκολεύονται να περάσουν οι φοιτητές, καθώς απαιτούν ριζική αναθεώρηση της παιδαγωγικής τους σκέψης:</w:t>
      </w:r>
    </w:p>
    <w:p w14:paraId="051727C6" w14:textId="77777777" w:rsidR="00500895" w:rsidRPr="00500895" w:rsidRDefault="00500895" w:rsidP="00500895">
      <w:pPr>
        <w:rPr>
          <w:b/>
          <w:bCs/>
        </w:rPr>
      </w:pPr>
      <w:r w:rsidRPr="00500895">
        <w:rPr>
          <w:b/>
          <w:bCs/>
        </w:rPr>
        <w:t xml:space="preserve">1. Η </w:t>
      </w:r>
      <w:proofErr w:type="spellStart"/>
      <w:r w:rsidRPr="00500895">
        <w:rPr>
          <w:b/>
          <w:bCs/>
        </w:rPr>
        <w:t>Υποκειμενικοποίηση</w:t>
      </w:r>
      <w:proofErr w:type="spellEnd"/>
      <w:r w:rsidRPr="00500895">
        <w:rPr>
          <w:b/>
          <w:bCs/>
        </w:rPr>
        <w:t xml:space="preserve"> ως «Συμβάν» (</w:t>
      </w:r>
      <w:proofErr w:type="spellStart"/>
      <w:r w:rsidRPr="00500895">
        <w:rPr>
          <w:b/>
          <w:bCs/>
        </w:rPr>
        <w:t>Event</w:t>
      </w:r>
      <w:proofErr w:type="spellEnd"/>
      <w:r w:rsidRPr="00500895">
        <w:rPr>
          <w:b/>
          <w:bCs/>
        </w:rPr>
        <w:t>) και όχι ως «Κατάσταση» ή «Στόχος»</w:t>
      </w:r>
    </w:p>
    <w:p w14:paraId="645D98A4" w14:textId="77777777" w:rsidR="00500895" w:rsidRPr="00500895" w:rsidRDefault="00500895" w:rsidP="00500895">
      <w:pPr>
        <w:numPr>
          <w:ilvl w:val="0"/>
          <w:numId w:val="4"/>
        </w:numPr>
      </w:pPr>
      <w:r w:rsidRPr="00500895">
        <w:rPr>
          <w:b/>
          <w:bCs/>
        </w:rPr>
        <w:t>Η δυσκολία:</w:t>
      </w:r>
      <w:r w:rsidRPr="00500895">
        <w:t xml:space="preserve"> Οι φοιτητές έχουν εκπαιδευτεί να σκέφτονται τελεολογικά: </w:t>
      </w:r>
      <w:r w:rsidRPr="00500895">
        <w:rPr>
          <w:i/>
          <w:iCs/>
        </w:rPr>
        <w:t>«Θέτω στόχο να κάνω τα παιδιά υποκείμενα -&gt; Διδάσκω -&gt; Τα παιδιά έγιναν υποκείμενα»</w:t>
      </w:r>
      <w:r w:rsidRPr="00500895">
        <w:t>.</w:t>
      </w:r>
    </w:p>
    <w:p w14:paraId="75B5B0E1" w14:textId="77777777" w:rsidR="00500895" w:rsidRPr="00500895" w:rsidRDefault="00500895" w:rsidP="00500895">
      <w:pPr>
        <w:numPr>
          <w:ilvl w:val="0"/>
          <w:numId w:val="4"/>
        </w:numPr>
      </w:pPr>
      <w:r w:rsidRPr="00500895">
        <w:rPr>
          <w:b/>
          <w:bCs/>
        </w:rPr>
        <w:t>Η θεωρία:</w:t>
      </w:r>
      <w:r w:rsidRPr="00500895">
        <w:t xml:space="preserve"> Ο </w:t>
      </w:r>
      <w:proofErr w:type="spellStart"/>
      <w:r w:rsidRPr="00500895">
        <w:t>Biesta</w:t>
      </w:r>
      <w:proofErr w:type="spellEnd"/>
      <w:r w:rsidRPr="00500895">
        <w:t xml:space="preserve"> λέει ότι η </w:t>
      </w:r>
      <w:proofErr w:type="spellStart"/>
      <w:r w:rsidRPr="00500895">
        <w:t>υποκειμενικοποίηση</w:t>
      </w:r>
      <w:proofErr w:type="spellEnd"/>
      <w:r w:rsidRPr="00500895">
        <w:t xml:space="preserve"> είναι κάτι που </w:t>
      </w:r>
      <w:r w:rsidRPr="00500895">
        <w:rPr>
          <w:i/>
          <w:iCs/>
        </w:rPr>
        <w:t>συμβαίνει</w:t>
      </w:r>
      <w:r w:rsidRPr="00500895">
        <w:t xml:space="preserve"> (</w:t>
      </w:r>
      <w:proofErr w:type="spellStart"/>
      <w:r w:rsidRPr="00500895">
        <w:t>an</w:t>
      </w:r>
      <w:proofErr w:type="spellEnd"/>
      <w:r w:rsidRPr="00500895">
        <w:t xml:space="preserve"> </w:t>
      </w:r>
      <w:proofErr w:type="spellStart"/>
      <w:r w:rsidRPr="00500895">
        <w:t>event</w:t>
      </w:r>
      <w:proofErr w:type="spellEnd"/>
      <w:r w:rsidRPr="00500895">
        <w:t>) και δεν μπορεί να παραχθεί ή να εγγυηθεί από τον δάσκαλο. Είναι μια στιγμή διακοπής της κανονικότητας.</w:t>
      </w:r>
    </w:p>
    <w:p w14:paraId="564F97C1" w14:textId="77777777" w:rsidR="00500895" w:rsidRPr="00500895" w:rsidRDefault="00500895" w:rsidP="00500895">
      <w:pPr>
        <w:numPr>
          <w:ilvl w:val="0"/>
          <w:numId w:val="4"/>
        </w:numPr>
      </w:pPr>
      <w:r w:rsidRPr="00500895">
        <w:rPr>
          <w:b/>
          <w:bCs/>
        </w:rPr>
        <w:t>Γιατί δυσκολεύονται:</w:t>
      </w:r>
      <w:r w:rsidRPr="00500895">
        <w:t xml:space="preserve"> Αυτό τους προκαλεί ανασφάλεια. Πώς να σχεδιάσουν μάθημα για κάτι που δεν μπορούν να ελέγξουν ή να μετρήσουν;</w:t>
      </w:r>
    </w:p>
    <w:p w14:paraId="467DB63B" w14:textId="77777777" w:rsidR="00500895" w:rsidRPr="00500895" w:rsidRDefault="00500895" w:rsidP="00500895">
      <w:pPr>
        <w:rPr>
          <w:b/>
          <w:bCs/>
        </w:rPr>
      </w:pPr>
      <w:r w:rsidRPr="00500895">
        <w:rPr>
          <w:b/>
          <w:bCs/>
        </w:rPr>
        <w:t>2. Η διάκριση μεταξύ «Μοναδικότητας» (</w:t>
      </w:r>
      <w:proofErr w:type="spellStart"/>
      <w:r w:rsidRPr="00500895">
        <w:rPr>
          <w:b/>
          <w:bCs/>
        </w:rPr>
        <w:t>Uniqueness</w:t>
      </w:r>
      <w:proofErr w:type="spellEnd"/>
      <w:r w:rsidRPr="00500895">
        <w:rPr>
          <w:b/>
          <w:bCs/>
        </w:rPr>
        <w:t>) και «Ταυτότητας» (</w:t>
      </w:r>
      <w:proofErr w:type="spellStart"/>
      <w:r w:rsidRPr="00500895">
        <w:rPr>
          <w:b/>
          <w:bCs/>
        </w:rPr>
        <w:t>Identity</w:t>
      </w:r>
      <w:proofErr w:type="spellEnd"/>
      <w:r w:rsidRPr="00500895">
        <w:rPr>
          <w:b/>
          <w:bCs/>
        </w:rPr>
        <w:t>)</w:t>
      </w:r>
    </w:p>
    <w:p w14:paraId="5FC4DD95" w14:textId="77777777" w:rsidR="00500895" w:rsidRPr="00500895" w:rsidRDefault="00500895" w:rsidP="00500895">
      <w:pPr>
        <w:numPr>
          <w:ilvl w:val="0"/>
          <w:numId w:val="5"/>
        </w:numPr>
      </w:pPr>
      <w:r w:rsidRPr="00500895">
        <w:rPr>
          <w:b/>
          <w:bCs/>
        </w:rPr>
        <w:t>Η δυσκολία:</w:t>
      </w:r>
      <w:r w:rsidRPr="00500895">
        <w:t xml:space="preserve"> Είναι το πιο λεπτό σημείο. Οι φοιτητές νομίζουν ότι μοναδικότητα σημαίνει «είμαι διαφορετικός επειδή μου αρέσει η ροκ και εσένα η </w:t>
      </w:r>
      <w:proofErr w:type="spellStart"/>
      <w:r w:rsidRPr="00500895">
        <w:t>ποπ</w:t>
      </w:r>
      <w:proofErr w:type="spellEnd"/>
      <w:r w:rsidRPr="00500895">
        <w:t>» (ταυτότητα/ιδιότητες).</w:t>
      </w:r>
    </w:p>
    <w:p w14:paraId="1E758967" w14:textId="77777777" w:rsidR="00500895" w:rsidRPr="00500895" w:rsidRDefault="00500895" w:rsidP="00500895">
      <w:pPr>
        <w:numPr>
          <w:ilvl w:val="0"/>
          <w:numId w:val="5"/>
        </w:numPr>
      </w:pPr>
      <w:r w:rsidRPr="00500895">
        <w:rPr>
          <w:b/>
          <w:bCs/>
        </w:rPr>
        <w:t>Η θεωρία:</w:t>
      </w:r>
      <w:r w:rsidRPr="00500895">
        <w:t xml:space="preserve"> Ο </w:t>
      </w:r>
      <w:proofErr w:type="spellStart"/>
      <w:r w:rsidRPr="00500895">
        <w:t>Biesta</w:t>
      </w:r>
      <w:proofErr w:type="spellEnd"/>
      <w:r w:rsidRPr="00500895">
        <w:t xml:space="preserve"> μιλάει για μοναδικότητα με την έννοια του ότι </w:t>
      </w:r>
      <w:r w:rsidRPr="00500895">
        <w:rPr>
          <w:i/>
          <w:iCs/>
        </w:rPr>
        <w:t>κανείς άλλος δεν μπορεί να πάρει τη θέση μου</w:t>
      </w:r>
      <w:r w:rsidRPr="00500895">
        <w:t xml:space="preserve"> στην ευθύνη μου απέναντι στον Άλλο. Όταν κάποιος σε φωνάζει, εσύ πρέπει να απαντήσεις.</w:t>
      </w:r>
    </w:p>
    <w:p w14:paraId="1E24F9F4" w14:textId="77777777" w:rsidR="00500895" w:rsidRPr="00500895" w:rsidRDefault="00500895" w:rsidP="00500895">
      <w:pPr>
        <w:numPr>
          <w:ilvl w:val="0"/>
          <w:numId w:val="5"/>
        </w:numPr>
      </w:pPr>
      <w:r w:rsidRPr="00500895">
        <w:rPr>
          <w:b/>
          <w:bCs/>
        </w:rPr>
        <w:t>Γιατί δυσκολεύονται:</w:t>
      </w:r>
      <w:r w:rsidRPr="00500895">
        <w:t xml:space="preserve"> Απαιτεί μετάβαση από την ψυχολογική περιγραφή (τι χαρακτηριστικά έχω) στην υπαρξιακή ηθική (ότι είμαι αναντικατάστατος στην ευθύνη μου).</w:t>
      </w:r>
    </w:p>
    <w:p w14:paraId="0B95CEB3" w14:textId="77777777" w:rsidR="00500895" w:rsidRPr="00500895" w:rsidRDefault="00500895" w:rsidP="00500895">
      <w:pPr>
        <w:rPr>
          <w:b/>
          <w:bCs/>
        </w:rPr>
      </w:pPr>
      <w:r w:rsidRPr="00500895">
        <w:rPr>
          <w:b/>
          <w:bCs/>
        </w:rPr>
        <w:t>3. Η έννοια της «Ενηλικίωσης» (</w:t>
      </w:r>
      <w:proofErr w:type="spellStart"/>
      <w:r w:rsidRPr="00500895">
        <w:rPr>
          <w:b/>
          <w:bCs/>
        </w:rPr>
        <w:t>Grown-up-ness</w:t>
      </w:r>
      <w:proofErr w:type="spellEnd"/>
      <w:r w:rsidRPr="00500895">
        <w:rPr>
          <w:b/>
          <w:bCs/>
        </w:rPr>
        <w:t>) όχι ως αναπτυξιακό στάδιο</w:t>
      </w:r>
    </w:p>
    <w:p w14:paraId="0D276054" w14:textId="77777777" w:rsidR="00500895" w:rsidRPr="00500895" w:rsidRDefault="00500895" w:rsidP="00500895">
      <w:pPr>
        <w:numPr>
          <w:ilvl w:val="0"/>
          <w:numId w:val="6"/>
        </w:numPr>
      </w:pPr>
      <w:r w:rsidRPr="00500895">
        <w:rPr>
          <w:b/>
          <w:bCs/>
        </w:rPr>
        <w:t>Η δυσκολία:</w:t>
      </w:r>
      <w:r w:rsidRPr="00500895">
        <w:t xml:space="preserve"> Ο όρος «ενήλικος» για έναν φοιτητή σημαίνει άνω των 18 ή βιολογικά ώριμος.</w:t>
      </w:r>
    </w:p>
    <w:p w14:paraId="3AA72BF1" w14:textId="77777777" w:rsidR="00500895" w:rsidRPr="00500895" w:rsidRDefault="00500895" w:rsidP="00500895">
      <w:pPr>
        <w:numPr>
          <w:ilvl w:val="0"/>
          <w:numId w:val="6"/>
        </w:numPr>
      </w:pPr>
      <w:r w:rsidRPr="00500895">
        <w:rPr>
          <w:b/>
          <w:bCs/>
        </w:rPr>
        <w:t>Η θεωρία:</w:t>
      </w:r>
      <w:r w:rsidRPr="00500895">
        <w:t xml:space="preserve"> Ο </w:t>
      </w:r>
      <w:proofErr w:type="spellStart"/>
      <w:r w:rsidRPr="00500895">
        <w:t>Biesta</w:t>
      </w:r>
      <w:proofErr w:type="spellEnd"/>
      <w:r w:rsidRPr="00500895">
        <w:t xml:space="preserve"> χρησιμοποιεί τον όρο μεταφορικά. Να είσαι «ενήλικος» σημαίνει να μην είσαι το κέντρο του κόσμου, να αναγνωρίζεις ότι οι επιθυμίες σου μπορεί να μην είναι επιθυμητές για τη συμβίωση με τους άλλους.</w:t>
      </w:r>
    </w:p>
    <w:p w14:paraId="3A4D8395" w14:textId="77777777" w:rsidR="00500895" w:rsidRPr="00500895" w:rsidRDefault="00500895" w:rsidP="00500895">
      <w:pPr>
        <w:numPr>
          <w:ilvl w:val="0"/>
          <w:numId w:val="6"/>
        </w:numPr>
      </w:pPr>
      <w:r w:rsidRPr="00500895">
        <w:rPr>
          <w:b/>
          <w:bCs/>
        </w:rPr>
        <w:t>Γιατί δυσκολεύονται:</w:t>
      </w:r>
      <w:r w:rsidRPr="00500895">
        <w:t xml:space="preserve"> Συγχέουν την παιδαγωγική «επιθυμία» (</w:t>
      </w:r>
      <w:proofErr w:type="spellStart"/>
      <w:r w:rsidRPr="00500895">
        <w:t>wants</w:t>
      </w:r>
      <w:proofErr w:type="spellEnd"/>
      <w:r w:rsidRPr="00500895">
        <w:t>) με την παιδαγωγική «ανάγκη» (</w:t>
      </w:r>
      <w:proofErr w:type="spellStart"/>
      <w:r w:rsidRPr="00500895">
        <w:t>needs</w:t>
      </w:r>
      <w:proofErr w:type="spellEnd"/>
      <w:r w:rsidRPr="00500895">
        <w:t xml:space="preserve">). Δυσκολεύονται να δεχτούν ότι η εκπαίδευση πρέπει μερικές φορές να πηγαίνει </w:t>
      </w:r>
      <w:r w:rsidRPr="00500895">
        <w:rPr>
          <w:i/>
          <w:iCs/>
        </w:rPr>
        <w:t>ενάντια</w:t>
      </w:r>
      <w:r w:rsidRPr="00500895">
        <w:t xml:space="preserve"> στις επιθυμίες του μαθητή για να τον βοηθήσει να υπάρξει ως υποκείμενο (</w:t>
      </w:r>
      <w:proofErr w:type="spellStart"/>
      <w:r w:rsidRPr="00500895">
        <w:t>resistance</w:t>
      </w:r>
      <w:proofErr w:type="spellEnd"/>
      <w:r w:rsidRPr="00500895">
        <w:t>).</w:t>
      </w:r>
    </w:p>
    <w:p w14:paraId="4ABDCC76" w14:textId="77777777" w:rsidR="00500895" w:rsidRPr="00500895" w:rsidRDefault="00500895" w:rsidP="00500895">
      <w:pPr>
        <w:rPr>
          <w:b/>
          <w:bCs/>
        </w:rPr>
      </w:pPr>
      <w:r w:rsidRPr="00500895">
        <w:rPr>
          <w:b/>
          <w:bCs/>
        </w:rPr>
        <w:t xml:space="preserve">4. Το «Ρίσκο» στην Εκπαίδευση (The </w:t>
      </w:r>
      <w:proofErr w:type="spellStart"/>
      <w:r w:rsidRPr="00500895">
        <w:rPr>
          <w:b/>
          <w:bCs/>
        </w:rPr>
        <w:t>Beautiful</w:t>
      </w:r>
      <w:proofErr w:type="spellEnd"/>
      <w:r w:rsidRPr="00500895">
        <w:rPr>
          <w:b/>
          <w:bCs/>
        </w:rPr>
        <w:t xml:space="preserve"> </w:t>
      </w:r>
      <w:proofErr w:type="spellStart"/>
      <w:r w:rsidRPr="00500895">
        <w:rPr>
          <w:b/>
          <w:bCs/>
        </w:rPr>
        <w:t>Risk</w:t>
      </w:r>
      <w:proofErr w:type="spellEnd"/>
      <w:r w:rsidRPr="00500895">
        <w:rPr>
          <w:b/>
          <w:bCs/>
        </w:rPr>
        <w:t>)</w:t>
      </w:r>
    </w:p>
    <w:p w14:paraId="6E59A2D5" w14:textId="77777777" w:rsidR="00500895" w:rsidRPr="00500895" w:rsidRDefault="00500895" w:rsidP="00500895">
      <w:pPr>
        <w:numPr>
          <w:ilvl w:val="0"/>
          <w:numId w:val="7"/>
        </w:numPr>
      </w:pPr>
      <w:r w:rsidRPr="00500895">
        <w:rPr>
          <w:b/>
          <w:bCs/>
        </w:rPr>
        <w:t>Η δυσκολία:</w:t>
      </w:r>
      <w:r w:rsidRPr="00500895">
        <w:t xml:space="preserve"> Όλη η εκπαίδευση των δασκάλων εστιάζει στην αποτελεσματικότητα (</w:t>
      </w:r>
      <w:proofErr w:type="spellStart"/>
      <w:r w:rsidRPr="00500895">
        <w:t>effectiveness</w:t>
      </w:r>
      <w:proofErr w:type="spellEnd"/>
      <w:r w:rsidRPr="00500895">
        <w:t>), τα μετρήσιμα αποτελέσματα (PISA) και τον έλεγχο της τάξης.</w:t>
      </w:r>
    </w:p>
    <w:p w14:paraId="7FC8A8A8" w14:textId="77777777" w:rsidR="00500895" w:rsidRPr="00500895" w:rsidRDefault="00500895" w:rsidP="00500895">
      <w:pPr>
        <w:numPr>
          <w:ilvl w:val="0"/>
          <w:numId w:val="7"/>
        </w:numPr>
      </w:pPr>
      <w:r w:rsidRPr="00500895">
        <w:rPr>
          <w:b/>
          <w:bCs/>
        </w:rPr>
        <w:t>Η θεωρία:</w:t>
      </w:r>
      <w:r w:rsidRPr="00500895">
        <w:t xml:space="preserve"> Ο </w:t>
      </w:r>
      <w:proofErr w:type="spellStart"/>
      <w:r w:rsidRPr="00500895">
        <w:t>Biesta</w:t>
      </w:r>
      <w:proofErr w:type="spellEnd"/>
      <w:r w:rsidRPr="00500895">
        <w:t xml:space="preserve"> λέει ότι αν θέλουμε </w:t>
      </w:r>
      <w:proofErr w:type="spellStart"/>
      <w:r w:rsidRPr="00500895">
        <w:t>υποκειμενικοποίηση</w:t>
      </w:r>
      <w:proofErr w:type="spellEnd"/>
      <w:r w:rsidRPr="00500895">
        <w:t>, πρέπει να αποδεχτούμε ότι η εκπαίδευση είναι ριψοκίνδυνη και το αποτέλεσμα μη εγγυημένο. Αν αφαιρέσεις το ρίσκο, αφαιρείς την ελευθερία, άρα και το υποκείμενο.</w:t>
      </w:r>
    </w:p>
    <w:p w14:paraId="4FFB28CB" w14:textId="77777777" w:rsidR="00500895" w:rsidRPr="00500895" w:rsidRDefault="00500895" w:rsidP="00500895">
      <w:pPr>
        <w:numPr>
          <w:ilvl w:val="0"/>
          <w:numId w:val="7"/>
        </w:numPr>
      </w:pPr>
      <w:r w:rsidRPr="00500895">
        <w:rPr>
          <w:b/>
          <w:bCs/>
        </w:rPr>
        <w:t>Γιατί δυσκολεύονται:</w:t>
      </w:r>
      <w:r w:rsidRPr="00500895">
        <w:t xml:space="preserve"> Έρχεται σε πλήρη αντίθεση με την τεχνοκρατική αντίληψη του «καλού δασκάλου» που ελέγχει τα πάντα.</w:t>
      </w:r>
    </w:p>
    <w:p w14:paraId="7158E602" w14:textId="77777777" w:rsidR="00500895" w:rsidRPr="00500895" w:rsidRDefault="00500895" w:rsidP="00500895">
      <w:pPr>
        <w:rPr>
          <w:b/>
          <w:bCs/>
        </w:rPr>
      </w:pPr>
      <w:r w:rsidRPr="00500895">
        <w:rPr>
          <w:b/>
          <w:bCs/>
        </w:rPr>
        <w:t>Συνοπτικά</w:t>
      </w:r>
    </w:p>
    <w:p w14:paraId="7A7CDB00" w14:textId="3133A199" w:rsidR="00500895" w:rsidRDefault="00500895" w:rsidP="00500895">
      <w:r w:rsidRPr="00500895">
        <w:t xml:space="preserve">Η μεγαλύτερη πρόκληση εννοιολογικής αλλαγής για τους φοιτητές είναι να μετακινηθούν από μια </w:t>
      </w:r>
      <w:proofErr w:type="spellStart"/>
      <w:r w:rsidRPr="00500895">
        <w:rPr>
          <w:b/>
          <w:bCs/>
        </w:rPr>
        <w:t>εγω</w:t>
      </w:r>
      <w:proofErr w:type="spellEnd"/>
      <w:r w:rsidRPr="00500895">
        <w:rPr>
          <w:b/>
          <w:bCs/>
        </w:rPr>
        <w:t>-κεντρική/ψυχολογική</w:t>
      </w:r>
      <w:r w:rsidRPr="00500895">
        <w:t xml:space="preserve"> αντίληψη του υποκειμένου (ανάπτυξη εαυτού, δεξιότητες, ταυτότητα) σε μια </w:t>
      </w:r>
      <w:proofErr w:type="spellStart"/>
      <w:r w:rsidRPr="00500895">
        <w:rPr>
          <w:b/>
          <w:bCs/>
        </w:rPr>
        <w:t>ετερο</w:t>
      </w:r>
      <w:proofErr w:type="spellEnd"/>
      <w:r w:rsidRPr="00500895">
        <w:rPr>
          <w:b/>
          <w:bCs/>
        </w:rPr>
        <w:t>-κεντρική/υπαρξιακή</w:t>
      </w:r>
      <w:r w:rsidRPr="00500895">
        <w:t xml:space="preserve"> αντίληψη (ευθύνη, σχέση, ελευθερία ως δράση στον κόσμο).</w:t>
      </w:r>
    </w:p>
    <w:p w14:paraId="24CB4998" w14:textId="25D30BFC" w:rsidR="00500895" w:rsidRDefault="00500895" w:rsidP="00500895"/>
    <w:p w14:paraId="2C7F8C21" w14:textId="58AF6A64" w:rsidR="00500895" w:rsidRPr="000541D8" w:rsidRDefault="00500895" w:rsidP="00500895">
      <w:pPr>
        <w:rPr>
          <w:color w:val="FF0000"/>
        </w:rPr>
      </w:pPr>
      <w:r w:rsidRPr="000541D8">
        <w:rPr>
          <w:color w:val="FF0000"/>
        </w:rPr>
        <w:t>ΠΑΡΑΔΕΙΓΜΑΤΑ:</w:t>
      </w:r>
    </w:p>
    <w:p w14:paraId="514A44A4" w14:textId="77777777" w:rsidR="00500895" w:rsidRPr="00500895" w:rsidRDefault="00500895" w:rsidP="00500895">
      <w:r w:rsidRPr="00500895">
        <w:t xml:space="preserve">Για να βοηθήσουμε τους φοιτητές να ξεπεράσουν το «σοκ» και να κατανοήσουν τη διαφορά, πρέπει να αντιπαραβάλουμε το </w:t>
      </w:r>
      <w:r w:rsidRPr="00500895">
        <w:rPr>
          <w:b/>
          <w:bCs/>
        </w:rPr>
        <w:t>«Παιδί-Μαθητής» (</w:t>
      </w:r>
      <w:proofErr w:type="spellStart"/>
      <w:r w:rsidRPr="00500895">
        <w:rPr>
          <w:b/>
          <w:bCs/>
        </w:rPr>
        <w:t>Socialization</w:t>
      </w:r>
      <w:proofErr w:type="spellEnd"/>
      <w:r w:rsidRPr="00500895">
        <w:rPr>
          <w:b/>
          <w:bCs/>
        </w:rPr>
        <w:t>/</w:t>
      </w:r>
      <w:proofErr w:type="spellStart"/>
      <w:r w:rsidRPr="00500895">
        <w:rPr>
          <w:b/>
          <w:bCs/>
        </w:rPr>
        <w:t>Psychology</w:t>
      </w:r>
      <w:proofErr w:type="spellEnd"/>
      <w:r w:rsidRPr="00500895">
        <w:rPr>
          <w:b/>
          <w:bCs/>
        </w:rPr>
        <w:t>)</w:t>
      </w:r>
      <w:r w:rsidRPr="00500895">
        <w:t xml:space="preserve"> με το </w:t>
      </w:r>
      <w:r w:rsidRPr="00500895">
        <w:rPr>
          <w:b/>
          <w:bCs/>
        </w:rPr>
        <w:t>«Παιδί-Υποκείμενο» (</w:t>
      </w:r>
      <w:proofErr w:type="spellStart"/>
      <w:r w:rsidRPr="00500895">
        <w:rPr>
          <w:b/>
          <w:bCs/>
        </w:rPr>
        <w:t>Subjectification</w:t>
      </w:r>
      <w:proofErr w:type="spellEnd"/>
      <w:r w:rsidRPr="00500895">
        <w:rPr>
          <w:b/>
          <w:bCs/>
        </w:rPr>
        <w:t>)</w:t>
      </w:r>
      <w:r w:rsidRPr="00500895">
        <w:t xml:space="preserve"> μέσα από καθημερινά σενάρια τάξης.</w:t>
      </w:r>
    </w:p>
    <w:p w14:paraId="29383473" w14:textId="77777777" w:rsidR="00500895" w:rsidRPr="00500895" w:rsidRDefault="00500895" w:rsidP="00500895">
      <w:r w:rsidRPr="00500895">
        <w:t>Ακολουθούν 3 παραδείγματα που φωτίζουν τις δύσκολες έννοιες:</w:t>
      </w:r>
    </w:p>
    <w:p w14:paraId="6C40F6B1" w14:textId="77777777" w:rsidR="00500895" w:rsidRPr="00500895" w:rsidRDefault="0090716A" w:rsidP="00500895">
      <w:r>
        <w:pict w14:anchorId="7EB0BAF7">
          <v:rect id="_x0000_i1027" style="width:0;height:1.5pt" o:hralign="center" o:hrstd="t" o:hrnoshade="t" o:hr="t" fillcolor="gray" stroked="f"/>
        </w:pict>
      </w:r>
    </w:p>
    <w:p w14:paraId="1344D91E" w14:textId="77777777" w:rsidR="00500895" w:rsidRPr="00500895" w:rsidRDefault="00500895" w:rsidP="00500895">
      <w:pPr>
        <w:rPr>
          <w:b/>
          <w:bCs/>
        </w:rPr>
      </w:pPr>
      <w:r w:rsidRPr="00500895">
        <w:rPr>
          <w:b/>
          <w:bCs/>
        </w:rPr>
        <w:t xml:space="preserve">Παράδειγμα 1: Η «Κοινωνικοποίηση» </w:t>
      </w:r>
      <w:proofErr w:type="spellStart"/>
      <w:r w:rsidRPr="00500895">
        <w:rPr>
          <w:b/>
          <w:bCs/>
        </w:rPr>
        <w:t>vs</w:t>
      </w:r>
      <w:proofErr w:type="spellEnd"/>
      <w:r w:rsidRPr="00500895">
        <w:rPr>
          <w:b/>
          <w:bCs/>
        </w:rPr>
        <w:t xml:space="preserve"> «</w:t>
      </w:r>
      <w:proofErr w:type="spellStart"/>
      <w:r w:rsidRPr="00500895">
        <w:rPr>
          <w:b/>
          <w:bCs/>
        </w:rPr>
        <w:t>Υποκειμενικοποίηση</w:t>
      </w:r>
      <w:proofErr w:type="spellEnd"/>
      <w:r w:rsidRPr="00500895">
        <w:rPr>
          <w:b/>
          <w:bCs/>
        </w:rPr>
        <w:t>»</w:t>
      </w:r>
    </w:p>
    <w:p w14:paraId="534A0E44" w14:textId="77777777" w:rsidR="00500895" w:rsidRPr="00500895" w:rsidRDefault="00500895" w:rsidP="00500895">
      <w:r w:rsidRPr="00500895">
        <w:rPr>
          <w:b/>
          <w:bCs/>
        </w:rPr>
        <w:t>Σενάριο:</w:t>
      </w:r>
      <w:r w:rsidRPr="00500895">
        <w:t xml:space="preserve"> Στο διάλειμμα, μια ομάδα παιδιών παίζει μπάλα. Ένα παιδί (ο Γιώργος) κλωτσάει την μπάλα μακριά και χτυπάει άθελά του ένα μικρότερο παιδί που βάζει τα κλάματα.</w:t>
      </w:r>
    </w:p>
    <w:p w14:paraId="5B1233A6" w14:textId="77777777" w:rsidR="00500895" w:rsidRPr="00500895" w:rsidRDefault="00500895" w:rsidP="00500895">
      <w:pPr>
        <w:numPr>
          <w:ilvl w:val="0"/>
          <w:numId w:val="8"/>
        </w:numPr>
      </w:pPr>
      <w:r w:rsidRPr="00500895">
        <w:rPr>
          <w:b/>
          <w:bCs/>
        </w:rPr>
        <w:t>Η Οπτική της Κοινωνικοποίησης (Ο «Καλός Μαθητής»):</w:t>
      </w:r>
    </w:p>
    <w:p w14:paraId="64544530" w14:textId="77777777" w:rsidR="00500895" w:rsidRPr="00500895" w:rsidRDefault="00500895" w:rsidP="00500895">
      <w:r w:rsidRPr="00500895">
        <w:t xml:space="preserve">Ο Γιώργος ξέρει τους κανόνες του σχολείου. Πηγαίνει αμέσως στον δάσκαλο υπηρεσίας και λέει: </w:t>
      </w:r>
      <w:r w:rsidRPr="00500895">
        <w:rPr>
          <w:i/>
          <w:iCs/>
        </w:rPr>
        <w:t>«Κύριε, έγινε ένα ατύχημα, ζητώ συγγνώμη»</w:t>
      </w:r>
      <w:r w:rsidRPr="00500895">
        <w:t>.</w:t>
      </w:r>
    </w:p>
    <w:p w14:paraId="0FEF3322" w14:textId="77777777" w:rsidR="00500895" w:rsidRPr="00500895" w:rsidRDefault="00500895" w:rsidP="00500895">
      <w:pPr>
        <w:numPr>
          <w:ilvl w:val="1"/>
          <w:numId w:val="8"/>
        </w:numPr>
      </w:pPr>
      <w:r w:rsidRPr="00500895">
        <w:rPr>
          <w:i/>
          <w:iCs/>
        </w:rPr>
        <w:t xml:space="preserve">Γιατί αυτό ΔΕΝ είναι απαραίτητα </w:t>
      </w:r>
      <w:proofErr w:type="spellStart"/>
      <w:r w:rsidRPr="00500895">
        <w:rPr>
          <w:i/>
          <w:iCs/>
        </w:rPr>
        <w:t>υποκειμενικοποίηση</w:t>
      </w:r>
      <w:proofErr w:type="spellEnd"/>
      <w:r w:rsidRPr="00500895">
        <w:rPr>
          <w:i/>
          <w:iCs/>
        </w:rPr>
        <w:t>:</w:t>
      </w:r>
      <w:r w:rsidRPr="00500895">
        <w:t xml:space="preserve"> Ο Γιώργος ακολουθεί το πρωτόκολλο. Είναι «καλά προσαρμοσμένος». Κάνει αυτό που αναμένεται από αυτόν ως μέλος της κοινότητας.</w:t>
      </w:r>
    </w:p>
    <w:p w14:paraId="66895A05" w14:textId="77777777" w:rsidR="00500895" w:rsidRPr="00500895" w:rsidRDefault="00500895" w:rsidP="00500895">
      <w:pPr>
        <w:numPr>
          <w:ilvl w:val="0"/>
          <w:numId w:val="8"/>
        </w:numPr>
      </w:pPr>
      <w:r w:rsidRPr="00500895">
        <w:rPr>
          <w:b/>
          <w:bCs/>
        </w:rPr>
        <w:t xml:space="preserve">Η Οπτική της </w:t>
      </w:r>
      <w:proofErr w:type="spellStart"/>
      <w:r w:rsidRPr="00500895">
        <w:rPr>
          <w:b/>
          <w:bCs/>
        </w:rPr>
        <w:t>Υποκειμενικοποίησης</w:t>
      </w:r>
      <w:proofErr w:type="spellEnd"/>
      <w:r w:rsidRPr="00500895">
        <w:rPr>
          <w:b/>
          <w:bCs/>
        </w:rPr>
        <w:t xml:space="preserve"> (Το «Συμβάν»):</w:t>
      </w:r>
    </w:p>
    <w:p w14:paraId="3E4F5446" w14:textId="77777777" w:rsidR="00500895" w:rsidRPr="00500895" w:rsidRDefault="00500895" w:rsidP="00500895">
      <w:r w:rsidRPr="00500895">
        <w:t xml:space="preserve">Ο Γιώργος βλέπει το παιδί να κλαίει. Εκείνη τη στιγμή, </w:t>
      </w:r>
      <w:r w:rsidRPr="00500895">
        <w:rPr>
          <w:b/>
          <w:bCs/>
        </w:rPr>
        <w:t>διακόπτει</w:t>
      </w:r>
      <w:r w:rsidRPr="00500895">
        <w:t xml:space="preserve"> το παιχνίδι (αντίθετα με την πίεση της ομάδας του που φωνάζει «φέρε την μπάλα να συνεχίσουμε»). Πηγαίνει στο μικρό παιδί, το σηκώνει και μένει μαζί του, αδιαφορώντας αν θα χάσει το παιχνίδι ή αν θα τον μαλώσουν.</w:t>
      </w:r>
    </w:p>
    <w:p w14:paraId="0460CED6" w14:textId="77777777" w:rsidR="00500895" w:rsidRPr="00500895" w:rsidRDefault="00500895" w:rsidP="00500895">
      <w:pPr>
        <w:numPr>
          <w:ilvl w:val="1"/>
          <w:numId w:val="8"/>
        </w:numPr>
      </w:pPr>
      <w:r w:rsidRPr="00500895">
        <w:rPr>
          <w:i/>
          <w:iCs/>
        </w:rPr>
        <w:t xml:space="preserve">Ερμηνεία </w:t>
      </w:r>
      <w:proofErr w:type="spellStart"/>
      <w:r w:rsidRPr="00500895">
        <w:rPr>
          <w:i/>
          <w:iCs/>
        </w:rPr>
        <w:t>Biesta</w:t>
      </w:r>
      <w:proofErr w:type="spellEnd"/>
      <w:r w:rsidRPr="00500895">
        <w:rPr>
          <w:i/>
          <w:iCs/>
        </w:rPr>
        <w:t>:</w:t>
      </w:r>
      <w:r w:rsidRPr="00500895">
        <w:t xml:space="preserve"> Εδώ ο Γιώργος δεν έδρασε βάσει κανόνα («πρέπει να ζητήσω συγγνώμη»), αλλά ανέλαβε προσωπική ευθύνη απέναντι στον Άλλον. Διέκοψε τη ροή της κανονικότητας (παιχνίδι) για να πράξει ως ελεύθερο υποκείμενο.</w:t>
      </w:r>
    </w:p>
    <w:p w14:paraId="10EB8D36" w14:textId="77777777" w:rsidR="00500895" w:rsidRPr="00500895" w:rsidRDefault="0090716A" w:rsidP="00500895">
      <w:r>
        <w:pict w14:anchorId="5D018D8A">
          <v:rect id="_x0000_i1028" style="width:0;height:1.5pt" o:hralign="center" o:hrstd="t" o:hrnoshade="t" o:hr="t" fillcolor="gray" stroked="f"/>
        </w:pict>
      </w:r>
    </w:p>
    <w:p w14:paraId="3794FD33" w14:textId="77777777" w:rsidR="00500895" w:rsidRPr="00500895" w:rsidRDefault="00500895" w:rsidP="00500895">
      <w:pPr>
        <w:rPr>
          <w:b/>
          <w:bCs/>
        </w:rPr>
      </w:pPr>
      <w:r w:rsidRPr="00500895">
        <w:rPr>
          <w:b/>
          <w:bCs/>
        </w:rPr>
        <w:t xml:space="preserve">Παράδειγμα 2: Η «Ταυτότητα» </w:t>
      </w:r>
      <w:proofErr w:type="spellStart"/>
      <w:r w:rsidRPr="00500895">
        <w:rPr>
          <w:b/>
          <w:bCs/>
        </w:rPr>
        <w:t>vs</w:t>
      </w:r>
      <w:proofErr w:type="spellEnd"/>
      <w:r w:rsidRPr="00500895">
        <w:rPr>
          <w:b/>
          <w:bCs/>
        </w:rPr>
        <w:t xml:space="preserve"> «Μοναδικότητα»</w:t>
      </w:r>
    </w:p>
    <w:p w14:paraId="69C26A49" w14:textId="77777777" w:rsidR="00500895" w:rsidRPr="00500895" w:rsidRDefault="00500895" w:rsidP="00500895">
      <w:r w:rsidRPr="00500895">
        <w:rPr>
          <w:b/>
          <w:bCs/>
        </w:rPr>
        <w:t>Σενάριο:</w:t>
      </w:r>
      <w:r w:rsidRPr="00500895">
        <w:t xml:space="preserve"> Η δασκάλα ζητάει από τα παιδιά να φτιάξουν μια αφίσα για τον εαυτό τους («Ποιος είμαι;»).</w:t>
      </w:r>
    </w:p>
    <w:p w14:paraId="62746DC6" w14:textId="77777777" w:rsidR="00500895" w:rsidRPr="00500895" w:rsidRDefault="00500895" w:rsidP="00500895">
      <w:pPr>
        <w:numPr>
          <w:ilvl w:val="0"/>
          <w:numId w:val="9"/>
        </w:numPr>
      </w:pPr>
      <w:r w:rsidRPr="00500895">
        <w:rPr>
          <w:b/>
          <w:bCs/>
        </w:rPr>
        <w:t>Η Οπτική της Ταυτότητας (Ψυχολογία/Κοινωνιολογία):</w:t>
      </w:r>
    </w:p>
    <w:p w14:paraId="27A43D6B" w14:textId="77777777" w:rsidR="00500895" w:rsidRPr="00500895" w:rsidRDefault="00500895" w:rsidP="00500895">
      <w:r w:rsidRPr="00500895">
        <w:t xml:space="preserve">Η Μαρία γράφει: </w:t>
      </w:r>
      <w:r w:rsidRPr="00500895">
        <w:rPr>
          <w:i/>
          <w:iCs/>
        </w:rPr>
        <w:t xml:space="preserve">«Είμαι η Μαρία, είμαι Ελληνίδα, είμαι καλή στα Μαθηματικά, μου αρέσει η πίτσα και ακούω </w:t>
      </w:r>
      <w:proofErr w:type="spellStart"/>
      <w:r w:rsidRPr="00500895">
        <w:rPr>
          <w:i/>
          <w:iCs/>
        </w:rPr>
        <w:t>Ποπ</w:t>
      </w:r>
      <w:proofErr w:type="spellEnd"/>
      <w:r w:rsidRPr="00500895">
        <w:rPr>
          <w:i/>
          <w:iCs/>
        </w:rPr>
        <w:t xml:space="preserve"> μουσική»</w:t>
      </w:r>
      <w:r w:rsidRPr="00500895">
        <w:t>.</w:t>
      </w:r>
    </w:p>
    <w:p w14:paraId="62D4E858" w14:textId="77777777" w:rsidR="00500895" w:rsidRPr="00500895" w:rsidRDefault="00500895" w:rsidP="00500895">
      <w:pPr>
        <w:numPr>
          <w:ilvl w:val="1"/>
          <w:numId w:val="9"/>
        </w:numPr>
      </w:pPr>
      <w:r w:rsidRPr="00500895">
        <w:rPr>
          <w:i/>
          <w:iCs/>
        </w:rPr>
        <w:t xml:space="preserve">Γιατί αυτό ΔΕΝ είναι </w:t>
      </w:r>
      <w:proofErr w:type="spellStart"/>
      <w:r w:rsidRPr="00500895">
        <w:rPr>
          <w:i/>
          <w:iCs/>
        </w:rPr>
        <w:t>Υποκειμενικοποίηση</w:t>
      </w:r>
      <w:proofErr w:type="spellEnd"/>
      <w:r w:rsidRPr="00500895">
        <w:rPr>
          <w:i/>
          <w:iCs/>
        </w:rPr>
        <w:t>:</w:t>
      </w:r>
      <w:r w:rsidRPr="00500895">
        <w:t xml:space="preserve"> Αυτά είναι χαρακτηριστικά (</w:t>
      </w:r>
      <w:proofErr w:type="spellStart"/>
      <w:r w:rsidRPr="00500895">
        <w:t>attributes</w:t>
      </w:r>
      <w:proofErr w:type="spellEnd"/>
      <w:r w:rsidRPr="00500895">
        <w:t>). Η Μαρία περιγράφει τον εαυτό της ως αντικείμενο με ιδιότητες. Πολλά παιδιά μπορεί να είναι καλά στα μαθηματικά και να τους αρέσει η πίτσα. Δεν είναι αναντικατάστατη.</w:t>
      </w:r>
    </w:p>
    <w:p w14:paraId="1CE253D5" w14:textId="77777777" w:rsidR="00500895" w:rsidRPr="00500895" w:rsidRDefault="00500895" w:rsidP="00500895">
      <w:pPr>
        <w:numPr>
          <w:ilvl w:val="0"/>
          <w:numId w:val="9"/>
        </w:numPr>
      </w:pPr>
      <w:r w:rsidRPr="00500895">
        <w:rPr>
          <w:b/>
          <w:bCs/>
        </w:rPr>
        <w:t>Η Οπτική της Μοναδικότητας (</w:t>
      </w:r>
      <w:proofErr w:type="spellStart"/>
      <w:r w:rsidRPr="00500895">
        <w:rPr>
          <w:b/>
          <w:bCs/>
        </w:rPr>
        <w:t>Subjectification</w:t>
      </w:r>
      <w:proofErr w:type="spellEnd"/>
      <w:r w:rsidRPr="00500895">
        <w:rPr>
          <w:b/>
          <w:bCs/>
        </w:rPr>
        <w:t>):</w:t>
      </w:r>
    </w:p>
    <w:p w14:paraId="31B6E061" w14:textId="77777777" w:rsidR="00500895" w:rsidRPr="00500895" w:rsidRDefault="00500895" w:rsidP="00500895">
      <w:r w:rsidRPr="00500895">
        <w:t xml:space="preserve">Στην τάξη έρχεται ένας νέος μαθητής από την Ουκρανία που δεν ξέρει λέξη ελληνικά και είναι τρομαγμένος. Η δασκάλα ρωτάει: </w:t>
      </w:r>
      <w:r w:rsidRPr="00500895">
        <w:rPr>
          <w:i/>
          <w:iCs/>
        </w:rPr>
        <w:t>«Ποιος μπορεί να καθίσει δίπλα του;»</w:t>
      </w:r>
      <w:r w:rsidRPr="00500895">
        <w:t>. Η τάξη σιωπά. Η Μαρία σηκώνει το χέρι και πηγαίνει.</w:t>
      </w:r>
    </w:p>
    <w:p w14:paraId="4FCAC673" w14:textId="77777777" w:rsidR="00500895" w:rsidRPr="00500895" w:rsidRDefault="00500895" w:rsidP="00500895">
      <w:pPr>
        <w:numPr>
          <w:ilvl w:val="1"/>
          <w:numId w:val="9"/>
        </w:numPr>
      </w:pPr>
      <w:r w:rsidRPr="00500895">
        <w:rPr>
          <w:i/>
          <w:iCs/>
        </w:rPr>
        <w:t xml:space="preserve">Ερμηνεία </w:t>
      </w:r>
      <w:proofErr w:type="spellStart"/>
      <w:r w:rsidRPr="00500895">
        <w:rPr>
          <w:i/>
          <w:iCs/>
        </w:rPr>
        <w:t>Biesta</w:t>
      </w:r>
      <w:proofErr w:type="spellEnd"/>
      <w:r w:rsidRPr="00500895">
        <w:rPr>
          <w:i/>
          <w:iCs/>
        </w:rPr>
        <w:t>:</w:t>
      </w:r>
      <w:r w:rsidRPr="00500895">
        <w:t xml:space="preserve"> Εκείνη τη στιγμή, η Μαρία είναι </w:t>
      </w:r>
      <w:r w:rsidRPr="00500895">
        <w:rPr>
          <w:b/>
          <w:bCs/>
        </w:rPr>
        <w:t>Μοναδική</w:t>
      </w:r>
      <w:r w:rsidRPr="00500895">
        <w:t>. Κανείς άλλος δεν πήρε τη θέση της. Δεν έχει σημασία αν της αρέσει η πίτσα ή αν είναι καλή στα μαθηματικά. Σημασία έχει ότι εκείνη τη στιγμή, στο κάλεσμα του «Άλλου», απάντησε "Εγώ". Αυτό την κάνει υποκείμενο, όχι τα χόμπι της.</w:t>
      </w:r>
    </w:p>
    <w:p w14:paraId="312C021E" w14:textId="77777777" w:rsidR="00500895" w:rsidRPr="00500895" w:rsidRDefault="0090716A" w:rsidP="00500895">
      <w:r>
        <w:pict w14:anchorId="1F9FD20F">
          <v:rect id="_x0000_i1029" style="width:0;height:1.5pt" o:hralign="center" o:hrstd="t" o:hrnoshade="t" o:hr="t" fillcolor="gray" stroked="f"/>
        </w:pict>
      </w:r>
    </w:p>
    <w:p w14:paraId="005A18A9" w14:textId="77777777" w:rsidR="00500895" w:rsidRPr="00500895" w:rsidRDefault="00500895" w:rsidP="00500895">
      <w:pPr>
        <w:rPr>
          <w:b/>
          <w:bCs/>
        </w:rPr>
      </w:pPr>
      <w:r w:rsidRPr="00500895">
        <w:rPr>
          <w:b/>
          <w:bCs/>
        </w:rPr>
        <w:t xml:space="preserve">Παράδειγμα 3: Η «Επιθυμία» </w:t>
      </w:r>
      <w:proofErr w:type="spellStart"/>
      <w:r w:rsidRPr="00500895">
        <w:rPr>
          <w:b/>
          <w:bCs/>
        </w:rPr>
        <w:t>vs</w:t>
      </w:r>
      <w:proofErr w:type="spellEnd"/>
      <w:r w:rsidRPr="00500895">
        <w:rPr>
          <w:b/>
          <w:bCs/>
        </w:rPr>
        <w:t xml:space="preserve"> «Ενηλικίωση» (</w:t>
      </w:r>
      <w:proofErr w:type="spellStart"/>
      <w:r w:rsidRPr="00500895">
        <w:rPr>
          <w:b/>
          <w:bCs/>
        </w:rPr>
        <w:t>Grown-up-ness</w:t>
      </w:r>
      <w:proofErr w:type="spellEnd"/>
      <w:r w:rsidRPr="00500895">
        <w:rPr>
          <w:b/>
          <w:bCs/>
        </w:rPr>
        <w:t>)</w:t>
      </w:r>
    </w:p>
    <w:p w14:paraId="1B70C41E" w14:textId="77777777" w:rsidR="00500895" w:rsidRPr="00500895" w:rsidRDefault="00500895" w:rsidP="00500895">
      <w:r w:rsidRPr="00500895">
        <w:rPr>
          <w:b/>
          <w:bCs/>
        </w:rPr>
        <w:t>Σενάριο:</w:t>
      </w:r>
      <w:r w:rsidRPr="00500895">
        <w:t xml:space="preserve"> Συζήτηση στην τάξη για την εκδρομή στο τέλος της χρονιάς.</w:t>
      </w:r>
    </w:p>
    <w:p w14:paraId="502079A2" w14:textId="77777777" w:rsidR="00500895" w:rsidRPr="00500895" w:rsidRDefault="00500895" w:rsidP="00500895">
      <w:pPr>
        <w:numPr>
          <w:ilvl w:val="0"/>
          <w:numId w:val="10"/>
        </w:numPr>
      </w:pPr>
      <w:r w:rsidRPr="00500895">
        <w:rPr>
          <w:b/>
          <w:bCs/>
        </w:rPr>
        <w:t>Η Παιδική Επιθυμία (</w:t>
      </w:r>
      <w:proofErr w:type="spellStart"/>
      <w:r w:rsidRPr="00500895">
        <w:rPr>
          <w:b/>
          <w:bCs/>
        </w:rPr>
        <w:t>Εγω-κεντρισμός</w:t>
      </w:r>
      <w:proofErr w:type="spellEnd"/>
      <w:r w:rsidRPr="00500895">
        <w:rPr>
          <w:b/>
          <w:bCs/>
        </w:rPr>
        <w:t>):</w:t>
      </w:r>
    </w:p>
    <w:p w14:paraId="08E70FB3" w14:textId="77777777" w:rsidR="00500895" w:rsidRPr="00500895" w:rsidRDefault="00500895" w:rsidP="00500895">
      <w:r w:rsidRPr="00500895">
        <w:t xml:space="preserve">Οι μαθητές φωνάζουν: </w:t>
      </w:r>
      <w:r w:rsidRPr="00500895">
        <w:rPr>
          <w:i/>
          <w:iCs/>
        </w:rPr>
        <w:t xml:space="preserve">«Να πάμε στο </w:t>
      </w:r>
      <w:proofErr w:type="spellStart"/>
      <w:r w:rsidRPr="00500895">
        <w:rPr>
          <w:i/>
          <w:iCs/>
        </w:rPr>
        <w:t>Λούνα</w:t>
      </w:r>
      <w:proofErr w:type="spellEnd"/>
      <w:r w:rsidRPr="00500895">
        <w:rPr>
          <w:i/>
          <w:iCs/>
        </w:rPr>
        <w:t xml:space="preserve"> Παρκ!», «Να πάμε για </w:t>
      </w:r>
      <w:proofErr w:type="spellStart"/>
      <w:r w:rsidRPr="00500895">
        <w:rPr>
          <w:i/>
          <w:iCs/>
        </w:rPr>
        <w:t>Bowling</w:t>
      </w:r>
      <w:proofErr w:type="spellEnd"/>
      <w:r w:rsidRPr="00500895">
        <w:rPr>
          <w:i/>
          <w:iCs/>
        </w:rPr>
        <w:t>!», «Θέλουμε να περάσουμε τέλεια!»</w:t>
      </w:r>
      <w:r w:rsidRPr="00500895">
        <w:t>.</w:t>
      </w:r>
    </w:p>
    <w:p w14:paraId="23520352" w14:textId="77777777" w:rsidR="00500895" w:rsidRPr="00500895" w:rsidRDefault="00500895" w:rsidP="00500895">
      <w:pPr>
        <w:numPr>
          <w:ilvl w:val="1"/>
          <w:numId w:val="10"/>
        </w:numPr>
      </w:pPr>
      <w:r w:rsidRPr="00500895">
        <w:rPr>
          <w:i/>
          <w:iCs/>
        </w:rPr>
        <w:t>Πώς το βλέπει ο φοιτητής:</w:t>
      </w:r>
      <w:r w:rsidRPr="00500895">
        <w:t xml:space="preserve"> «Πρέπει να ακούσω τη φωνή των μαθητών, να ικανοποιήσω τα θέλω τους» (</w:t>
      </w:r>
      <w:proofErr w:type="spellStart"/>
      <w:r w:rsidRPr="00500895">
        <w:t>Μαθητοκεντρική</w:t>
      </w:r>
      <w:proofErr w:type="spellEnd"/>
      <w:r w:rsidRPr="00500895">
        <w:t xml:space="preserve"> προσέγγιση).</w:t>
      </w:r>
    </w:p>
    <w:p w14:paraId="1C562A99" w14:textId="77777777" w:rsidR="00500895" w:rsidRPr="00500895" w:rsidRDefault="00500895" w:rsidP="00500895">
      <w:pPr>
        <w:numPr>
          <w:ilvl w:val="0"/>
          <w:numId w:val="10"/>
        </w:numPr>
      </w:pPr>
      <w:r w:rsidRPr="00500895">
        <w:rPr>
          <w:b/>
          <w:bCs/>
        </w:rPr>
        <w:t>Η Διαδικασία Ενηλικίωσης (</w:t>
      </w:r>
      <w:proofErr w:type="spellStart"/>
      <w:r w:rsidRPr="00500895">
        <w:rPr>
          <w:b/>
          <w:bCs/>
        </w:rPr>
        <w:t>Biesta</w:t>
      </w:r>
      <w:proofErr w:type="spellEnd"/>
      <w:r w:rsidRPr="00500895">
        <w:rPr>
          <w:b/>
          <w:bCs/>
        </w:rPr>
        <w:t>):</w:t>
      </w:r>
    </w:p>
    <w:p w14:paraId="30ACDFD6" w14:textId="77777777" w:rsidR="00500895" w:rsidRPr="00500895" w:rsidRDefault="00500895" w:rsidP="00500895">
      <w:r w:rsidRPr="00500895">
        <w:t xml:space="preserve">Ο δάσκαλος παρεμβαίνει: </w:t>
      </w:r>
      <w:r w:rsidRPr="00500895">
        <w:rPr>
          <w:i/>
          <w:iCs/>
        </w:rPr>
        <w:t xml:space="preserve">«Ωραία το </w:t>
      </w:r>
      <w:proofErr w:type="spellStart"/>
      <w:r w:rsidRPr="00500895">
        <w:rPr>
          <w:i/>
          <w:iCs/>
        </w:rPr>
        <w:t>Λούνα</w:t>
      </w:r>
      <w:proofErr w:type="spellEnd"/>
      <w:r w:rsidRPr="00500895">
        <w:rPr>
          <w:i/>
          <w:iCs/>
        </w:rPr>
        <w:t xml:space="preserve"> Παρκ, αλλά έχουμε στην τάξη τον Γιάννη που είναι σε </w:t>
      </w:r>
      <w:proofErr w:type="spellStart"/>
      <w:r w:rsidRPr="00500895">
        <w:rPr>
          <w:i/>
          <w:iCs/>
        </w:rPr>
        <w:t>αμαξίδιο</w:t>
      </w:r>
      <w:proofErr w:type="spellEnd"/>
      <w:r w:rsidRPr="00500895">
        <w:rPr>
          <w:i/>
          <w:iCs/>
        </w:rPr>
        <w:t xml:space="preserve"> και δεν μπορεί να μπει στα παιχνίδια εκεί. Είναι το </w:t>
      </w:r>
      <w:proofErr w:type="spellStart"/>
      <w:r w:rsidRPr="00500895">
        <w:rPr>
          <w:i/>
          <w:iCs/>
        </w:rPr>
        <w:t>Λούνα</w:t>
      </w:r>
      <w:proofErr w:type="spellEnd"/>
      <w:r w:rsidRPr="00500895">
        <w:rPr>
          <w:i/>
          <w:iCs/>
        </w:rPr>
        <w:t xml:space="preserve"> Παρκ "καλό" για την τάξη μας ως κοινότητα;»</w:t>
      </w:r>
      <w:r w:rsidRPr="00500895">
        <w:t>.</w:t>
      </w:r>
    </w:p>
    <w:p w14:paraId="7313EDAE" w14:textId="77777777" w:rsidR="00500895" w:rsidRPr="00500895" w:rsidRDefault="00500895" w:rsidP="00500895">
      <w:pPr>
        <w:numPr>
          <w:ilvl w:val="1"/>
          <w:numId w:val="10"/>
        </w:numPr>
      </w:pPr>
      <w:r w:rsidRPr="00500895">
        <w:rPr>
          <w:i/>
          <w:iCs/>
        </w:rPr>
        <w:t xml:space="preserve">Ερμηνεία </w:t>
      </w:r>
      <w:proofErr w:type="spellStart"/>
      <w:r w:rsidRPr="00500895">
        <w:rPr>
          <w:i/>
          <w:iCs/>
        </w:rPr>
        <w:t>Biesta</w:t>
      </w:r>
      <w:proofErr w:type="spellEnd"/>
      <w:r w:rsidRPr="00500895">
        <w:rPr>
          <w:i/>
          <w:iCs/>
        </w:rPr>
        <w:t>:</w:t>
      </w:r>
      <w:r w:rsidRPr="00500895">
        <w:t xml:space="preserve"> Εδώ ο δάσκαλος προκαλεί </w:t>
      </w:r>
      <w:r w:rsidRPr="00500895">
        <w:rPr>
          <w:b/>
          <w:bCs/>
        </w:rPr>
        <w:t>διακοπή της επιθυμίας</w:t>
      </w:r>
      <w:r w:rsidRPr="00500895">
        <w:t xml:space="preserve">. Ζητάει από τους μαθητές να σκεφτούν: </w:t>
      </w:r>
      <w:r w:rsidRPr="00500895">
        <w:rPr>
          <w:i/>
          <w:iCs/>
        </w:rPr>
        <w:t xml:space="preserve">«Αυτό που θέλω (το </w:t>
      </w:r>
      <w:proofErr w:type="spellStart"/>
      <w:r w:rsidRPr="00500895">
        <w:rPr>
          <w:i/>
          <w:iCs/>
        </w:rPr>
        <w:t>Λούνα</w:t>
      </w:r>
      <w:proofErr w:type="spellEnd"/>
      <w:r w:rsidRPr="00500895">
        <w:rPr>
          <w:i/>
          <w:iCs/>
        </w:rPr>
        <w:t xml:space="preserve"> Παρκ) είναι τελικά επιθυμητό για τη ζωή μας μαζί;»</w:t>
      </w:r>
      <w:r w:rsidRPr="00500895">
        <w:t>.</w:t>
      </w:r>
    </w:p>
    <w:p w14:paraId="5E921D5A" w14:textId="77777777" w:rsidR="00500895" w:rsidRPr="00500895" w:rsidRDefault="00500895" w:rsidP="00500895">
      <w:pPr>
        <w:numPr>
          <w:ilvl w:val="1"/>
          <w:numId w:val="10"/>
        </w:numPr>
      </w:pPr>
      <w:r w:rsidRPr="00500895">
        <w:t xml:space="preserve">Αν οι μαθητές αποφασίσουν </w:t>
      </w:r>
      <w:r w:rsidRPr="00500895">
        <w:rPr>
          <w:i/>
          <w:iCs/>
        </w:rPr>
        <w:t xml:space="preserve">«Όχι, δεν θα πάμε </w:t>
      </w:r>
      <w:proofErr w:type="spellStart"/>
      <w:r w:rsidRPr="00500895">
        <w:rPr>
          <w:i/>
          <w:iCs/>
        </w:rPr>
        <w:t>Λούνα</w:t>
      </w:r>
      <w:proofErr w:type="spellEnd"/>
      <w:r w:rsidRPr="00500895">
        <w:rPr>
          <w:i/>
          <w:iCs/>
        </w:rPr>
        <w:t xml:space="preserve"> Παρκ, θα πάμε κάπου που μπορεί να έρθει και ο Γιάννης»</w:t>
      </w:r>
      <w:r w:rsidRPr="00500895">
        <w:t>, τότε έχουν κατακτήσει την "</w:t>
      </w:r>
      <w:proofErr w:type="spellStart"/>
      <w:r w:rsidRPr="00500895">
        <w:t>Grown-up-ness</w:t>
      </w:r>
      <w:proofErr w:type="spellEnd"/>
      <w:r w:rsidRPr="00500895">
        <w:t>". Δεν κάνουν αυτό που θέλουν, αλλά αυτό που πρέπει για να συνυπάρξουν. Έγιναν υποκείμενα που ορίζουν τις επιθυμίες τους, αντί να ορίζονται από αυτές.</w:t>
      </w:r>
    </w:p>
    <w:p w14:paraId="267CEA53" w14:textId="77777777" w:rsidR="00500895" w:rsidRPr="00500895" w:rsidRDefault="00500895" w:rsidP="00500895">
      <w:pPr>
        <w:rPr>
          <w:b/>
          <w:bCs/>
        </w:rPr>
      </w:pPr>
      <w:r w:rsidRPr="00500895">
        <w:rPr>
          <w:b/>
          <w:bCs/>
        </w:rPr>
        <w:t xml:space="preserve">Τι να πείτε στους φοιτητές (The </w:t>
      </w:r>
      <w:proofErr w:type="spellStart"/>
      <w:r w:rsidRPr="00500895">
        <w:rPr>
          <w:b/>
          <w:bCs/>
        </w:rPr>
        <w:t>Takeaway</w:t>
      </w:r>
      <w:proofErr w:type="spellEnd"/>
      <w:r w:rsidRPr="00500895">
        <w:rPr>
          <w:b/>
          <w:bCs/>
        </w:rPr>
        <w:t>):</w:t>
      </w:r>
    </w:p>
    <w:p w14:paraId="213649D2" w14:textId="77777777" w:rsidR="00500895" w:rsidRPr="00500895" w:rsidRDefault="00500895" w:rsidP="00500895">
      <w:r w:rsidRPr="00500895">
        <w:t xml:space="preserve">Για να καταλάβουν το </w:t>
      </w:r>
      <w:proofErr w:type="spellStart"/>
      <w:r w:rsidRPr="00500895">
        <w:rPr>
          <w:b/>
          <w:bCs/>
        </w:rPr>
        <w:t>Subjectification</w:t>
      </w:r>
      <w:proofErr w:type="spellEnd"/>
      <w:r w:rsidRPr="00500895">
        <w:t xml:space="preserve">, πείτε τους να ψάχνουν για τη στιγμή του </w:t>
      </w:r>
      <w:r w:rsidRPr="00500895">
        <w:rPr>
          <w:b/>
          <w:bCs/>
        </w:rPr>
        <w:t>«Όχι»</w:t>
      </w:r>
      <w:r w:rsidRPr="00500895">
        <w:t xml:space="preserve"> ή του </w:t>
      </w:r>
      <w:r w:rsidRPr="00500895">
        <w:rPr>
          <w:b/>
          <w:bCs/>
        </w:rPr>
        <w:t>«Παρ' όλα αυτά»</w:t>
      </w:r>
      <w:r w:rsidRPr="00500895">
        <w:t>:</w:t>
      </w:r>
    </w:p>
    <w:p w14:paraId="3ABAC4B2" w14:textId="77777777" w:rsidR="00500895" w:rsidRPr="00500895" w:rsidRDefault="00500895" w:rsidP="00500895">
      <w:pPr>
        <w:numPr>
          <w:ilvl w:val="0"/>
          <w:numId w:val="11"/>
        </w:numPr>
      </w:pPr>
      <w:r w:rsidRPr="00500895">
        <w:t>Όταν το παιδί λέει «Όχι» στην πίεση της ομάδας.</w:t>
      </w:r>
    </w:p>
    <w:p w14:paraId="2A18BE7A" w14:textId="77777777" w:rsidR="00500895" w:rsidRPr="00500895" w:rsidRDefault="00500895" w:rsidP="00500895">
      <w:pPr>
        <w:numPr>
          <w:ilvl w:val="0"/>
          <w:numId w:val="11"/>
        </w:numPr>
      </w:pPr>
      <w:r w:rsidRPr="00500895">
        <w:t>Όταν το παιδί λέει «Όχι» στην εύκολη λύση.</w:t>
      </w:r>
    </w:p>
    <w:p w14:paraId="125011AF" w14:textId="77777777" w:rsidR="00500895" w:rsidRPr="00500895" w:rsidRDefault="00500895" w:rsidP="00500895">
      <w:pPr>
        <w:numPr>
          <w:ilvl w:val="0"/>
          <w:numId w:val="11"/>
        </w:numPr>
      </w:pPr>
      <w:r w:rsidRPr="00500895">
        <w:t xml:space="preserve">Όταν το παιδί πράττει υπεύθυνα, </w:t>
      </w:r>
      <w:r w:rsidRPr="00500895">
        <w:rPr>
          <w:i/>
          <w:iCs/>
        </w:rPr>
        <w:t>παρ' όλα αυτά</w:t>
      </w:r>
      <w:r w:rsidRPr="00500895">
        <w:t xml:space="preserve"> (παρόλο που φοβάται, παρόλο που δεν το συμφέρει).</w:t>
      </w:r>
    </w:p>
    <w:p w14:paraId="24C3255E" w14:textId="77777777" w:rsidR="00500895" w:rsidRPr="00500895" w:rsidRDefault="00500895" w:rsidP="00500895">
      <w:r w:rsidRPr="00500895">
        <w:t>Εκεί "γεννιέται" το υποκείμενο. Όχι όταν παίρνει άριστα 10 (ικανότητα), ούτε όταν κάθεται φρόνιμα (κοινωνικοποίηση).</w:t>
      </w:r>
    </w:p>
    <w:p w14:paraId="5C91698D" w14:textId="50B41A74" w:rsidR="00500895" w:rsidRDefault="00500895" w:rsidP="00500895"/>
    <w:p w14:paraId="2867AFC8" w14:textId="40274015" w:rsidR="00500895" w:rsidRPr="00500895" w:rsidRDefault="00500895" w:rsidP="00500895">
      <w:pPr>
        <w:rPr>
          <w:color w:val="FF0000"/>
        </w:rPr>
      </w:pPr>
      <w:r w:rsidRPr="00500895">
        <w:rPr>
          <w:color w:val="FF0000"/>
        </w:rPr>
        <w:t xml:space="preserve">ΤΙ ΜΟΡΦΗ ΑΠΟΚΤΑ Ο ΣΧΕΔΙΑΣΜΟΣ ΓΙΑ ΤΗΝ ΥΠΟΚΕΙΜΕΝΟΠΟΙΗΣΗ; </w:t>
      </w:r>
      <w:proofErr w:type="spellStart"/>
      <w:r w:rsidRPr="00500895">
        <w:rPr>
          <w:color w:val="FF0000"/>
        </w:rPr>
        <w:t>Ειναι</w:t>
      </w:r>
      <w:proofErr w:type="spellEnd"/>
      <w:r w:rsidRPr="00500895">
        <w:rPr>
          <w:color w:val="FF0000"/>
        </w:rPr>
        <w:t xml:space="preserve"> μια </w:t>
      </w:r>
      <w:proofErr w:type="spellStart"/>
      <w:r w:rsidRPr="00500895">
        <w:rPr>
          <w:color w:val="FF0000"/>
        </w:rPr>
        <w:t>προσωπικη</w:t>
      </w:r>
      <w:proofErr w:type="spellEnd"/>
      <w:r w:rsidRPr="00500895">
        <w:rPr>
          <w:color w:val="FF0000"/>
        </w:rPr>
        <w:t xml:space="preserve"> </w:t>
      </w:r>
      <w:proofErr w:type="spellStart"/>
      <w:r w:rsidRPr="00500895">
        <w:rPr>
          <w:color w:val="FF0000"/>
        </w:rPr>
        <w:t>ασκηση</w:t>
      </w:r>
      <w:proofErr w:type="spellEnd"/>
      <w:r w:rsidRPr="00500895">
        <w:rPr>
          <w:color w:val="FF0000"/>
        </w:rPr>
        <w:t xml:space="preserve"> του </w:t>
      </w:r>
      <w:proofErr w:type="spellStart"/>
      <w:r w:rsidRPr="00500895">
        <w:rPr>
          <w:color w:val="FF0000"/>
        </w:rPr>
        <w:t>δασκαλου</w:t>
      </w:r>
      <w:proofErr w:type="spellEnd"/>
      <w:r w:rsidRPr="00500895">
        <w:rPr>
          <w:color w:val="FF0000"/>
        </w:rPr>
        <w:t xml:space="preserve">; </w:t>
      </w:r>
      <w:proofErr w:type="spellStart"/>
      <w:r w:rsidRPr="00500895">
        <w:rPr>
          <w:color w:val="FF0000"/>
        </w:rPr>
        <w:t>Ειναι</w:t>
      </w:r>
      <w:proofErr w:type="spellEnd"/>
      <w:r w:rsidRPr="00500895">
        <w:rPr>
          <w:color w:val="FF0000"/>
        </w:rPr>
        <w:t xml:space="preserve"> </w:t>
      </w:r>
      <w:proofErr w:type="spellStart"/>
      <w:r w:rsidRPr="00500895">
        <w:rPr>
          <w:color w:val="FF0000"/>
        </w:rPr>
        <w:t>ενα</w:t>
      </w:r>
      <w:proofErr w:type="spellEnd"/>
      <w:r w:rsidRPr="00500895">
        <w:rPr>
          <w:color w:val="FF0000"/>
        </w:rPr>
        <w:t xml:space="preserve"> </w:t>
      </w:r>
      <w:proofErr w:type="spellStart"/>
      <w:r w:rsidRPr="00500895">
        <w:rPr>
          <w:color w:val="FF0000"/>
        </w:rPr>
        <w:t>μοτιβο</w:t>
      </w:r>
      <w:proofErr w:type="spellEnd"/>
      <w:r w:rsidRPr="00500895">
        <w:rPr>
          <w:color w:val="FF0000"/>
        </w:rPr>
        <w:t xml:space="preserve"> για το πώς να </w:t>
      </w:r>
      <w:proofErr w:type="spellStart"/>
      <w:r w:rsidRPr="00500895">
        <w:rPr>
          <w:color w:val="FF0000"/>
        </w:rPr>
        <w:t>αντιληφθει</w:t>
      </w:r>
      <w:proofErr w:type="spellEnd"/>
      <w:r w:rsidRPr="00500895">
        <w:rPr>
          <w:color w:val="FF0000"/>
        </w:rPr>
        <w:t xml:space="preserve"> την </w:t>
      </w:r>
      <w:proofErr w:type="spellStart"/>
      <w:r w:rsidRPr="00500895">
        <w:rPr>
          <w:color w:val="FF0000"/>
        </w:rPr>
        <w:t>ευκαιρια</w:t>
      </w:r>
      <w:proofErr w:type="spellEnd"/>
      <w:r w:rsidRPr="00500895">
        <w:rPr>
          <w:color w:val="FF0000"/>
        </w:rPr>
        <w:t xml:space="preserve"> και να την </w:t>
      </w:r>
      <w:proofErr w:type="spellStart"/>
      <w:r w:rsidRPr="00500895">
        <w:rPr>
          <w:color w:val="FF0000"/>
        </w:rPr>
        <w:t>αρπαξει</w:t>
      </w:r>
      <w:proofErr w:type="spellEnd"/>
      <w:r w:rsidRPr="00500895">
        <w:rPr>
          <w:color w:val="FF0000"/>
        </w:rPr>
        <w:t xml:space="preserve">; Πώς </w:t>
      </w:r>
      <w:proofErr w:type="spellStart"/>
      <w:r w:rsidRPr="00500895">
        <w:rPr>
          <w:color w:val="FF0000"/>
        </w:rPr>
        <w:t>αυτα</w:t>
      </w:r>
      <w:proofErr w:type="spellEnd"/>
      <w:r w:rsidRPr="00500895">
        <w:rPr>
          <w:color w:val="FF0000"/>
        </w:rPr>
        <w:t xml:space="preserve"> τα γενικά που </w:t>
      </w:r>
      <w:proofErr w:type="spellStart"/>
      <w:r w:rsidRPr="00500895">
        <w:rPr>
          <w:color w:val="FF0000"/>
        </w:rPr>
        <w:t>λεμε</w:t>
      </w:r>
      <w:proofErr w:type="spellEnd"/>
      <w:r w:rsidRPr="00500895">
        <w:rPr>
          <w:color w:val="FF0000"/>
        </w:rPr>
        <w:t xml:space="preserve"> </w:t>
      </w:r>
      <w:proofErr w:type="spellStart"/>
      <w:r w:rsidRPr="00500895">
        <w:rPr>
          <w:color w:val="FF0000"/>
        </w:rPr>
        <w:t>εδω</w:t>
      </w:r>
      <w:proofErr w:type="spellEnd"/>
      <w:r w:rsidRPr="00500895">
        <w:rPr>
          <w:color w:val="FF0000"/>
        </w:rPr>
        <w:t xml:space="preserve"> και </w:t>
      </w:r>
      <w:proofErr w:type="spellStart"/>
      <w:r w:rsidRPr="00500895">
        <w:rPr>
          <w:color w:val="FF0000"/>
        </w:rPr>
        <w:t>παραδειγματα</w:t>
      </w:r>
      <w:proofErr w:type="spellEnd"/>
      <w:r w:rsidRPr="00500895">
        <w:rPr>
          <w:color w:val="FF0000"/>
        </w:rPr>
        <w:t xml:space="preserve"> που </w:t>
      </w:r>
      <w:proofErr w:type="spellStart"/>
      <w:r w:rsidRPr="00500895">
        <w:rPr>
          <w:color w:val="FF0000"/>
        </w:rPr>
        <w:t>συνεβησαν</w:t>
      </w:r>
      <w:proofErr w:type="spellEnd"/>
      <w:r w:rsidRPr="00500895">
        <w:rPr>
          <w:color w:val="FF0000"/>
        </w:rPr>
        <w:t xml:space="preserve"> σε </w:t>
      </w:r>
      <w:proofErr w:type="spellStart"/>
      <w:r w:rsidRPr="00500895">
        <w:rPr>
          <w:color w:val="FF0000"/>
        </w:rPr>
        <w:t>αλλους</w:t>
      </w:r>
      <w:proofErr w:type="spellEnd"/>
      <w:r w:rsidRPr="00500895">
        <w:rPr>
          <w:color w:val="FF0000"/>
        </w:rPr>
        <w:t xml:space="preserve"> </w:t>
      </w:r>
      <w:proofErr w:type="spellStart"/>
      <w:r w:rsidRPr="00500895">
        <w:rPr>
          <w:color w:val="FF0000"/>
        </w:rPr>
        <w:t>μπορει</w:t>
      </w:r>
      <w:proofErr w:type="spellEnd"/>
      <w:r w:rsidRPr="00500895">
        <w:rPr>
          <w:color w:val="FF0000"/>
        </w:rPr>
        <w:t xml:space="preserve"> να </w:t>
      </w:r>
      <w:proofErr w:type="spellStart"/>
      <w:r w:rsidRPr="00500895">
        <w:rPr>
          <w:color w:val="FF0000"/>
        </w:rPr>
        <w:t>γινουν</w:t>
      </w:r>
      <w:proofErr w:type="spellEnd"/>
      <w:r w:rsidRPr="00500895">
        <w:rPr>
          <w:color w:val="FF0000"/>
        </w:rPr>
        <w:t xml:space="preserve"> </w:t>
      </w:r>
      <w:proofErr w:type="spellStart"/>
      <w:r w:rsidRPr="00500895">
        <w:rPr>
          <w:color w:val="FF0000"/>
        </w:rPr>
        <w:t>μερος</w:t>
      </w:r>
      <w:proofErr w:type="spellEnd"/>
      <w:r w:rsidRPr="00500895">
        <w:rPr>
          <w:color w:val="FF0000"/>
        </w:rPr>
        <w:t xml:space="preserve"> μιας "</w:t>
      </w:r>
      <w:proofErr w:type="spellStart"/>
      <w:r w:rsidRPr="00500895">
        <w:rPr>
          <w:color w:val="FF0000"/>
        </w:rPr>
        <w:t>ασκητικης</w:t>
      </w:r>
      <w:proofErr w:type="spellEnd"/>
      <w:r w:rsidRPr="00500895">
        <w:rPr>
          <w:color w:val="FF0000"/>
        </w:rPr>
        <w:t xml:space="preserve">" ή και </w:t>
      </w:r>
      <w:proofErr w:type="spellStart"/>
      <w:r w:rsidRPr="00500895">
        <w:rPr>
          <w:color w:val="FF0000"/>
        </w:rPr>
        <w:t>ενος</w:t>
      </w:r>
      <w:proofErr w:type="spellEnd"/>
      <w:r w:rsidRPr="00500895">
        <w:rPr>
          <w:color w:val="FF0000"/>
        </w:rPr>
        <w:t xml:space="preserve"> "</w:t>
      </w:r>
      <w:proofErr w:type="spellStart"/>
      <w:r w:rsidRPr="00500895">
        <w:rPr>
          <w:color w:val="FF0000"/>
        </w:rPr>
        <w:t>σχεδιασμου</w:t>
      </w:r>
      <w:proofErr w:type="spellEnd"/>
      <w:r w:rsidRPr="00500895">
        <w:rPr>
          <w:color w:val="FF0000"/>
        </w:rPr>
        <w:t>";</w:t>
      </w:r>
    </w:p>
    <w:p w14:paraId="3CD248FC" w14:textId="6A46BFD7" w:rsidR="00500895" w:rsidRDefault="00500895" w:rsidP="00500895"/>
    <w:p w14:paraId="36D6D4C3" w14:textId="77777777" w:rsidR="00E7188F" w:rsidRPr="00E7188F" w:rsidRDefault="00E7188F" w:rsidP="00E7188F">
      <w:r w:rsidRPr="00E7188F">
        <w:t xml:space="preserve">Είναι εξαιρετική η ερώτησή σου γιατί αγγίζει το πιο ευαίσθητο σημείο της θεωρίας του </w:t>
      </w:r>
      <w:proofErr w:type="spellStart"/>
      <w:r w:rsidRPr="00E7188F">
        <w:t>Biesta</w:t>
      </w:r>
      <w:proofErr w:type="spellEnd"/>
      <w:r w:rsidRPr="00E7188F">
        <w:t xml:space="preserve">: </w:t>
      </w:r>
      <w:r w:rsidRPr="00E7188F">
        <w:rPr>
          <w:b/>
          <w:bCs/>
        </w:rPr>
        <w:t>Το Παράδοξο του Σχεδιασμού</w:t>
      </w:r>
      <w:r w:rsidRPr="00E7188F">
        <w:t>.</w:t>
      </w:r>
    </w:p>
    <w:p w14:paraId="6AAD00A6" w14:textId="77777777" w:rsidR="00E7188F" w:rsidRPr="00E7188F" w:rsidRDefault="00E7188F" w:rsidP="00E7188F">
      <w:r w:rsidRPr="00E7188F">
        <w:t>Πώς σχεδιάζεις για κάτι που εξ ορισμού είναι ένα «συμβάν» (</w:t>
      </w:r>
      <w:proofErr w:type="spellStart"/>
      <w:r w:rsidRPr="00E7188F">
        <w:t>event</w:t>
      </w:r>
      <w:proofErr w:type="spellEnd"/>
      <w:r w:rsidRPr="00E7188F">
        <w:t>) και όχι αποτέλεσμα παραγωγής; Αν το σχεδιάσεις πλήρως, το ελέγχεις. Αν το ελέγχεις, δεν υπάρχει ελευθερία, άρα ούτε υποκείμενο.</w:t>
      </w:r>
    </w:p>
    <w:p w14:paraId="09FEC8E9" w14:textId="77777777" w:rsidR="00E7188F" w:rsidRPr="00E7188F" w:rsidRDefault="00E7188F" w:rsidP="00E7188F">
      <w:r w:rsidRPr="00E7188F">
        <w:t xml:space="preserve">Άρα, ο σχεδιασμός για την </w:t>
      </w:r>
      <w:proofErr w:type="spellStart"/>
      <w:r w:rsidRPr="00E7188F">
        <w:t>Υποκειμενικοποίηση</w:t>
      </w:r>
      <w:proofErr w:type="spellEnd"/>
      <w:r w:rsidRPr="00E7188F">
        <w:t xml:space="preserve"> δεν είναι </w:t>
      </w:r>
      <w:r w:rsidRPr="00E7188F">
        <w:rPr>
          <w:b/>
          <w:bCs/>
        </w:rPr>
        <w:t>«Μηχανικός»</w:t>
      </w:r>
      <w:r w:rsidRPr="00E7188F">
        <w:t xml:space="preserve"> (</w:t>
      </w:r>
      <w:proofErr w:type="spellStart"/>
      <w:r w:rsidRPr="00E7188F">
        <w:t>input</w:t>
      </w:r>
      <w:proofErr w:type="spellEnd"/>
      <w:r w:rsidRPr="00E7188F">
        <w:t xml:space="preserve"> -&gt; </w:t>
      </w:r>
      <w:proofErr w:type="spellStart"/>
      <w:r w:rsidRPr="00E7188F">
        <w:t>output</w:t>
      </w:r>
      <w:proofErr w:type="spellEnd"/>
      <w:r w:rsidRPr="00E7188F">
        <w:t xml:space="preserve">), αλλά </w:t>
      </w:r>
      <w:r w:rsidRPr="00E7188F">
        <w:rPr>
          <w:b/>
          <w:bCs/>
        </w:rPr>
        <w:t>«Αρχιτεκτονικός» ή «Δραματουργικός»</w:t>
      </w:r>
      <w:r w:rsidRPr="00E7188F">
        <w:t>. Σχεδιάζεις τον χώρο και τις συνθήκες, αλλά όχι την ίδια την πράξη του υποκειμένου.</w:t>
      </w:r>
    </w:p>
    <w:p w14:paraId="0E6E35A4" w14:textId="77777777" w:rsidR="00E7188F" w:rsidRPr="00E7188F" w:rsidRDefault="00E7188F" w:rsidP="00E7188F">
      <w:r w:rsidRPr="00E7188F">
        <w:t>Ας δούμε πώς αυτό μετατρέπεται σε «άσκηση» και «σχεδιασμό» με τρεις συγκεκριμένους τρόπους:</w:t>
      </w:r>
    </w:p>
    <w:p w14:paraId="350C8163" w14:textId="77777777" w:rsidR="00E7188F" w:rsidRPr="00E7188F" w:rsidRDefault="00E7188F" w:rsidP="00E7188F">
      <w:pPr>
        <w:rPr>
          <w:b/>
          <w:bCs/>
        </w:rPr>
      </w:pPr>
      <w:r w:rsidRPr="00E7188F">
        <w:rPr>
          <w:b/>
          <w:bCs/>
        </w:rPr>
        <w:t>1. Ο Σχεδιασμός ως «Προετοιμασία της Διακοπής» (</w:t>
      </w:r>
      <w:proofErr w:type="spellStart"/>
      <w:r w:rsidRPr="00E7188F">
        <w:rPr>
          <w:b/>
          <w:bCs/>
        </w:rPr>
        <w:t>Planning</w:t>
      </w:r>
      <w:proofErr w:type="spellEnd"/>
      <w:r w:rsidRPr="00E7188F">
        <w:rPr>
          <w:b/>
          <w:bCs/>
        </w:rPr>
        <w:t xml:space="preserve"> for </w:t>
      </w:r>
      <w:proofErr w:type="spellStart"/>
      <w:r w:rsidRPr="00E7188F">
        <w:rPr>
          <w:b/>
          <w:bCs/>
        </w:rPr>
        <w:t>Interruption</w:t>
      </w:r>
      <w:proofErr w:type="spellEnd"/>
      <w:r w:rsidRPr="00E7188F">
        <w:rPr>
          <w:b/>
          <w:bCs/>
        </w:rPr>
        <w:t>)</w:t>
      </w:r>
    </w:p>
    <w:p w14:paraId="3BCC7E45" w14:textId="77777777" w:rsidR="00E7188F" w:rsidRPr="00E7188F" w:rsidRDefault="00E7188F" w:rsidP="00E7188F">
      <w:r w:rsidRPr="00E7188F">
        <w:t>Στον συμβατικό σχεδιασμό, ο δάσκαλος προσπαθεί να εξομαλύνει τη διαδικασία μάθησης (</w:t>
      </w:r>
      <w:proofErr w:type="spellStart"/>
      <w:r w:rsidRPr="00E7188F">
        <w:t>smooth</w:t>
      </w:r>
      <w:proofErr w:type="spellEnd"/>
      <w:r w:rsidRPr="00E7188F">
        <w:t xml:space="preserve"> </w:t>
      </w:r>
      <w:proofErr w:type="spellStart"/>
      <w:r w:rsidRPr="00E7188F">
        <w:t>learning</w:t>
      </w:r>
      <w:proofErr w:type="spellEnd"/>
      <w:r w:rsidRPr="00E7188F">
        <w:t xml:space="preserve">). Στον σχεδιασμό για </w:t>
      </w:r>
      <w:proofErr w:type="spellStart"/>
      <w:r w:rsidRPr="00E7188F">
        <w:t>υποκειμενικοποίηση</w:t>
      </w:r>
      <w:proofErr w:type="spellEnd"/>
      <w:r w:rsidRPr="00E7188F">
        <w:t xml:space="preserve">, ο δάσκαλος </w:t>
      </w:r>
      <w:r w:rsidRPr="00E7188F">
        <w:rPr>
          <w:b/>
          <w:bCs/>
        </w:rPr>
        <w:t>σχεδιάζει εμπόδια</w:t>
      </w:r>
      <w:r w:rsidRPr="00E7188F">
        <w:t>.</w:t>
      </w:r>
    </w:p>
    <w:p w14:paraId="2F14E599" w14:textId="77777777" w:rsidR="00E7188F" w:rsidRPr="00E7188F" w:rsidRDefault="00E7188F" w:rsidP="00E7188F">
      <w:pPr>
        <w:numPr>
          <w:ilvl w:val="0"/>
          <w:numId w:val="12"/>
        </w:numPr>
      </w:pPr>
      <w:r w:rsidRPr="00E7188F">
        <w:rPr>
          <w:b/>
          <w:bCs/>
        </w:rPr>
        <w:t>Η Μορφή:</w:t>
      </w:r>
      <w:r w:rsidRPr="00E7188F">
        <w:t xml:space="preserve"> Ο σχεδιασμός παίρνει τη μορφή </w:t>
      </w:r>
      <w:r w:rsidRPr="00E7188F">
        <w:rPr>
          <w:b/>
          <w:bCs/>
        </w:rPr>
        <w:t>«Διλημμάτων»</w:t>
      </w:r>
      <w:r w:rsidRPr="00E7188F">
        <w:t xml:space="preserve">. Αντί να σχεδιάσεις «πώς θα μάθουν το μάθημα», σχεδιάζεις: </w:t>
      </w:r>
      <w:r w:rsidRPr="00E7188F">
        <w:rPr>
          <w:i/>
          <w:iCs/>
        </w:rPr>
        <w:t>«Ποια ερώτηση θα θέσω σήμερα που θα διακόψει την "κανονικότητα" και θα τους αναγκάσει να πάρουν θέση;»</w:t>
      </w:r>
      <w:r w:rsidRPr="00E7188F">
        <w:t>.</w:t>
      </w:r>
    </w:p>
    <w:p w14:paraId="4FB8F1D4" w14:textId="77777777" w:rsidR="00E7188F" w:rsidRPr="00E7188F" w:rsidRDefault="00E7188F" w:rsidP="00E7188F">
      <w:pPr>
        <w:numPr>
          <w:ilvl w:val="0"/>
          <w:numId w:val="12"/>
        </w:numPr>
      </w:pPr>
      <w:r w:rsidRPr="00E7188F">
        <w:rPr>
          <w:b/>
          <w:bCs/>
        </w:rPr>
        <w:t>Το Παράδειγμα:</w:t>
      </w:r>
      <w:r w:rsidRPr="00E7188F">
        <w:t xml:space="preserve"> Σε ένα μάθημα Περιβαλλοντικής, δεν σχεδιάζεις μόνο να μάθουν για την ανακύκλωση (κοινωνικοποίηση). Σχεδιάζεις μια "διακοπή": Φέρνεις ένα σενάριο όπου η ανακύκλωση συγκρούεται με την άνεσή τους (π.χ. «Θα δεχόσασταν να μην έχουμε καθόλου κάδο στην τάξη και να παίρνετε τα σκουπίδια σπίτι σας;»).</w:t>
      </w:r>
    </w:p>
    <w:p w14:paraId="0522244A" w14:textId="77777777" w:rsidR="00E7188F" w:rsidRPr="00E7188F" w:rsidRDefault="00E7188F" w:rsidP="00E7188F">
      <w:pPr>
        <w:numPr>
          <w:ilvl w:val="0"/>
          <w:numId w:val="12"/>
        </w:numPr>
      </w:pPr>
      <w:r w:rsidRPr="00E7188F">
        <w:rPr>
          <w:b/>
          <w:bCs/>
        </w:rPr>
        <w:t>Το «Σχέδιο»:</w:t>
      </w:r>
      <w:r w:rsidRPr="00E7188F">
        <w:t xml:space="preserve"> Εδώ ο σχεδιασμός είναι η </w:t>
      </w:r>
      <w:r w:rsidRPr="00E7188F">
        <w:rPr>
          <w:b/>
          <w:bCs/>
        </w:rPr>
        <w:t>ενορχήστρωση της σύγκρουσης</w:t>
      </w:r>
      <w:r w:rsidRPr="00E7188F">
        <w:t xml:space="preserve"> ανάμεσα στο «θέλω» και το «πρέπει».</w:t>
      </w:r>
    </w:p>
    <w:p w14:paraId="09D6EF4C" w14:textId="77777777" w:rsidR="00E7188F" w:rsidRPr="00E7188F" w:rsidRDefault="00E7188F" w:rsidP="00E7188F">
      <w:pPr>
        <w:rPr>
          <w:b/>
          <w:bCs/>
        </w:rPr>
      </w:pPr>
      <w:r w:rsidRPr="00E7188F">
        <w:rPr>
          <w:b/>
          <w:bCs/>
        </w:rPr>
        <w:t>2. Η «Ασκητική» του Δασκάλου: Η Τέχνη της Συγκράτησης (</w:t>
      </w:r>
      <w:proofErr w:type="spellStart"/>
      <w:r w:rsidRPr="00E7188F">
        <w:rPr>
          <w:b/>
          <w:bCs/>
        </w:rPr>
        <w:t>Pedagogy</w:t>
      </w:r>
      <w:proofErr w:type="spellEnd"/>
      <w:r w:rsidRPr="00E7188F">
        <w:rPr>
          <w:b/>
          <w:bCs/>
        </w:rPr>
        <w:t xml:space="preserve"> of </w:t>
      </w:r>
      <w:proofErr w:type="spellStart"/>
      <w:r w:rsidRPr="00E7188F">
        <w:rPr>
          <w:b/>
          <w:bCs/>
        </w:rPr>
        <w:t>Restraint</w:t>
      </w:r>
      <w:proofErr w:type="spellEnd"/>
      <w:r w:rsidRPr="00E7188F">
        <w:rPr>
          <w:b/>
          <w:bCs/>
        </w:rPr>
        <w:t>)</w:t>
      </w:r>
    </w:p>
    <w:p w14:paraId="15A6E3DE" w14:textId="77777777" w:rsidR="00E7188F" w:rsidRPr="00E7188F" w:rsidRDefault="00E7188F" w:rsidP="00E7188F">
      <w:r w:rsidRPr="00E7188F">
        <w:t xml:space="preserve">Εδώ απαντάμε στο ερώτημά σου αν είναι «προσωπική άσκηση». Ναι, είναι μια </w:t>
      </w:r>
      <w:r w:rsidRPr="00E7188F">
        <w:rPr>
          <w:b/>
          <w:bCs/>
        </w:rPr>
        <w:t>πνευματική άσκηση αυτοσυγκράτησης</w:t>
      </w:r>
      <w:r w:rsidRPr="00E7188F">
        <w:t>.</w:t>
      </w:r>
    </w:p>
    <w:p w14:paraId="3E808A66" w14:textId="77777777" w:rsidR="00E7188F" w:rsidRPr="00E7188F" w:rsidRDefault="00E7188F" w:rsidP="00E7188F">
      <w:pPr>
        <w:numPr>
          <w:ilvl w:val="0"/>
          <w:numId w:val="13"/>
        </w:numPr>
      </w:pPr>
      <w:r w:rsidRPr="00E7188F">
        <w:rPr>
          <w:b/>
          <w:bCs/>
        </w:rPr>
        <w:t>Η Άσκηση:</w:t>
      </w:r>
      <w:r w:rsidRPr="00E7188F">
        <w:t xml:space="preserve"> Ο δάσκαλος πρέπει να εκπαιδεύσει τον εαυτό του να </w:t>
      </w:r>
      <w:r w:rsidRPr="00E7188F">
        <w:rPr>
          <w:b/>
          <w:bCs/>
        </w:rPr>
        <w:t>μην παρεμβαίνει αμέσως</w:t>
      </w:r>
      <w:r w:rsidRPr="00E7188F">
        <w:t xml:space="preserve"> για να λύσει το πρόβλημα ή να δώσει τη σωστή απάντηση.</w:t>
      </w:r>
    </w:p>
    <w:p w14:paraId="644A4138" w14:textId="77777777" w:rsidR="00E7188F" w:rsidRPr="00E7188F" w:rsidRDefault="00E7188F" w:rsidP="00E7188F">
      <w:pPr>
        <w:numPr>
          <w:ilvl w:val="0"/>
          <w:numId w:val="13"/>
        </w:numPr>
      </w:pPr>
      <w:r w:rsidRPr="00E7188F">
        <w:rPr>
          <w:b/>
          <w:bCs/>
        </w:rPr>
        <w:t>Το Μοτίβο:</w:t>
      </w:r>
      <w:r w:rsidRPr="00E7188F">
        <w:t xml:space="preserve"> Είναι το μοτίβο του </w:t>
      </w:r>
      <w:r w:rsidRPr="00E7188F">
        <w:rPr>
          <w:b/>
          <w:bCs/>
        </w:rPr>
        <w:t>«Περιμένω και Βλέπω»</w:t>
      </w:r>
      <w:r w:rsidRPr="00E7188F">
        <w:t xml:space="preserve">. Όταν ένας μαθητής δυσκολεύεται ή όταν υπάρχει μια σύγκρουση στην τάξη, το ένστικτο του δασκάλου είναι να επέμβει (να κοινωνικοποιήσει). Η «ασκητική» του </w:t>
      </w:r>
      <w:proofErr w:type="spellStart"/>
      <w:r w:rsidRPr="00E7188F">
        <w:t>Subjectification</w:t>
      </w:r>
      <w:proofErr w:type="spellEnd"/>
      <w:r w:rsidRPr="00E7188F">
        <w:t xml:space="preserve"> λέει: </w:t>
      </w:r>
      <w:r w:rsidRPr="00E7188F">
        <w:rPr>
          <w:i/>
          <w:iCs/>
        </w:rPr>
        <w:t>«Κάνε πίσω. Δώσε χώρο. Άσε τον μαθητή να αναμετρηθεί με την ευθύνη της στιγμής»</w:t>
      </w:r>
      <w:r w:rsidRPr="00E7188F">
        <w:t>.</w:t>
      </w:r>
    </w:p>
    <w:p w14:paraId="0FB4FD34" w14:textId="77777777" w:rsidR="00E7188F" w:rsidRPr="00E7188F" w:rsidRDefault="00E7188F" w:rsidP="00E7188F">
      <w:pPr>
        <w:numPr>
          <w:ilvl w:val="0"/>
          <w:numId w:val="13"/>
        </w:numPr>
      </w:pPr>
      <w:r w:rsidRPr="00E7188F">
        <w:rPr>
          <w:b/>
          <w:bCs/>
        </w:rPr>
        <w:t>Στην πράξη:</w:t>
      </w:r>
      <w:r w:rsidRPr="00E7188F">
        <w:t xml:space="preserve"> Στο πλάνο μαθήματος, αυτό μπορεί να γραφτεί ως: </w:t>
      </w:r>
      <w:r w:rsidRPr="00E7188F">
        <w:rPr>
          <w:i/>
          <w:iCs/>
        </w:rPr>
        <w:t>«Σε αυτό το σημείο, θα θέσω το πρόβλημα και θα παραμείνω σιωπηλός για 5 λεπτά, ακόμη κι αν υπάρξει αμηχανία»</w:t>
      </w:r>
      <w:r w:rsidRPr="00E7188F">
        <w:t>.</w:t>
      </w:r>
    </w:p>
    <w:p w14:paraId="2D627109" w14:textId="77777777" w:rsidR="00E7188F" w:rsidRPr="00E7188F" w:rsidRDefault="00E7188F" w:rsidP="00E7188F">
      <w:pPr>
        <w:rPr>
          <w:b/>
          <w:bCs/>
        </w:rPr>
      </w:pPr>
      <w:r w:rsidRPr="00E7188F">
        <w:rPr>
          <w:b/>
          <w:bCs/>
        </w:rPr>
        <w:t>3. Ο Σχεδιασμός ως «Ετοιμότητα για το Ρίσκο» (</w:t>
      </w:r>
      <w:proofErr w:type="spellStart"/>
      <w:r w:rsidRPr="00E7188F">
        <w:rPr>
          <w:b/>
          <w:bCs/>
        </w:rPr>
        <w:t>Preparedness</w:t>
      </w:r>
      <w:proofErr w:type="spellEnd"/>
      <w:r w:rsidRPr="00E7188F">
        <w:rPr>
          <w:b/>
          <w:bCs/>
        </w:rPr>
        <w:t xml:space="preserve"> for </w:t>
      </w:r>
      <w:proofErr w:type="spellStart"/>
      <w:r w:rsidRPr="00E7188F">
        <w:rPr>
          <w:b/>
          <w:bCs/>
        </w:rPr>
        <w:t>Risk</w:t>
      </w:r>
      <w:proofErr w:type="spellEnd"/>
      <w:r w:rsidRPr="00E7188F">
        <w:rPr>
          <w:b/>
          <w:bCs/>
        </w:rPr>
        <w:t>)</w:t>
      </w:r>
    </w:p>
    <w:p w14:paraId="34972223" w14:textId="77777777" w:rsidR="00E7188F" w:rsidRPr="00E7188F" w:rsidRDefault="00E7188F" w:rsidP="00E7188F">
      <w:r w:rsidRPr="00E7188F">
        <w:t xml:space="preserve">Ο σχεδιασμός εδώ δεν είναι παρτιτούρα, είναι </w:t>
      </w:r>
      <w:proofErr w:type="spellStart"/>
      <w:r w:rsidRPr="00E7188F">
        <w:rPr>
          <w:b/>
          <w:bCs/>
        </w:rPr>
        <w:t>Jazz</w:t>
      </w:r>
      <w:proofErr w:type="spellEnd"/>
      <w:r w:rsidRPr="00E7188F">
        <w:rPr>
          <w:b/>
          <w:bCs/>
        </w:rPr>
        <w:t xml:space="preserve"> </w:t>
      </w:r>
      <w:proofErr w:type="spellStart"/>
      <w:r w:rsidRPr="00E7188F">
        <w:rPr>
          <w:b/>
          <w:bCs/>
        </w:rPr>
        <w:t>Improvisation</w:t>
      </w:r>
      <w:proofErr w:type="spellEnd"/>
      <w:r w:rsidRPr="00E7188F">
        <w:t>. Ξέρεις το θέμα, αλλά περιμένεις τη στιγμή για το σόλο.</w:t>
      </w:r>
    </w:p>
    <w:p w14:paraId="25057793" w14:textId="77777777" w:rsidR="00E7188F" w:rsidRPr="00E7188F" w:rsidRDefault="00E7188F" w:rsidP="00E7188F">
      <w:pPr>
        <w:numPr>
          <w:ilvl w:val="0"/>
          <w:numId w:val="14"/>
        </w:numPr>
      </w:pPr>
      <w:r w:rsidRPr="00E7188F">
        <w:rPr>
          <w:b/>
          <w:bCs/>
        </w:rPr>
        <w:t>Το Μοτίβο:</w:t>
      </w:r>
      <w:r w:rsidRPr="00E7188F">
        <w:t xml:space="preserve"> Είναι το μοτίβο της </w:t>
      </w:r>
      <w:r w:rsidRPr="00E7188F">
        <w:rPr>
          <w:b/>
          <w:bCs/>
        </w:rPr>
        <w:t>«Διπλής Όρασης»</w:t>
      </w:r>
      <w:r w:rsidRPr="00E7188F">
        <w:t xml:space="preserve">. Ο δάσκαλος εκπαιδεύεται να βλέπει ταυτόχρονα το </w:t>
      </w:r>
      <w:r w:rsidRPr="00E7188F">
        <w:rPr>
          <w:i/>
          <w:iCs/>
        </w:rPr>
        <w:t>Μάθημα</w:t>
      </w:r>
      <w:r w:rsidRPr="00E7188F">
        <w:t xml:space="preserve"> (ύλη) και το </w:t>
      </w:r>
      <w:r w:rsidRPr="00E7188F">
        <w:rPr>
          <w:i/>
          <w:iCs/>
        </w:rPr>
        <w:t>Παιδί</w:t>
      </w:r>
      <w:r w:rsidRPr="00E7188F">
        <w:t xml:space="preserve"> (υποκείμενο).</w:t>
      </w:r>
    </w:p>
    <w:p w14:paraId="5DC91A97" w14:textId="77777777" w:rsidR="00E7188F" w:rsidRPr="00E7188F" w:rsidRDefault="00E7188F" w:rsidP="00E7188F">
      <w:pPr>
        <w:numPr>
          <w:ilvl w:val="0"/>
          <w:numId w:val="14"/>
        </w:numPr>
      </w:pPr>
      <w:r w:rsidRPr="00E7188F">
        <w:rPr>
          <w:b/>
          <w:bCs/>
        </w:rPr>
        <w:t>Πώς γίνεται «Σχέδιο»:</w:t>
      </w:r>
      <w:r w:rsidRPr="00E7188F">
        <w:t xml:space="preserve"> Μπορείς να φτιάξεις έναν «Χάρτη Ευκαιριών». Σκέφτεσαι από πριν: </w:t>
      </w:r>
      <w:r w:rsidRPr="00E7188F">
        <w:rPr>
          <w:i/>
          <w:iCs/>
        </w:rPr>
        <w:t>«Σε αυτό το κεφάλαιο της Ιστορίας, πού υπάρχει περιθώριο να ρωτήσω "Εσύ τι θα έκανες;";»</w:t>
      </w:r>
      <w:r w:rsidRPr="00E7188F">
        <w:t>.</w:t>
      </w:r>
    </w:p>
    <w:p w14:paraId="070E0B0B" w14:textId="77777777" w:rsidR="00E7188F" w:rsidRPr="00E7188F" w:rsidRDefault="00E7188F" w:rsidP="00E7188F">
      <w:pPr>
        <w:numPr>
          <w:ilvl w:val="0"/>
          <w:numId w:val="14"/>
        </w:numPr>
      </w:pPr>
      <w:r w:rsidRPr="00E7188F">
        <w:rPr>
          <w:b/>
          <w:bCs/>
        </w:rPr>
        <w:t>Παράδειγμα:</w:t>
      </w:r>
      <w:r w:rsidRPr="00E7188F">
        <w:t xml:space="preserve"> Αν διδάσκεις για τον πόλεμο, ο σχεδιασμός δεν είναι μόνο ημερομηνίες. Έχεις προσχεδιάσει τη στιγμή που θα ρωτήσεις: </w:t>
      </w:r>
      <w:r w:rsidRPr="00E7188F">
        <w:rPr>
          <w:i/>
          <w:iCs/>
        </w:rPr>
        <w:t>«Αν ήσουν στρατιώτης και έβλεπε τον εχθρό να πίνει νερό, θα πυροβολούσες;»</w:t>
      </w:r>
      <w:r w:rsidRPr="00E7188F">
        <w:t xml:space="preserve">. Αυτό είναι σχεδιασμένη ευκαιρία για </w:t>
      </w:r>
      <w:proofErr w:type="spellStart"/>
      <w:r w:rsidRPr="00E7188F">
        <w:t>υποκειμενικοποίηση</w:t>
      </w:r>
      <w:proofErr w:type="spellEnd"/>
      <w:r w:rsidRPr="00E7188F">
        <w:t>.</w:t>
      </w:r>
    </w:p>
    <w:p w14:paraId="40CA65F6" w14:textId="77777777" w:rsidR="00E7188F" w:rsidRPr="00E7188F" w:rsidRDefault="00E7188F" w:rsidP="00E7188F">
      <w:pPr>
        <w:rPr>
          <w:b/>
          <w:bCs/>
        </w:rPr>
      </w:pPr>
      <w:r w:rsidRPr="00E7188F">
        <w:rPr>
          <w:b/>
          <w:bCs/>
        </w:rPr>
        <w:t>Συνοπτικά: Πώς μοιάζει ένα τέτοιο "</w:t>
      </w:r>
      <w:proofErr w:type="spellStart"/>
      <w:r w:rsidRPr="00E7188F">
        <w:rPr>
          <w:b/>
          <w:bCs/>
        </w:rPr>
        <w:t>Lesson</w:t>
      </w:r>
      <w:proofErr w:type="spellEnd"/>
      <w:r w:rsidRPr="00E7188F">
        <w:rPr>
          <w:b/>
          <w:bCs/>
        </w:rPr>
        <w:t xml:space="preserve"> </w:t>
      </w:r>
      <w:proofErr w:type="spellStart"/>
      <w:r w:rsidRPr="00E7188F">
        <w:rPr>
          <w:b/>
          <w:bCs/>
        </w:rPr>
        <w:t>Plan</w:t>
      </w:r>
      <w:proofErr w:type="spellEnd"/>
      <w:r w:rsidRPr="00E7188F">
        <w:rPr>
          <w:b/>
          <w:bCs/>
        </w:rPr>
        <w:t>";</w:t>
      </w:r>
    </w:p>
    <w:p w14:paraId="2FB6545A" w14:textId="77777777" w:rsidR="00E7188F" w:rsidRPr="00E7188F" w:rsidRDefault="00E7188F" w:rsidP="00E7188F">
      <w:r w:rsidRPr="00E7188F">
        <w:t xml:space="preserve">Ένα σχέδιο μαθήματος με προσανατολισμό στο </w:t>
      </w:r>
      <w:proofErr w:type="spellStart"/>
      <w:r w:rsidRPr="00E7188F">
        <w:t>Subjectification</w:t>
      </w:r>
      <w:proofErr w:type="spellEnd"/>
      <w:r w:rsidRPr="00E7188F">
        <w:t xml:space="preserve"> θα είχε μια επιπλέον στήλη δίπλα στους διδακτικούς στόχους, με τίτλο: </w:t>
      </w:r>
      <w:r w:rsidRPr="00E7188F">
        <w:rPr>
          <w:b/>
          <w:bCs/>
        </w:rPr>
        <w:t>«Χώρος για το Απρόβλεπτο / Ερωτήματα Ευθύνης»</w:t>
      </w:r>
      <w:r w:rsidRPr="00E7188F">
        <w:t>.</w:t>
      </w:r>
    </w:p>
    <w:tbl>
      <w:tblPr>
        <w:tblW w:w="0" w:type="auto"/>
        <w:tblCellSpacing w:w="15" w:type="dxa"/>
        <w:tblCellMar>
          <w:left w:w="0" w:type="dxa"/>
          <w:right w:w="0" w:type="dxa"/>
        </w:tblCellMar>
        <w:tblLook w:val="04A0" w:firstRow="1" w:lastRow="0" w:firstColumn="1" w:lastColumn="0" w:noHBand="0" w:noVBand="1"/>
      </w:tblPr>
      <w:tblGrid>
        <w:gridCol w:w="2128"/>
        <w:gridCol w:w="2882"/>
        <w:gridCol w:w="3280"/>
      </w:tblGrid>
      <w:tr w:rsidR="00E7188F" w:rsidRPr="00E7188F" w14:paraId="34CDCFB0" w14:textId="77777777" w:rsidTr="00E7188F">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CECD34" w14:textId="77777777" w:rsidR="00E7188F" w:rsidRPr="00E7188F" w:rsidRDefault="00E7188F" w:rsidP="00E7188F">
            <w:r w:rsidRPr="00E7188F">
              <w:rPr>
                <w:b/>
                <w:bCs/>
              </w:rPr>
              <w:t>Συμβατικός Στόχος (</w:t>
            </w:r>
            <w:proofErr w:type="spellStart"/>
            <w:r w:rsidRPr="00E7188F">
              <w:rPr>
                <w:b/>
                <w:bCs/>
              </w:rPr>
              <w:t>Learning</w:t>
            </w:r>
            <w:proofErr w:type="spellEnd"/>
            <w:r w:rsidRPr="00E7188F">
              <w:rPr>
                <w:b/>
                <w:bCs/>
              </w:rPr>
              <w:t xml:space="preserve"> </w:t>
            </w:r>
            <w:proofErr w:type="spellStart"/>
            <w:r w:rsidRPr="00E7188F">
              <w:rPr>
                <w:b/>
                <w:bCs/>
              </w:rPr>
              <w:t>Outcome</w:t>
            </w:r>
            <w:proofErr w:type="spellEnd"/>
            <w:r w:rsidRPr="00E7188F">
              <w:rPr>
                <w:b/>
                <w:bCs/>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A2E277" w14:textId="77777777" w:rsidR="00E7188F" w:rsidRPr="00E7188F" w:rsidRDefault="00E7188F" w:rsidP="00E7188F">
            <w:r w:rsidRPr="00E7188F">
              <w:rPr>
                <w:b/>
                <w:bCs/>
              </w:rPr>
              <w:t xml:space="preserve">Στόχος </w:t>
            </w:r>
            <w:proofErr w:type="spellStart"/>
            <w:r w:rsidRPr="00E7188F">
              <w:rPr>
                <w:b/>
                <w:bCs/>
              </w:rPr>
              <w:t>Υποκειμενικοποίησης</w:t>
            </w:r>
            <w:proofErr w:type="spellEnd"/>
            <w:r w:rsidRPr="00E7188F">
              <w:rPr>
                <w:b/>
                <w:bCs/>
              </w:rPr>
              <w:t xml:space="preserve"> (</w:t>
            </w:r>
            <w:proofErr w:type="spellStart"/>
            <w:r w:rsidRPr="00E7188F">
              <w:rPr>
                <w:b/>
                <w:bCs/>
              </w:rPr>
              <w:t>Existential</w:t>
            </w:r>
            <w:proofErr w:type="spellEnd"/>
            <w:r w:rsidRPr="00E7188F">
              <w:rPr>
                <w:b/>
                <w:bCs/>
              </w:rPr>
              <w:t xml:space="preserve"> </w:t>
            </w:r>
            <w:proofErr w:type="spellStart"/>
            <w:r w:rsidRPr="00E7188F">
              <w:rPr>
                <w:b/>
                <w:bCs/>
              </w:rPr>
              <w:t>Question</w:t>
            </w:r>
            <w:proofErr w:type="spellEnd"/>
            <w:r w:rsidRPr="00E7188F">
              <w:rPr>
                <w:b/>
                <w:bCs/>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D6A6E7" w14:textId="77777777" w:rsidR="00E7188F" w:rsidRPr="00E7188F" w:rsidRDefault="00E7188F" w:rsidP="00E7188F">
            <w:r w:rsidRPr="00E7188F">
              <w:rPr>
                <w:b/>
                <w:bCs/>
              </w:rPr>
              <w:t>Η «Ασκητική» του Δασκάλου (</w:t>
            </w:r>
            <w:proofErr w:type="spellStart"/>
            <w:r w:rsidRPr="00E7188F">
              <w:rPr>
                <w:b/>
                <w:bCs/>
              </w:rPr>
              <w:t>Teacher's</w:t>
            </w:r>
            <w:proofErr w:type="spellEnd"/>
            <w:r w:rsidRPr="00E7188F">
              <w:rPr>
                <w:b/>
                <w:bCs/>
              </w:rPr>
              <w:t xml:space="preserve"> </w:t>
            </w:r>
            <w:proofErr w:type="spellStart"/>
            <w:r w:rsidRPr="00E7188F">
              <w:rPr>
                <w:b/>
                <w:bCs/>
              </w:rPr>
              <w:t>Stance</w:t>
            </w:r>
            <w:proofErr w:type="spellEnd"/>
            <w:r w:rsidRPr="00E7188F">
              <w:rPr>
                <w:b/>
                <w:bCs/>
              </w:rPr>
              <w:t>)</w:t>
            </w:r>
          </w:p>
        </w:tc>
      </w:tr>
      <w:tr w:rsidR="00E7188F" w:rsidRPr="00E7188F" w14:paraId="7CBD205E" w14:textId="77777777" w:rsidTr="00E7188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6A553F9" w14:textId="77777777" w:rsidR="00E7188F" w:rsidRPr="00E7188F" w:rsidRDefault="00E7188F" w:rsidP="00E7188F">
            <w:r w:rsidRPr="00E7188F">
              <w:t>Ο μαθητής να μάθει τους κανόνες του ποδοσφαίρου.</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936AC6" w14:textId="77777777" w:rsidR="00E7188F" w:rsidRPr="00E7188F" w:rsidRDefault="00E7188F" w:rsidP="00E7188F">
            <w:r w:rsidRPr="00E7188F">
              <w:t xml:space="preserve">Ο μαθητής να αντιμετωπίσει το δίλημμα: "Νίκη ή </w:t>
            </w:r>
            <w:proofErr w:type="spellStart"/>
            <w:r w:rsidRPr="00E7188F">
              <w:t>Fair</w:t>
            </w:r>
            <w:proofErr w:type="spellEnd"/>
            <w:r w:rsidRPr="00E7188F">
              <w:t xml:space="preserve"> </w:t>
            </w:r>
            <w:proofErr w:type="spellStart"/>
            <w:r w:rsidRPr="00E7188F">
              <w:t>Play</w:t>
            </w:r>
            <w:proofErr w:type="spellEnd"/>
            <w:r w:rsidRPr="00E7188F">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73F64F" w14:textId="77777777" w:rsidR="00E7188F" w:rsidRPr="00E7188F" w:rsidRDefault="00E7188F" w:rsidP="00E7188F">
            <w:r w:rsidRPr="00E7188F">
              <w:t>Δεν θα κάνω διαιτησία. Θα αφήσω τα παιδιά να λύσουν τη διαφωνία μόνα τους, παρεμβαίνοντας μόνο αν χρειαστεί να θέσω το ερώτημα της δικαιοσύνης.</w:t>
            </w:r>
          </w:p>
        </w:tc>
      </w:tr>
      <w:tr w:rsidR="00E7188F" w:rsidRPr="00E7188F" w14:paraId="28E48726" w14:textId="77777777" w:rsidTr="00E7188F">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8FB719" w14:textId="77777777" w:rsidR="00E7188F" w:rsidRPr="00E7188F" w:rsidRDefault="00E7188F" w:rsidP="00E7188F">
            <w:r w:rsidRPr="00E7188F">
              <w:t>Ο μαθητής να κατανοήσει τη φτώχεια.</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A702B26" w14:textId="77777777" w:rsidR="00E7188F" w:rsidRPr="00E7188F" w:rsidRDefault="00E7188F" w:rsidP="00E7188F">
            <w:r w:rsidRPr="00E7188F">
              <w:t>Ο μαθητής να ρωτηθεί: "Τι σχέση έχω εγώ με τη φτώχεια του άλλου;"</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342E63" w14:textId="77777777" w:rsidR="00E7188F" w:rsidRPr="00E7188F" w:rsidRDefault="00E7188F" w:rsidP="00E7188F">
            <w:r w:rsidRPr="00E7188F">
              <w:t>Θα παρουσιάσω το πρόβλημα, αλλά δεν θα δώσω τη λύση ("πρέπει να δίνουμε ελεημοσύνη"). Θα αφήσω την ερώτηση να αιωρείται.</w:t>
            </w:r>
          </w:p>
        </w:tc>
      </w:tr>
    </w:tbl>
    <w:p w14:paraId="622187F5" w14:textId="77777777" w:rsidR="00E7188F" w:rsidRPr="00E7188F" w:rsidRDefault="00E7188F" w:rsidP="00E7188F">
      <w:r w:rsidRPr="00E7188F">
        <w:rPr>
          <w:b/>
          <w:bCs/>
        </w:rPr>
        <w:t>Συμπέρασμα:</w:t>
      </w:r>
    </w:p>
    <w:p w14:paraId="3B69A2F6" w14:textId="77777777" w:rsidR="00E7188F" w:rsidRPr="00E7188F" w:rsidRDefault="00E7188F" w:rsidP="00E7188F">
      <w:r w:rsidRPr="00E7188F">
        <w:t xml:space="preserve">Ο σχεδιασμός για την </w:t>
      </w:r>
      <w:proofErr w:type="spellStart"/>
      <w:r w:rsidRPr="00E7188F">
        <w:t>υποκειμενικοποίηση</w:t>
      </w:r>
      <w:proofErr w:type="spellEnd"/>
      <w:r w:rsidRPr="00E7188F">
        <w:t xml:space="preserve"> είναι μια </w:t>
      </w:r>
      <w:r w:rsidRPr="00E7188F">
        <w:rPr>
          <w:b/>
          <w:bCs/>
        </w:rPr>
        <w:t>«Σκαλωσιά» (</w:t>
      </w:r>
      <w:proofErr w:type="spellStart"/>
      <w:r w:rsidRPr="00E7188F">
        <w:rPr>
          <w:b/>
          <w:bCs/>
        </w:rPr>
        <w:t>Scaffolding</w:t>
      </w:r>
      <w:proofErr w:type="spellEnd"/>
      <w:r w:rsidRPr="00E7188F">
        <w:rPr>
          <w:b/>
          <w:bCs/>
        </w:rPr>
        <w:t>)</w:t>
      </w:r>
      <w:r w:rsidRPr="00E7188F">
        <w:t xml:space="preserve">, όχι για να χτίσουμε γνώση, αλλά για να χτίσουμε </w:t>
      </w:r>
      <w:r w:rsidRPr="00E7188F">
        <w:rPr>
          <w:b/>
          <w:bCs/>
        </w:rPr>
        <w:t>συναντήσεις</w:t>
      </w:r>
      <w:r w:rsidRPr="00E7188F">
        <w:t xml:space="preserve">. Είναι η προετοιμασία του εδάφους ώστε, αν εμφανιστεί το «πουλί» (η στιγμή της ελευθερίας που λέει ο </w:t>
      </w:r>
      <w:proofErr w:type="spellStart"/>
      <w:r w:rsidRPr="00E7188F">
        <w:t>Biesta</w:t>
      </w:r>
      <w:proofErr w:type="spellEnd"/>
      <w:r w:rsidRPr="00E7188F">
        <w:t>), να υπάρχει κλαδί για να καθίσει.</w:t>
      </w:r>
    </w:p>
    <w:p w14:paraId="373A8235" w14:textId="77777777" w:rsidR="00500895" w:rsidRPr="00500895" w:rsidRDefault="00500895" w:rsidP="00500895"/>
    <w:p w14:paraId="7163A964" w14:textId="77777777" w:rsidR="00500895" w:rsidRPr="00500895" w:rsidRDefault="00500895" w:rsidP="00A33083"/>
    <w:p w14:paraId="16B811E2" w14:textId="77777777" w:rsidR="00A33083" w:rsidRPr="005B15A4" w:rsidRDefault="00A33083"/>
    <w:p w14:paraId="46B37F1E" w14:textId="77777777" w:rsidR="00F7491D" w:rsidRPr="00F7491D" w:rsidRDefault="00F7491D"/>
    <w:sectPr w:rsidR="00F7491D" w:rsidRPr="00F749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4AD6"/>
    <w:multiLevelType w:val="multilevel"/>
    <w:tmpl w:val="87E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27690"/>
    <w:multiLevelType w:val="multilevel"/>
    <w:tmpl w:val="6922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44C28"/>
    <w:multiLevelType w:val="multilevel"/>
    <w:tmpl w:val="B2E8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17DF1"/>
    <w:multiLevelType w:val="multilevel"/>
    <w:tmpl w:val="C3F8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F3E5D"/>
    <w:multiLevelType w:val="multilevel"/>
    <w:tmpl w:val="8004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B6ACF"/>
    <w:multiLevelType w:val="multilevel"/>
    <w:tmpl w:val="957A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7E5770"/>
    <w:multiLevelType w:val="multilevel"/>
    <w:tmpl w:val="5F3A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84F7E"/>
    <w:multiLevelType w:val="multilevel"/>
    <w:tmpl w:val="9E66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61AE7"/>
    <w:multiLevelType w:val="multilevel"/>
    <w:tmpl w:val="920A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117D9"/>
    <w:multiLevelType w:val="multilevel"/>
    <w:tmpl w:val="492A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E5FEE"/>
    <w:multiLevelType w:val="multilevel"/>
    <w:tmpl w:val="E40C4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F3FD6"/>
    <w:multiLevelType w:val="multilevel"/>
    <w:tmpl w:val="8A72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35F9A"/>
    <w:multiLevelType w:val="multilevel"/>
    <w:tmpl w:val="E8DA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456FD4"/>
    <w:multiLevelType w:val="multilevel"/>
    <w:tmpl w:val="D4CC3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6"/>
  </w:num>
  <w:num w:numId="4">
    <w:abstractNumId w:val="7"/>
  </w:num>
  <w:num w:numId="5">
    <w:abstractNumId w:val="8"/>
  </w:num>
  <w:num w:numId="6">
    <w:abstractNumId w:val="1"/>
  </w:num>
  <w:num w:numId="7">
    <w:abstractNumId w:val="11"/>
  </w:num>
  <w:num w:numId="8">
    <w:abstractNumId w:val="10"/>
  </w:num>
  <w:num w:numId="9">
    <w:abstractNumId w:val="4"/>
  </w:num>
  <w:num w:numId="10">
    <w:abstractNumId w:val="13"/>
  </w:num>
  <w:num w:numId="11">
    <w:abstractNumId w:val="2"/>
  </w:num>
  <w:num w:numId="12">
    <w:abstractNumId w:val="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69"/>
    <w:rsid w:val="000031C3"/>
    <w:rsid w:val="000541D8"/>
    <w:rsid w:val="00197300"/>
    <w:rsid w:val="00225B11"/>
    <w:rsid w:val="00265A11"/>
    <w:rsid w:val="003F619A"/>
    <w:rsid w:val="00473D52"/>
    <w:rsid w:val="004C7AA8"/>
    <w:rsid w:val="00500895"/>
    <w:rsid w:val="005B15A4"/>
    <w:rsid w:val="006A2F69"/>
    <w:rsid w:val="007A69FC"/>
    <w:rsid w:val="008172A5"/>
    <w:rsid w:val="0090716A"/>
    <w:rsid w:val="00922581"/>
    <w:rsid w:val="00A33083"/>
    <w:rsid w:val="00AC6FD3"/>
    <w:rsid w:val="00BD0418"/>
    <w:rsid w:val="00BF5E54"/>
    <w:rsid w:val="00DE11F1"/>
    <w:rsid w:val="00E41C40"/>
    <w:rsid w:val="00E7188F"/>
    <w:rsid w:val="00EA0A7A"/>
    <w:rsid w:val="00F7491D"/>
    <w:rsid w:val="00F81E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456B"/>
  <w15:chartTrackingRefBased/>
  <w15:docId w15:val="{646650D4-C560-4380-BBE4-E42528B0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172A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81643">
      <w:bodyDiv w:val="1"/>
      <w:marLeft w:val="0"/>
      <w:marRight w:val="0"/>
      <w:marTop w:val="0"/>
      <w:marBottom w:val="0"/>
      <w:divBdr>
        <w:top w:val="none" w:sz="0" w:space="0" w:color="auto"/>
        <w:left w:val="none" w:sz="0" w:space="0" w:color="auto"/>
        <w:bottom w:val="none" w:sz="0" w:space="0" w:color="auto"/>
        <w:right w:val="none" w:sz="0" w:space="0" w:color="auto"/>
      </w:divBdr>
    </w:div>
    <w:div w:id="1017730237">
      <w:bodyDiv w:val="1"/>
      <w:marLeft w:val="0"/>
      <w:marRight w:val="0"/>
      <w:marTop w:val="0"/>
      <w:marBottom w:val="0"/>
      <w:divBdr>
        <w:top w:val="none" w:sz="0" w:space="0" w:color="auto"/>
        <w:left w:val="none" w:sz="0" w:space="0" w:color="auto"/>
        <w:bottom w:val="none" w:sz="0" w:space="0" w:color="auto"/>
        <w:right w:val="none" w:sz="0" w:space="0" w:color="auto"/>
      </w:divBdr>
    </w:div>
    <w:div w:id="1550653830">
      <w:bodyDiv w:val="1"/>
      <w:marLeft w:val="0"/>
      <w:marRight w:val="0"/>
      <w:marTop w:val="0"/>
      <w:marBottom w:val="0"/>
      <w:divBdr>
        <w:top w:val="none" w:sz="0" w:space="0" w:color="auto"/>
        <w:left w:val="none" w:sz="0" w:space="0" w:color="auto"/>
        <w:bottom w:val="none" w:sz="0" w:space="0" w:color="auto"/>
        <w:right w:val="none" w:sz="0" w:space="0" w:color="auto"/>
      </w:divBdr>
    </w:div>
    <w:div w:id="174425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2214</Words>
  <Characters>11960</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
    </vt:vector>
  </TitlesOfParts>
  <Company>University of Thessaly</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KOLLIAS VASILIOS</dc:creator>
  <cp:keywords/>
  <dc:description/>
  <cp:lastModifiedBy> </cp:lastModifiedBy>
  <cp:revision>2</cp:revision>
  <dcterms:created xsi:type="dcterms:W3CDTF">2026-02-13T17:53:00Z</dcterms:created>
  <dcterms:modified xsi:type="dcterms:W3CDTF">2026-02-13T17:53:00Z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504215df-714c-4d20-9892-362f8f83c817</vt:lpwstr>
  </property>
</Properties>
</file>