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9C3" w:rsidRPr="002C39C3" w:rsidRDefault="002C39C3" w:rsidP="002C39C3">
      <w:pPr>
        <w:jc w:val="center"/>
      </w:pPr>
      <w:r>
        <w:t>ΕΙΣ</w:t>
      </w:r>
      <w:r w:rsidRPr="00CC37A7">
        <w:rPr>
          <w:bCs/>
        </w:rPr>
        <w:t>Α</w:t>
      </w:r>
      <w:r>
        <w:t>ΓΩΓΗ ΣΤΗ ΛΟΓΙΚΗ ΚΑΙ ΤΗΝ ΚΡΙΤΙΚΗ ΣΚΕΨΗ</w:t>
      </w:r>
      <w:r>
        <w:tab/>
        <w:t>ΠΤΔΕ</w:t>
      </w:r>
      <w:r>
        <w:tab/>
        <w:t xml:space="preserve">του ΠΘ </w:t>
      </w:r>
      <w:r w:rsidRPr="002C39C3">
        <w:t>19.4.21</w:t>
      </w:r>
    </w:p>
    <w:p w:rsidR="002C39C3" w:rsidRDefault="002C39C3" w:rsidP="00563679">
      <w:pPr>
        <w:pStyle w:val="a3"/>
        <w:numPr>
          <w:ilvl w:val="0"/>
          <w:numId w:val="1"/>
        </w:numPr>
      </w:pPr>
      <w:r>
        <w:t>Να μελετήσεις την εγκυρότητα του επιχειρήματος α</w:t>
      </w:r>
      <w:r w:rsidRPr="002C39C3">
        <w:t>.</w:t>
      </w:r>
      <w:r>
        <w:t xml:space="preserve"> Χρησιμοποιώντας τη</w:t>
      </w:r>
      <w:r w:rsidR="000D73F7">
        <w:t xml:space="preserve"> συντακτική</w:t>
      </w:r>
      <w:r>
        <w:t xml:space="preserve"> μέθοδο </w:t>
      </w:r>
      <w:r w:rsidR="000D73F7">
        <w:t>(</w:t>
      </w:r>
      <w:r>
        <w:t>των δένδρων</w:t>
      </w:r>
      <w:r w:rsidR="000D73F7">
        <w:t>)</w:t>
      </w:r>
      <w:r>
        <w:t xml:space="preserve"> </w:t>
      </w:r>
    </w:p>
    <w:p w:rsidR="002C39C3" w:rsidRDefault="002C39C3" w:rsidP="002C39C3">
      <w:pPr>
        <w:pStyle w:val="a3"/>
        <w:ind w:left="360"/>
      </w:pPr>
      <w:r>
        <w:t>β. Χρησιμοποιώντας την πραγματιστική μέθοδο</w:t>
      </w:r>
    </w:p>
    <w:tbl>
      <w:tblPr>
        <w:tblpPr w:leftFromText="180" w:rightFromText="180" w:vertAnchor="text" w:horzAnchor="page" w:tblpX="4903" w:tblpY="152"/>
        <w:tblW w:w="0" w:type="auto"/>
        <w:tblLook w:val="04A0" w:firstRow="1" w:lastRow="0" w:firstColumn="1" w:lastColumn="0" w:noHBand="0" w:noVBand="1"/>
      </w:tblPr>
      <w:tblGrid>
        <w:gridCol w:w="2986"/>
      </w:tblGrid>
      <w:tr w:rsidR="002D0B96" w:rsidRPr="0036013A" w:rsidTr="0036013A">
        <w:trPr>
          <w:trHeight w:val="631"/>
        </w:trPr>
        <w:tc>
          <w:tcPr>
            <w:tcW w:w="2986" w:type="dxa"/>
            <w:shd w:val="clear" w:color="auto" w:fill="auto"/>
            <w:vAlign w:val="center"/>
          </w:tcPr>
          <w:p w:rsidR="002D0B96" w:rsidRPr="0036013A" w:rsidRDefault="00705CAB" w:rsidP="0036013A">
            <w:pPr>
              <w:pStyle w:val="a3"/>
              <w:spacing w:after="0" w:line="240" w:lineRule="auto"/>
              <w:ind w:left="0"/>
              <w:jc w:val="center"/>
              <w:rPr>
                <w:lang w:val="en-US"/>
              </w:rPr>
            </w:pPr>
            <m:oMath>
              <m:r>
                <w:rPr>
                  <w:rFonts w:ascii="Cambria Math" w:hAnsi="Cambria Math"/>
                </w:rPr>
                <m:t>p∨(s→q)</m:t>
              </m:r>
            </m:oMath>
            <w:r w:rsidR="002D0B96" w:rsidRPr="0036013A">
              <w:rPr>
                <w:rFonts w:eastAsia="Times New Roman"/>
                <w:lang w:val="en-US"/>
              </w:rPr>
              <w:t xml:space="preserve">, </w:t>
            </w:r>
            <m:oMath>
              <m:r>
                <w:rPr>
                  <w:rFonts w:ascii="Cambria Math" w:eastAsia="Times New Roman" w:hAnsi="Cambria Math"/>
                </w:rPr>
                <m:t xml:space="preserve">   p</m:t>
              </m:r>
              <m:r>
                <w:rPr>
                  <w:rFonts w:ascii="Cambria Math" w:hAnsi="Cambria Math"/>
                </w:rPr>
                <m:t>→(¬r</m:t>
              </m:r>
              <m:r>
                <w:rPr>
                  <w:rFonts w:ascii="Cambria Math" w:eastAsia="Times New Roman" w:hAnsi="Cambria Math"/>
                </w:rPr>
                <m:t>)</m:t>
              </m:r>
            </m:oMath>
          </w:p>
        </w:tc>
      </w:tr>
      <w:tr w:rsidR="002D0B96" w:rsidRPr="0036013A" w:rsidTr="0036013A">
        <w:trPr>
          <w:trHeight w:val="613"/>
        </w:trPr>
        <w:tc>
          <w:tcPr>
            <w:tcW w:w="2986" w:type="dxa"/>
            <w:shd w:val="clear" w:color="auto" w:fill="auto"/>
            <w:vAlign w:val="center"/>
          </w:tcPr>
          <w:p w:rsidR="002D0B96" w:rsidRPr="00705CAB" w:rsidRDefault="00705CAB" w:rsidP="0036013A">
            <w:pPr>
              <w:pStyle w:val="a3"/>
              <w:spacing w:after="0" w:line="240" w:lineRule="auto"/>
              <w:ind w:left="0"/>
              <w:jc w:val="center"/>
              <w:rPr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(s→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¬r</m:t>
                    </m:r>
                  </m:e>
                </m:d>
                <m:r>
                  <w:rPr>
                    <w:rFonts w:ascii="Cambria Math" w:hAnsi="Cambria Math"/>
                  </w:rPr>
                  <m:t>)∨q</m:t>
                </m:r>
              </m:oMath>
            </m:oMathPara>
          </w:p>
        </w:tc>
      </w:tr>
    </w:tbl>
    <w:p w:rsidR="002C39C3" w:rsidRDefault="002C39C3" w:rsidP="002C39C3">
      <w:pPr>
        <w:pStyle w:val="a3"/>
        <w:ind w:left="360"/>
        <w:rPr>
          <w:lang w:val="en-US"/>
        </w:rPr>
      </w:pPr>
    </w:p>
    <w:p w:rsidR="002D0B96" w:rsidRPr="002D0B96" w:rsidRDefault="002D0B96" w:rsidP="002C39C3">
      <w:pPr>
        <w:pStyle w:val="a3"/>
        <w:ind w:left="360"/>
        <w:rPr>
          <w:lang w:val="en-US"/>
        </w:rPr>
      </w:pPr>
    </w:p>
    <w:p w:rsidR="002C39C3" w:rsidRDefault="002C39C3" w:rsidP="002C39C3">
      <w:pPr>
        <w:pStyle w:val="a3"/>
        <w:ind w:left="360"/>
      </w:pPr>
    </w:p>
    <w:p w:rsidR="008E1B04" w:rsidRDefault="008E1B04"/>
    <w:p w:rsidR="00705CAB" w:rsidRPr="00563679" w:rsidRDefault="00970323" w:rsidP="00563679">
      <w:pPr>
        <w:ind w:firstLine="360"/>
      </w:pPr>
      <w:r>
        <w:t xml:space="preserve">Το ΣΑΕ είναι μη συνεπές, άρα επιχείρημα έγκυρο. </w:t>
      </w:r>
    </w:p>
    <w:tbl>
      <w:tblPr>
        <w:tblStyle w:val="a4"/>
        <w:tblW w:w="0" w:type="auto"/>
        <w:tblInd w:w="733" w:type="dxa"/>
        <w:tblLook w:val="04A0" w:firstRow="1" w:lastRow="0" w:firstColumn="1" w:lastColumn="0" w:noHBand="0" w:noVBand="1"/>
      </w:tblPr>
      <w:tblGrid>
        <w:gridCol w:w="1420"/>
        <w:gridCol w:w="761"/>
        <w:gridCol w:w="762"/>
        <w:gridCol w:w="3922"/>
      </w:tblGrid>
      <w:tr w:rsidR="001F2A1F" w:rsidTr="00C017BA">
        <w:tc>
          <w:tcPr>
            <w:tcW w:w="1420" w:type="dxa"/>
          </w:tcPr>
          <w:p w:rsidR="001F2A1F" w:rsidRDefault="001F2A1F" w:rsidP="002C39C3">
            <w:pPr>
              <w:jc w:val="center"/>
            </w:pPr>
            <w:r>
              <w:t>ΣΑΕ</w:t>
            </w:r>
          </w:p>
        </w:tc>
        <w:tc>
          <w:tcPr>
            <w:tcW w:w="5445" w:type="dxa"/>
            <w:gridSpan w:val="3"/>
          </w:tcPr>
          <w:p w:rsidR="001F2A1F" w:rsidRPr="001F2A1F" w:rsidRDefault="001F2A1F" w:rsidP="001F2A1F">
            <m:oMath>
              <m:r>
                <w:rPr>
                  <w:rFonts w:ascii="Cambria Math" w:hAnsi="Cambria Math"/>
                </w:rPr>
                <m:t>p∨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s→q</m:t>
                  </m:r>
                </m:e>
              </m:d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eastAsia="Times New Roman" w:hAnsi="Cambria Math"/>
                </w:rPr>
                <m:t xml:space="preserve">   p</m:t>
              </m:r>
              <m:r>
                <w:rPr>
                  <w:rFonts w:ascii="Cambria Math" w:hAnsi="Cambria Math"/>
                </w:rPr>
                <m:t>→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¬r</m:t>
                  </m:r>
                  <m:ctrlPr>
                    <w:rPr>
                      <w:rFonts w:ascii="Cambria Math" w:eastAsia="Times New Roman" w:hAnsi="Cambria Math"/>
                      <w:i/>
                    </w:rPr>
                  </m:ctrlPr>
                </m:e>
              </m:d>
              <m:r>
                <w:rPr>
                  <w:rFonts w:ascii="Cambria Math" w:eastAsia="Times New Roman" w:hAnsi="Cambria Math"/>
                </w:rPr>
                <m:t>,</m:t>
              </m:r>
            </m:oMath>
            <w:r>
              <w:t xml:space="preserve">   </w:t>
            </w:r>
            <m:oMath>
              <m:r>
                <w:rPr>
                  <w:rFonts w:ascii="Cambria Math" w:hAnsi="Cambria Math"/>
                </w:rPr>
                <m:t>¬((s→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¬r</m:t>
                  </m:r>
                </m:e>
              </m:d>
              <m:r>
                <w:rPr>
                  <w:rFonts w:ascii="Cambria Math" w:hAnsi="Cambria Math"/>
                </w:rPr>
                <m:t>)∨q</m:t>
              </m:r>
            </m:oMath>
            <w:r>
              <w:t>)</w:t>
            </w:r>
          </w:p>
        </w:tc>
      </w:tr>
      <w:tr w:rsidR="001F2A1F" w:rsidTr="00C017BA">
        <w:trPr>
          <w:trHeight w:val="2118"/>
        </w:trPr>
        <w:tc>
          <w:tcPr>
            <w:tcW w:w="6865" w:type="dxa"/>
            <w:gridSpan w:val="4"/>
          </w:tcPr>
          <w:p w:rsidR="001F2A1F" w:rsidRPr="001F2A1F" w:rsidRDefault="001F2A1F" w:rsidP="002C39C3">
            <w:pPr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¬q</m:t>
                </m:r>
              </m:oMath>
            </m:oMathPara>
          </w:p>
          <w:p w:rsidR="001F2A1F" w:rsidRPr="001F2A1F" w:rsidRDefault="001F2A1F" w:rsidP="002C39C3">
            <w:pPr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¬(s→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¬r</m:t>
                    </m:r>
                  </m:e>
                </m:d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  <w:p w:rsidR="001F2A1F" w:rsidRPr="001F2A1F" w:rsidRDefault="001F2A1F" w:rsidP="002C39C3">
            <w:pPr>
              <w:jc w:val="center"/>
            </w:pPr>
            <w:r>
              <w:t>s</w:t>
            </w:r>
          </w:p>
          <w:p w:rsidR="001F2A1F" w:rsidRDefault="001F2A1F" w:rsidP="002C39C3">
            <w:pPr>
              <w:jc w:val="center"/>
            </w:pPr>
            <w:r>
              <w:t>r [</w:t>
            </w:r>
            <m:oMath>
              <m:r>
                <w:rPr>
                  <w:rFonts w:ascii="Cambria Math" w:hAnsi="Cambria Math"/>
                </w:rPr>
                <m:t>¬¬r]</m:t>
              </m:r>
            </m:oMath>
          </w:p>
        </w:tc>
      </w:tr>
      <w:tr w:rsidR="001F2A1F" w:rsidTr="00C017BA">
        <w:tc>
          <w:tcPr>
            <w:tcW w:w="2943" w:type="dxa"/>
            <w:gridSpan w:val="3"/>
          </w:tcPr>
          <w:p w:rsidR="001F2A1F" w:rsidRDefault="001F2A1F" w:rsidP="002C39C3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¬p</m:t>
                </m:r>
              </m:oMath>
            </m:oMathPara>
          </w:p>
        </w:tc>
        <w:tc>
          <w:tcPr>
            <w:tcW w:w="3922" w:type="dxa"/>
          </w:tcPr>
          <w:p w:rsidR="001F2A1F" w:rsidRPr="001F2A1F" w:rsidRDefault="001F2A1F" w:rsidP="002C39C3">
            <w:pPr>
              <w:jc w:val="center"/>
            </w:pPr>
            <m:oMath>
              <m:r>
                <w:rPr>
                  <w:rFonts w:ascii="Cambria Math" w:hAnsi="Cambria Math"/>
                </w:rPr>
                <m:t>¬</m:t>
              </m:r>
            </m:oMath>
            <w:r>
              <w:t>r</w:t>
            </w:r>
          </w:p>
        </w:tc>
      </w:tr>
      <w:tr w:rsidR="001F2A1F" w:rsidTr="00C017BA">
        <w:tc>
          <w:tcPr>
            <w:tcW w:w="1420" w:type="dxa"/>
          </w:tcPr>
          <w:p w:rsidR="001F2A1F" w:rsidRPr="001F2A1F" w:rsidRDefault="001F2A1F" w:rsidP="002C39C3">
            <w:pPr>
              <w:jc w:val="center"/>
            </w:pPr>
            <w:r>
              <w:t>p</w:t>
            </w:r>
          </w:p>
        </w:tc>
        <w:tc>
          <w:tcPr>
            <w:tcW w:w="1523" w:type="dxa"/>
            <w:gridSpan w:val="2"/>
          </w:tcPr>
          <w:p w:rsidR="001F2A1F" w:rsidRPr="001F2A1F" w:rsidRDefault="00970323" w:rsidP="002C39C3">
            <w:pPr>
              <w:jc w:val="center"/>
              <w:rPr>
                <w:i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s→q</m:t>
                    </m:r>
                  </m:e>
                </m:d>
              </m:oMath>
            </m:oMathPara>
          </w:p>
        </w:tc>
        <w:tc>
          <w:tcPr>
            <w:tcW w:w="3922" w:type="dxa"/>
          </w:tcPr>
          <w:p w:rsidR="001F2A1F" w:rsidRPr="001F2A1F" w:rsidRDefault="001F2A1F" w:rsidP="002C39C3">
            <w:pPr>
              <w:jc w:val="center"/>
            </w:pPr>
            <w:r>
              <w:t>#</w:t>
            </w:r>
          </w:p>
        </w:tc>
      </w:tr>
      <w:tr w:rsidR="001F2A1F" w:rsidTr="00C017BA">
        <w:tc>
          <w:tcPr>
            <w:tcW w:w="1420" w:type="dxa"/>
          </w:tcPr>
          <w:p w:rsidR="001F2A1F" w:rsidRPr="001F2A1F" w:rsidRDefault="001F2A1F" w:rsidP="002C39C3">
            <w:pPr>
              <w:jc w:val="center"/>
            </w:pPr>
            <w:r>
              <w:t>#</w:t>
            </w:r>
          </w:p>
        </w:tc>
        <w:tc>
          <w:tcPr>
            <w:tcW w:w="761" w:type="dxa"/>
          </w:tcPr>
          <w:p w:rsidR="001F2A1F" w:rsidRPr="001F2A1F" w:rsidRDefault="001F2A1F" w:rsidP="002C39C3">
            <w:pPr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¬s</m:t>
                </m:r>
              </m:oMath>
            </m:oMathPara>
          </w:p>
        </w:tc>
        <w:tc>
          <w:tcPr>
            <w:tcW w:w="762" w:type="dxa"/>
          </w:tcPr>
          <w:p w:rsidR="001F2A1F" w:rsidRPr="001F2A1F" w:rsidRDefault="001F2A1F" w:rsidP="002C39C3">
            <w:pPr>
              <w:jc w:val="center"/>
            </w:pPr>
            <w:r>
              <w:t>q</w:t>
            </w:r>
          </w:p>
        </w:tc>
        <w:tc>
          <w:tcPr>
            <w:tcW w:w="3922" w:type="dxa"/>
            <w:vMerge w:val="restart"/>
          </w:tcPr>
          <w:p w:rsidR="001F2A1F" w:rsidRDefault="001F2A1F" w:rsidP="002C39C3">
            <w:pPr>
              <w:jc w:val="center"/>
            </w:pPr>
          </w:p>
        </w:tc>
      </w:tr>
      <w:tr w:rsidR="001F2A1F" w:rsidTr="00C017BA">
        <w:tc>
          <w:tcPr>
            <w:tcW w:w="1420" w:type="dxa"/>
          </w:tcPr>
          <w:p w:rsidR="001F2A1F" w:rsidRDefault="001F2A1F" w:rsidP="002C39C3">
            <w:pPr>
              <w:jc w:val="center"/>
            </w:pPr>
          </w:p>
        </w:tc>
        <w:tc>
          <w:tcPr>
            <w:tcW w:w="761" w:type="dxa"/>
          </w:tcPr>
          <w:p w:rsidR="001F2A1F" w:rsidRPr="001F2A1F" w:rsidRDefault="001F2A1F" w:rsidP="002C39C3">
            <w:pPr>
              <w:jc w:val="center"/>
            </w:pPr>
            <w:r>
              <w:t>#</w:t>
            </w:r>
          </w:p>
        </w:tc>
        <w:tc>
          <w:tcPr>
            <w:tcW w:w="762" w:type="dxa"/>
          </w:tcPr>
          <w:p w:rsidR="001F2A1F" w:rsidRPr="001F2A1F" w:rsidRDefault="001F2A1F" w:rsidP="002C39C3">
            <w:pPr>
              <w:jc w:val="center"/>
            </w:pPr>
            <w:r>
              <w:t>#</w:t>
            </w:r>
          </w:p>
        </w:tc>
        <w:tc>
          <w:tcPr>
            <w:tcW w:w="3922" w:type="dxa"/>
            <w:vMerge/>
          </w:tcPr>
          <w:p w:rsidR="001F2A1F" w:rsidRDefault="001F2A1F" w:rsidP="002C39C3">
            <w:pPr>
              <w:jc w:val="center"/>
            </w:pPr>
          </w:p>
        </w:tc>
      </w:tr>
    </w:tbl>
    <w:p w:rsidR="00C017BA" w:rsidRPr="00C017BA" w:rsidRDefault="00C017BA" w:rsidP="00C017BA">
      <w:r>
        <w:lastRenderedPageBreak/>
        <w:t xml:space="preserve">1β. Έστω μία κατάσταση Κ όπου </w:t>
      </w:r>
      <m:oMath>
        <m:r>
          <w:rPr>
            <w:rFonts w:ascii="Cambria Math" w:hAnsi="Cambria Math"/>
          </w:rPr>
          <m:t>(s→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¬r</m:t>
            </m:r>
          </m:e>
        </m:d>
        <m:r>
          <w:rPr>
            <w:rFonts w:ascii="Cambria Math" w:hAnsi="Cambria Math"/>
          </w:rPr>
          <m:t>)∨q</m:t>
        </m:r>
      </m:oMath>
      <w:r>
        <w:t xml:space="preserve"> είναι Ψ, ενώ και οι δύο προκείμενες  </w:t>
      </w:r>
      <m:oMath>
        <m:r>
          <w:rPr>
            <w:rFonts w:ascii="Cambria Math" w:hAnsi="Cambria Math"/>
          </w:rPr>
          <m:t>p∨(s→q)</m:t>
        </m:r>
      </m:oMath>
      <w:r w:rsidRPr="00C017BA">
        <w:rPr>
          <w:rFonts w:eastAsia="Times New Roman"/>
        </w:rPr>
        <w:t xml:space="preserve">, </w:t>
      </w:r>
      <m:oMath>
        <m:r>
          <w:rPr>
            <w:rFonts w:ascii="Cambria Math" w:eastAsia="Times New Roman" w:hAnsi="Cambria Math"/>
          </w:rPr>
          <m:t xml:space="preserve">   p</m:t>
        </m:r>
        <m:r>
          <w:rPr>
            <w:rFonts w:ascii="Cambria Math" w:hAnsi="Cambria Math"/>
          </w:rPr>
          <m:t>→(¬r</m:t>
        </m:r>
        <m:r>
          <w:rPr>
            <w:rFonts w:ascii="Cambria Math" w:eastAsia="Times New Roman" w:hAnsi="Cambria Math"/>
          </w:rPr>
          <m:t>)</m:t>
        </m:r>
      </m:oMath>
      <w:r>
        <w:rPr>
          <w:rFonts w:eastAsia="Times New Roman"/>
        </w:rPr>
        <w:t xml:space="preserve">  είναι Α. Τότε </w:t>
      </w:r>
      <w:r>
        <w:rPr>
          <w:rFonts w:eastAsia="Times New Roman"/>
          <w:lang w:val="en-US"/>
        </w:rPr>
        <w:t>q</w:t>
      </w:r>
      <w:r w:rsidRPr="00C017BA">
        <w:rPr>
          <w:rFonts w:eastAsia="Times New Roman"/>
        </w:rPr>
        <w:t xml:space="preserve"> </w:t>
      </w:r>
      <w:r>
        <w:rPr>
          <w:rFonts w:eastAsia="Times New Roman"/>
        </w:rPr>
        <w:t xml:space="preserve">είναι Ψ και </w:t>
      </w:r>
      <m:oMath>
        <m:r>
          <w:rPr>
            <w:rFonts w:ascii="Cambria Math" w:hAnsi="Cambria Math"/>
          </w:rPr>
          <m:t>s→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¬r</m:t>
            </m:r>
          </m:e>
        </m:d>
      </m:oMath>
      <w:r>
        <w:rPr>
          <w:rFonts w:eastAsia="Times New Roman"/>
        </w:rPr>
        <w:t xml:space="preserve"> είναι Ψ. Οπότε </w:t>
      </w:r>
      <w:r>
        <w:rPr>
          <w:rFonts w:eastAsia="Times New Roman"/>
          <w:lang w:val="en-US"/>
        </w:rPr>
        <w:t>s</w:t>
      </w:r>
      <w:r w:rsidRPr="00C017BA">
        <w:rPr>
          <w:rFonts w:eastAsia="Times New Roman"/>
        </w:rPr>
        <w:t xml:space="preserve"> </w:t>
      </w:r>
      <w:r>
        <w:rPr>
          <w:rFonts w:eastAsia="Times New Roman"/>
        </w:rPr>
        <w:t xml:space="preserve">είναι Α και </w:t>
      </w:r>
      <m:oMath>
        <m:r>
          <w:rPr>
            <w:rFonts w:ascii="Cambria Math" w:hAnsi="Cambria Math"/>
          </w:rPr>
          <m:t>¬r</m:t>
        </m:r>
      </m:oMath>
      <w:r>
        <w:rPr>
          <w:rFonts w:eastAsia="Times New Roman"/>
        </w:rPr>
        <w:t xml:space="preserve"> είναι Ψ.  Τότε </w:t>
      </w:r>
      <w:r>
        <w:rPr>
          <w:rFonts w:eastAsia="Times New Roman"/>
          <w:lang w:val="en-US"/>
        </w:rPr>
        <w:t>p</w:t>
      </w:r>
      <w:r w:rsidRPr="00C017BA">
        <w:rPr>
          <w:rFonts w:eastAsia="Times New Roman"/>
        </w:rPr>
        <w:t xml:space="preserve"> </w:t>
      </w:r>
      <w:r>
        <w:rPr>
          <w:rFonts w:eastAsia="Times New Roman"/>
        </w:rPr>
        <w:t xml:space="preserve">είναι Ψ. Άρα </w:t>
      </w:r>
      <m:oMath>
        <m:r>
          <w:rPr>
            <w:rFonts w:ascii="Cambria Math" w:hAnsi="Cambria Math"/>
          </w:rPr>
          <m:t>s→q</m:t>
        </m:r>
      </m:oMath>
      <w:r>
        <w:rPr>
          <w:rFonts w:eastAsia="Times New Roman"/>
        </w:rPr>
        <w:t xml:space="preserve"> είναι Α, άτοπο. </w:t>
      </w:r>
    </w:p>
    <w:p w:rsidR="000D73F7" w:rsidRPr="00705CAB" w:rsidRDefault="00563679" w:rsidP="00563679">
      <w:pPr>
        <w:pStyle w:val="a3"/>
        <w:numPr>
          <w:ilvl w:val="0"/>
          <w:numId w:val="1"/>
        </w:numPr>
      </w:pPr>
      <w:r>
        <w:t>Με τη σημασιακή μέθοδο (του πίνακα αληθείας) μελέτησε αν η πρόταση φ</w:t>
      </w:r>
      <w:r w:rsidRPr="000D73F7">
        <w:t xml:space="preserve">: </w:t>
      </w:r>
      <w:r>
        <w:t xml:space="preserve"> </w:t>
      </w:r>
      <m:oMath>
        <m:r>
          <w:rPr>
            <w:rFonts w:ascii="Cambria Math" w:hAnsi="Cambria Math"/>
          </w:rPr>
          <m:t>[(</m:t>
        </m:r>
        <m:r>
          <w:rPr>
            <w:rFonts w:ascii="Cambria Math" w:eastAsia="Times New Roman" w:hAnsi="Cambria Math"/>
            <w:lang w:val="en-US"/>
          </w:rPr>
          <m:t>p</m:t>
        </m:r>
        <m:r>
          <w:rPr>
            <w:rFonts w:ascii="Cambria Math" w:hAnsi="Cambria Math"/>
          </w:rPr>
          <m:t>→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¬</m:t>
            </m:r>
            <m:r>
              <w:rPr>
                <w:rFonts w:ascii="Cambria Math" w:hAnsi="Cambria Math"/>
                <w:lang w:val="en-US"/>
              </w:rPr>
              <m:t>q</m:t>
            </m:r>
            <m:ctrlPr>
              <w:rPr>
                <w:rFonts w:ascii="Cambria Math" w:eastAsia="Times New Roman" w:hAnsi="Cambria Math"/>
                <w:i/>
                <w:lang w:val="en-US"/>
              </w:rPr>
            </m:ctrlPr>
          </m:e>
        </m:d>
        <m:r>
          <w:rPr>
            <w:rFonts w:ascii="Cambria Math" w:hAnsi="Cambria Math"/>
          </w:rPr>
          <m:t>)∧(</m:t>
        </m:r>
        <m:r>
          <w:rPr>
            <w:rFonts w:ascii="Cambria Math" w:hAnsi="Cambria Math"/>
            <w:lang w:val="en-US"/>
          </w:rPr>
          <m:t>r</m:t>
        </m:r>
        <m:r>
          <w:rPr>
            <w:rFonts w:ascii="Cambria Math" w:hAnsi="Cambria Math"/>
          </w:rPr>
          <m:t>∨</m:t>
        </m:r>
        <m:r>
          <w:rPr>
            <w:rFonts w:ascii="Cambria Math" w:hAnsi="Cambria Math"/>
            <w:lang w:val="en-US"/>
          </w:rPr>
          <m:t>q</m:t>
        </m:r>
      </m:oMath>
      <w:r w:rsidRPr="00563679">
        <w:rPr>
          <w:rFonts w:eastAsia="Times New Roman"/>
        </w:rPr>
        <w:t>)</w:t>
      </w:r>
      <m:oMath>
        <m:r>
          <w:rPr>
            <w:rFonts w:ascii="Cambria Math" w:eastAsia="Times New Roman" w:hAnsi="Cambria Math"/>
          </w:rPr>
          <m:t>]</m:t>
        </m:r>
        <m:r>
          <w:rPr>
            <w:rFonts w:ascii="Cambria Math" w:hAnsi="Cambria Math"/>
          </w:rPr>
          <m:t>→¬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¬p</m:t>
                </m:r>
              </m:e>
            </m:d>
            <m:r>
              <w:rPr>
                <w:rFonts w:ascii="Cambria Math" w:hAnsi="Cambria Math"/>
              </w:rPr>
              <m:t>∧r</m:t>
            </m:r>
          </m:e>
        </m:d>
        <m:r>
          <w:rPr>
            <w:rFonts w:ascii="Cambria Math" w:hAnsi="Cambria Math"/>
          </w:rPr>
          <m:t xml:space="preserve"> </m:t>
        </m:r>
      </m:oMath>
      <w:r>
        <w:t>είναι ταυτολογία ή όχι.</w:t>
      </w:r>
    </w:p>
    <w:tbl>
      <w:tblPr>
        <w:tblStyle w:val="1"/>
        <w:tblpPr w:leftFromText="180" w:rightFromText="180" w:vertAnchor="text" w:horzAnchor="margin" w:tblpXSpec="center" w:tblpY="268"/>
        <w:tblW w:w="0" w:type="auto"/>
        <w:tblLook w:val="04A0" w:firstRow="1" w:lastRow="0" w:firstColumn="1" w:lastColumn="0" w:noHBand="0" w:noVBand="1"/>
      </w:tblPr>
      <w:tblGrid>
        <w:gridCol w:w="373"/>
        <w:gridCol w:w="373"/>
        <w:gridCol w:w="373"/>
        <w:gridCol w:w="475"/>
        <w:gridCol w:w="477"/>
        <w:gridCol w:w="1020"/>
        <w:gridCol w:w="652"/>
        <w:gridCol w:w="2177"/>
        <w:gridCol w:w="1701"/>
        <w:gridCol w:w="1701"/>
        <w:gridCol w:w="1701"/>
      </w:tblGrid>
      <w:tr w:rsidR="00A22D41" w:rsidRPr="001F4D69" w:rsidTr="00A32E2B">
        <w:tc>
          <w:tcPr>
            <w:tcW w:w="0" w:type="auto"/>
          </w:tcPr>
          <w:p w:rsidR="00A22D41" w:rsidRPr="001F4D69" w:rsidRDefault="00A22D41" w:rsidP="001F4D69">
            <w:pPr>
              <w:spacing w:after="0" w:line="240" w:lineRule="auto"/>
              <w:jc w:val="both"/>
              <w:rPr>
                <w:rFonts w:ascii="Cambria Math" w:hAnsi="Cambria Math"/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A22D41" w:rsidRPr="001F4D69" w:rsidRDefault="00A22D41" w:rsidP="001F4D69">
            <w:pPr>
              <w:spacing w:after="0" w:line="240" w:lineRule="auto"/>
              <w:jc w:val="both"/>
              <w:rPr>
                <w:rFonts w:ascii="Cambria Math" w:hAnsi="Cambria Math"/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A22D41" w:rsidRPr="001F4D69" w:rsidRDefault="00A22D41" w:rsidP="001F4D69">
            <w:pPr>
              <w:spacing w:after="0" w:line="240" w:lineRule="auto"/>
              <w:jc w:val="both"/>
              <w:rPr>
                <w:rFonts w:ascii="Cambria Math" w:hAnsi="Cambria Math"/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A22D41" w:rsidRPr="0066665D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b/>
                <w:i/>
                <w:sz w:val="20"/>
                <w:szCs w:val="20"/>
              </w:rPr>
            </w:pPr>
          </w:p>
        </w:tc>
        <w:tc>
          <w:tcPr>
            <w:tcW w:w="652" w:type="dxa"/>
          </w:tcPr>
          <w:p w:rsidR="00A22D41" w:rsidRPr="00970323" w:rsidRDefault="00A22D41" w:rsidP="001F4D69">
            <w:pPr>
              <w:spacing w:after="0" w:line="240" w:lineRule="auto"/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</w:p>
        </w:tc>
        <w:tc>
          <w:tcPr>
            <w:tcW w:w="2177" w:type="dxa"/>
          </w:tcPr>
          <w:p w:rsidR="00A22D41" w:rsidRPr="00970323" w:rsidRDefault="00A22D41" w:rsidP="001F4D69">
            <w:pPr>
              <w:spacing w:after="0" w:line="240" w:lineRule="auto"/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22D41" w:rsidRPr="00970323" w:rsidRDefault="00A22D41" w:rsidP="001F4D69">
            <w:pPr>
              <w:spacing w:after="0" w:line="240" w:lineRule="auto"/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22D41" w:rsidRPr="00970323" w:rsidRDefault="00A22D41" w:rsidP="001F4D69">
            <w:pPr>
              <w:spacing w:after="0" w:line="240" w:lineRule="auto"/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22D41" w:rsidRPr="00970323" w:rsidRDefault="00A22D41" w:rsidP="001F4D69">
            <w:pPr>
              <w:spacing w:after="0" w:line="240" w:lineRule="auto"/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</w:p>
        </w:tc>
      </w:tr>
      <w:tr w:rsidR="00A22D41" w:rsidRPr="001F4D69" w:rsidTr="00A32E2B">
        <w:tc>
          <w:tcPr>
            <w:tcW w:w="0" w:type="auto"/>
          </w:tcPr>
          <w:p w:rsidR="00A22D41" w:rsidRPr="001F4D69" w:rsidRDefault="00970323" w:rsidP="001F4D69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  <w:lang w:val="en-US"/>
              </w:rPr>
            </w:pPr>
            <w:r w:rsidRPr="001F4D69">
              <w:rPr>
                <w:rFonts w:ascii="Cambria Math" w:hAnsi="Cambria Math"/>
                <w:sz w:val="20"/>
                <w:szCs w:val="20"/>
                <w:lang w:val="en-US"/>
              </w:rPr>
              <w:t>P</w:t>
            </w:r>
          </w:p>
        </w:tc>
        <w:tc>
          <w:tcPr>
            <w:tcW w:w="0" w:type="auto"/>
          </w:tcPr>
          <w:p w:rsidR="00A22D41" w:rsidRPr="001F4D69" w:rsidRDefault="00A22D41" w:rsidP="001F4D69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  <w:lang w:val="en-US"/>
              </w:rPr>
            </w:pPr>
            <w:r w:rsidRPr="001F4D69">
              <w:rPr>
                <w:rFonts w:ascii="Cambria Math" w:hAnsi="Cambria Math"/>
                <w:sz w:val="20"/>
                <w:szCs w:val="20"/>
                <w:lang w:val="en-US"/>
              </w:rPr>
              <w:t>q</w:t>
            </w:r>
          </w:p>
        </w:tc>
        <w:tc>
          <w:tcPr>
            <w:tcW w:w="0" w:type="auto"/>
          </w:tcPr>
          <w:p w:rsidR="00A22D41" w:rsidRPr="001F4D69" w:rsidRDefault="00A22D41" w:rsidP="001F4D69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  <w:lang w:val="en-US"/>
              </w:rPr>
            </w:pPr>
            <w:r w:rsidRPr="001F4D69">
              <w:rPr>
                <w:rFonts w:ascii="Cambria Math" w:hAnsi="Cambria Math"/>
                <w:sz w:val="20"/>
                <w:szCs w:val="20"/>
                <w:lang w:val="en-US"/>
              </w:rPr>
              <w:t>r</w:t>
            </w:r>
          </w:p>
        </w:tc>
        <w:tc>
          <w:tcPr>
            <w:tcW w:w="0" w:type="auto"/>
          </w:tcPr>
          <w:p w:rsidR="00A22D41" w:rsidRPr="0066665D" w:rsidRDefault="00A22D41" w:rsidP="0066665D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¬q</m:t>
                </m:r>
              </m:oMath>
            </m:oMathPara>
          </w:p>
        </w:tc>
        <w:tc>
          <w:tcPr>
            <w:tcW w:w="0" w:type="auto"/>
          </w:tcPr>
          <w:p w:rsidR="00A22D41" w:rsidRPr="0066665D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  <w:lang w:val="en-US"/>
              </w:rPr>
            </w:pPr>
            <w:r>
              <w:rPr>
                <w:rFonts w:ascii="Cambria Math" w:hAnsi="Cambria Math"/>
                <w:sz w:val="20"/>
                <w:szCs w:val="20"/>
                <w:lang w:val="en-US"/>
              </w:rPr>
              <w:t>¬p</w:t>
            </w:r>
          </w:p>
        </w:tc>
        <w:tc>
          <w:tcPr>
            <w:tcW w:w="0" w:type="auto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  <w:lang w:val="en-US"/>
              </w:rPr>
            </w:pPr>
            <w:r w:rsidRPr="001F4D69">
              <w:rPr>
                <w:rFonts w:ascii="Cambria Math" w:hAnsi="Cambria Math"/>
                <w:sz w:val="20"/>
                <w:szCs w:val="20"/>
                <w:lang w:val="en-US"/>
              </w:rPr>
              <w:t>p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 →(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¬q)</m:t>
              </m:r>
            </m:oMath>
          </w:p>
        </w:tc>
        <w:tc>
          <w:tcPr>
            <w:tcW w:w="652" w:type="dxa"/>
          </w:tcPr>
          <w:p w:rsidR="00A22D41" w:rsidRPr="001F4D69" w:rsidRDefault="00A22D41" w:rsidP="001F4D69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∨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q</m:t>
                </m:r>
              </m:oMath>
            </m:oMathPara>
          </w:p>
        </w:tc>
        <w:tc>
          <w:tcPr>
            <w:tcW w:w="2177" w:type="dxa"/>
          </w:tcPr>
          <w:p w:rsidR="00A22D41" w:rsidRPr="0066665D" w:rsidRDefault="00A22D41" w:rsidP="001F4D6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(</w:t>
            </w:r>
            <w:r w:rsidRPr="001F4D69">
              <w:rPr>
                <w:rFonts w:ascii="Cambria Math" w:hAnsi="Cambria Math"/>
                <w:sz w:val="20"/>
                <w:szCs w:val="20"/>
                <w:lang w:val="en-US"/>
              </w:rPr>
              <w:t>p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 →(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¬q)</m:t>
              </m:r>
            </m:oMath>
            <w:r>
              <w:rPr>
                <w:rFonts w:ascii="Cambria Math" w:eastAsiaTheme="minorEastAsia" w:hAnsi="Cambria Math"/>
                <w:sz w:val="20"/>
                <w:szCs w:val="20"/>
              </w:rPr>
              <w:t>)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 xml:space="preserve"> </m:t>
              </m:r>
              <m:r>
                <w:rPr>
                  <w:rFonts w:ascii="Cambria Math" w:hAnsi="Cambria Math"/>
                </w:rPr>
                <m:t>∧(</m:t>
              </m:r>
              <m:r>
                <w:rPr>
                  <w:rFonts w:ascii="Cambria Math" w:hAnsi="Cambria Math"/>
                  <w:lang w:val="en-US"/>
                </w:rPr>
                <m:t>r</m:t>
              </m:r>
              <m:r>
                <w:rPr>
                  <w:rFonts w:ascii="Cambria Math" w:hAnsi="Cambria Math"/>
                </w:rPr>
                <m:t>∨</m:t>
              </m:r>
              <m:r>
                <w:rPr>
                  <w:rFonts w:ascii="Cambria Math" w:hAnsi="Cambria Math"/>
                  <w:lang w:val="en-US"/>
                </w:rPr>
                <m:t>q</m:t>
              </m:r>
            </m:oMath>
            <w:r w:rsidRPr="00563679">
              <w:rPr>
                <w:rFonts w:eastAsia="Times New Roman"/>
              </w:rPr>
              <w:t>)</w:t>
            </w:r>
          </w:p>
        </w:tc>
        <w:tc>
          <w:tcPr>
            <w:tcW w:w="1701" w:type="dxa"/>
          </w:tcPr>
          <w:p w:rsidR="00A22D41" w:rsidRDefault="00970323" w:rsidP="001F4D69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¬p</m:t>
                    </m:r>
                  </m:e>
                </m:d>
                <m:r>
                  <w:rPr>
                    <w:rFonts w:ascii="Cambria Math" w:hAnsi="Cambria Math"/>
                  </w:rPr>
                  <m:t>∧r</m:t>
                </m:r>
              </m:oMath>
            </m:oMathPara>
          </w:p>
        </w:tc>
        <w:tc>
          <w:tcPr>
            <w:tcW w:w="1701" w:type="dxa"/>
          </w:tcPr>
          <w:p w:rsidR="00A22D41" w:rsidRPr="0066665D" w:rsidRDefault="00A22D41" w:rsidP="00666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¬</m:t>
              </m:r>
              <m:r>
                <w:rPr>
                  <w:rFonts w:ascii="Cambria Math" w:hAnsi="Cambria Math"/>
                </w:rPr>
                <m:t>(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¬p</m:t>
                  </m:r>
                </m:e>
              </m:d>
              <m:r>
                <w:rPr>
                  <w:rFonts w:ascii="Cambria Math" w:hAnsi="Cambria Math"/>
                </w:rPr>
                <m:t>∧r</m:t>
              </m:r>
            </m:oMath>
            <w:r>
              <w:rPr>
                <w:rFonts w:eastAsiaTheme="minorEastAsia"/>
              </w:rPr>
              <w:t>)</w:t>
            </w:r>
          </w:p>
        </w:tc>
        <w:tc>
          <w:tcPr>
            <w:tcW w:w="1701" w:type="dxa"/>
          </w:tcPr>
          <w:p w:rsidR="00A22D41" w:rsidRPr="00A22D41" w:rsidRDefault="00A22D41" w:rsidP="00666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φ</w:t>
            </w:r>
          </w:p>
        </w:tc>
      </w:tr>
      <w:tr w:rsidR="00A22D41" w:rsidRPr="001F4D69" w:rsidTr="00A32E2B">
        <w:tc>
          <w:tcPr>
            <w:tcW w:w="0" w:type="auto"/>
            <w:vAlign w:val="center"/>
          </w:tcPr>
          <w:p w:rsidR="00A22D41" w:rsidRPr="001F4D69" w:rsidRDefault="00A22D41" w:rsidP="001F4D69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  <w:lang w:val="en-US"/>
              </w:rPr>
            </w:pPr>
            <w:r w:rsidRPr="001F4D69">
              <w:rPr>
                <w:rFonts w:ascii="Cambria Math" w:hAnsi="Cambria Math"/>
                <w:sz w:val="20"/>
                <w:szCs w:val="20"/>
                <w:lang w:val="en-US"/>
              </w:rPr>
              <w:t>A</w:t>
            </w:r>
          </w:p>
        </w:tc>
        <w:tc>
          <w:tcPr>
            <w:tcW w:w="0" w:type="auto"/>
            <w:vAlign w:val="center"/>
          </w:tcPr>
          <w:p w:rsidR="00A22D41" w:rsidRPr="001F4D69" w:rsidRDefault="00A22D41" w:rsidP="001F4D69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  <w:lang w:val="en-US"/>
              </w:rPr>
            </w:pPr>
            <w:r w:rsidRPr="001F4D69">
              <w:rPr>
                <w:rFonts w:ascii="Cambria Math" w:hAnsi="Cambria Math"/>
                <w:sz w:val="20"/>
                <w:szCs w:val="20"/>
                <w:lang w:val="en-US"/>
              </w:rPr>
              <w:t>A</w:t>
            </w:r>
          </w:p>
        </w:tc>
        <w:tc>
          <w:tcPr>
            <w:tcW w:w="0" w:type="auto"/>
            <w:vAlign w:val="center"/>
          </w:tcPr>
          <w:p w:rsidR="00A22D41" w:rsidRPr="001F4D69" w:rsidRDefault="00A22D41" w:rsidP="001F4D69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1F4D69"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0" w:type="auto"/>
          </w:tcPr>
          <w:p w:rsidR="00A22D41" w:rsidRPr="0066665D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0" w:type="auto"/>
          </w:tcPr>
          <w:p w:rsidR="00A22D41" w:rsidRPr="0066665D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0" w:type="auto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652" w:type="dxa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1F4D69"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2177" w:type="dxa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1701" w:type="dxa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1701" w:type="dxa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1701" w:type="dxa"/>
          </w:tcPr>
          <w:p w:rsidR="00A22D41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</w:tr>
      <w:tr w:rsidR="00A22D41" w:rsidRPr="001F4D69" w:rsidTr="00A32E2B">
        <w:tc>
          <w:tcPr>
            <w:tcW w:w="0" w:type="auto"/>
            <w:vAlign w:val="center"/>
          </w:tcPr>
          <w:p w:rsidR="00A22D41" w:rsidRPr="001F4D69" w:rsidRDefault="00A22D41" w:rsidP="001F4D69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  <w:lang w:val="en-US"/>
              </w:rPr>
            </w:pPr>
            <w:r w:rsidRPr="001F4D69">
              <w:rPr>
                <w:rFonts w:ascii="Cambria Math" w:hAnsi="Cambria Math"/>
                <w:sz w:val="20"/>
                <w:szCs w:val="20"/>
                <w:lang w:val="en-US"/>
              </w:rPr>
              <w:t>A</w:t>
            </w:r>
          </w:p>
        </w:tc>
        <w:tc>
          <w:tcPr>
            <w:tcW w:w="0" w:type="auto"/>
            <w:vAlign w:val="center"/>
          </w:tcPr>
          <w:p w:rsidR="00A22D41" w:rsidRPr="001F4D69" w:rsidRDefault="00A22D41" w:rsidP="001F4D69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1F4D69"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0" w:type="auto"/>
            <w:vAlign w:val="center"/>
          </w:tcPr>
          <w:p w:rsidR="00A22D41" w:rsidRPr="001F4D69" w:rsidRDefault="00A22D41" w:rsidP="001F4D69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1F4D69"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0" w:type="auto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0" w:type="auto"/>
          </w:tcPr>
          <w:p w:rsidR="00A22D41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0" w:type="auto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652" w:type="dxa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1F4D69"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2177" w:type="dxa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1701" w:type="dxa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1701" w:type="dxa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1701" w:type="dxa"/>
          </w:tcPr>
          <w:p w:rsidR="00A22D41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</w:tr>
      <w:tr w:rsidR="00A22D41" w:rsidRPr="001F4D69" w:rsidTr="00A32E2B">
        <w:tc>
          <w:tcPr>
            <w:tcW w:w="0" w:type="auto"/>
            <w:vAlign w:val="center"/>
          </w:tcPr>
          <w:p w:rsidR="00A22D41" w:rsidRPr="001F4D69" w:rsidRDefault="00A22D41" w:rsidP="001F4D69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1F4D69"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0" w:type="auto"/>
            <w:vAlign w:val="center"/>
          </w:tcPr>
          <w:p w:rsidR="00A22D41" w:rsidRPr="001F4D69" w:rsidRDefault="00A22D41" w:rsidP="001F4D69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1F4D69"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0" w:type="auto"/>
            <w:vAlign w:val="center"/>
          </w:tcPr>
          <w:p w:rsidR="00A22D41" w:rsidRPr="001F4D69" w:rsidRDefault="00A22D41" w:rsidP="001F4D69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1F4D69"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0" w:type="auto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0" w:type="auto"/>
          </w:tcPr>
          <w:p w:rsidR="00A22D41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0" w:type="auto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652" w:type="dxa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1F4D69"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2177" w:type="dxa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1701" w:type="dxa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1701" w:type="dxa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1701" w:type="dxa"/>
          </w:tcPr>
          <w:p w:rsidR="00A22D41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</w:tr>
      <w:tr w:rsidR="00A22D41" w:rsidRPr="001F4D69" w:rsidTr="00A32E2B">
        <w:tc>
          <w:tcPr>
            <w:tcW w:w="0" w:type="auto"/>
            <w:vAlign w:val="center"/>
          </w:tcPr>
          <w:p w:rsidR="00A22D41" w:rsidRPr="001F4D69" w:rsidRDefault="00A22D41" w:rsidP="001F4D69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1F4D69"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0" w:type="auto"/>
            <w:vAlign w:val="center"/>
          </w:tcPr>
          <w:p w:rsidR="00A22D41" w:rsidRPr="001F4D69" w:rsidRDefault="00A22D41" w:rsidP="001F4D69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1F4D69"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0" w:type="auto"/>
            <w:vAlign w:val="center"/>
          </w:tcPr>
          <w:p w:rsidR="00A22D41" w:rsidRPr="001F4D69" w:rsidRDefault="00A22D41" w:rsidP="001F4D69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1F4D69"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0" w:type="auto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0" w:type="auto"/>
          </w:tcPr>
          <w:p w:rsidR="00A22D41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0" w:type="auto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652" w:type="dxa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1F4D69"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2177" w:type="dxa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1701" w:type="dxa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1701" w:type="dxa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1701" w:type="dxa"/>
          </w:tcPr>
          <w:p w:rsidR="00A22D41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</w:tr>
      <w:tr w:rsidR="00A22D41" w:rsidRPr="001F4D69" w:rsidTr="00A32E2B">
        <w:tc>
          <w:tcPr>
            <w:tcW w:w="0" w:type="auto"/>
            <w:vAlign w:val="center"/>
          </w:tcPr>
          <w:p w:rsidR="00A22D41" w:rsidRPr="001F4D69" w:rsidRDefault="00A22D41" w:rsidP="001F4D69">
            <w:pPr>
              <w:spacing w:after="0" w:line="240" w:lineRule="auto"/>
              <w:rPr>
                <w:rFonts w:ascii="Cambria Math" w:hAnsi="Cambria Math"/>
                <w:sz w:val="20"/>
                <w:szCs w:val="20"/>
              </w:rPr>
            </w:pPr>
            <w:r w:rsidRPr="001F4D69">
              <w:rPr>
                <w:rFonts w:ascii="Cambria Math" w:hAnsi="Cambria Math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:rsidR="00A22D41" w:rsidRPr="001F4D69" w:rsidRDefault="00A22D41" w:rsidP="001F4D69">
            <w:pPr>
              <w:spacing w:after="0" w:line="240" w:lineRule="auto"/>
              <w:rPr>
                <w:rFonts w:ascii="Cambria Math" w:hAnsi="Cambria Math"/>
                <w:sz w:val="20"/>
                <w:szCs w:val="20"/>
              </w:rPr>
            </w:pPr>
            <w:r w:rsidRPr="001F4D69">
              <w:rPr>
                <w:rFonts w:ascii="Cambria Math" w:hAnsi="Cambria Math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:rsidR="00A22D41" w:rsidRPr="001F4D69" w:rsidRDefault="00A22D41" w:rsidP="001F4D69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1F4D69"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0" w:type="auto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0" w:type="auto"/>
          </w:tcPr>
          <w:p w:rsidR="00A22D41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0" w:type="auto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652" w:type="dxa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1F4D69"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2177" w:type="dxa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1701" w:type="dxa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1701" w:type="dxa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1701" w:type="dxa"/>
          </w:tcPr>
          <w:p w:rsidR="00A22D41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</w:tr>
      <w:tr w:rsidR="00A22D41" w:rsidRPr="001F4D69" w:rsidTr="00A32E2B">
        <w:tc>
          <w:tcPr>
            <w:tcW w:w="0" w:type="auto"/>
            <w:vAlign w:val="center"/>
          </w:tcPr>
          <w:p w:rsidR="00A22D41" w:rsidRPr="001F4D69" w:rsidRDefault="00A22D41" w:rsidP="001F4D69">
            <w:pPr>
              <w:spacing w:after="0" w:line="240" w:lineRule="auto"/>
              <w:rPr>
                <w:rFonts w:ascii="Cambria Math" w:hAnsi="Cambria Math"/>
                <w:sz w:val="20"/>
                <w:szCs w:val="20"/>
              </w:rPr>
            </w:pPr>
            <w:r w:rsidRPr="001F4D69">
              <w:rPr>
                <w:rFonts w:ascii="Cambria Math" w:hAnsi="Cambria Math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:rsidR="00A22D41" w:rsidRPr="001F4D69" w:rsidRDefault="00A22D41" w:rsidP="001F4D69">
            <w:pPr>
              <w:spacing w:after="0" w:line="240" w:lineRule="auto"/>
              <w:rPr>
                <w:rFonts w:ascii="Cambria Math" w:hAnsi="Cambria Math"/>
                <w:sz w:val="20"/>
                <w:szCs w:val="20"/>
              </w:rPr>
            </w:pPr>
            <w:r w:rsidRPr="001F4D69"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0" w:type="auto"/>
            <w:vAlign w:val="center"/>
          </w:tcPr>
          <w:p w:rsidR="00A22D41" w:rsidRPr="001F4D69" w:rsidRDefault="00A22D41" w:rsidP="001F4D69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1F4D69"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0" w:type="auto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0" w:type="auto"/>
          </w:tcPr>
          <w:p w:rsidR="00A22D41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0" w:type="auto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652" w:type="dxa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1F4D69"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2177" w:type="dxa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1701" w:type="dxa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1701" w:type="dxa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1701" w:type="dxa"/>
          </w:tcPr>
          <w:p w:rsidR="00A22D41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</w:tr>
      <w:tr w:rsidR="00A22D41" w:rsidRPr="001F4D69" w:rsidTr="00A32E2B">
        <w:tc>
          <w:tcPr>
            <w:tcW w:w="0" w:type="auto"/>
            <w:vAlign w:val="center"/>
          </w:tcPr>
          <w:p w:rsidR="00A22D41" w:rsidRPr="001F4D69" w:rsidRDefault="00A22D41" w:rsidP="001F4D69">
            <w:pPr>
              <w:spacing w:after="0" w:line="240" w:lineRule="auto"/>
              <w:rPr>
                <w:rFonts w:ascii="Cambria Math" w:hAnsi="Cambria Math"/>
                <w:sz w:val="20"/>
                <w:szCs w:val="20"/>
              </w:rPr>
            </w:pPr>
            <w:r w:rsidRPr="001F4D69"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0" w:type="auto"/>
            <w:vAlign w:val="center"/>
          </w:tcPr>
          <w:p w:rsidR="00A22D41" w:rsidRPr="001F4D69" w:rsidRDefault="00A22D41" w:rsidP="001F4D69">
            <w:pPr>
              <w:spacing w:after="0" w:line="240" w:lineRule="auto"/>
              <w:rPr>
                <w:rFonts w:ascii="Cambria Math" w:hAnsi="Cambria Math"/>
                <w:sz w:val="20"/>
                <w:szCs w:val="20"/>
              </w:rPr>
            </w:pPr>
            <w:r w:rsidRPr="001F4D69"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0" w:type="auto"/>
            <w:vAlign w:val="center"/>
          </w:tcPr>
          <w:p w:rsidR="00A22D41" w:rsidRPr="001F4D69" w:rsidRDefault="00A22D41" w:rsidP="001F4D69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1F4D69"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0" w:type="auto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0" w:type="auto"/>
          </w:tcPr>
          <w:p w:rsidR="00A22D41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0" w:type="auto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652" w:type="dxa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1F4D69"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2177" w:type="dxa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1701" w:type="dxa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1701" w:type="dxa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1701" w:type="dxa"/>
          </w:tcPr>
          <w:p w:rsidR="00A22D41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</w:tr>
      <w:tr w:rsidR="00A22D41" w:rsidRPr="001F4D69" w:rsidTr="00A32E2B">
        <w:tc>
          <w:tcPr>
            <w:tcW w:w="0" w:type="auto"/>
            <w:vAlign w:val="center"/>
          </w:tcPr>
          <w:p w:rsidR="00A22D41" w:rsidRPr="001F4D69" w:rsidRDefault="00A22D41" w:rsidP="001F4D69">
            <w:pPr>
              <w:spacing w:after="0" w:line="240" w:lineRule="auto"/>
              <w:rPr>
                <w:rFonts w:ascii="Cambria Math" w:hAnsi="Cambria Math"/>
                <w:sz w:val="20"/>
                <w:szCs w:val="20"/>
              </w:rPr>
            </w:pPr>
            <w:r w:rsidRPr="001F4D69"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0" w:type="auto"/>
            <w:vAlign w:val="center"/>
          </w:tcPr>
          <w:p w:rsidR="00A22D41" w:rsidRPr="001F4D69" w:rsidRDefault="00A22D41" w:rsidP="001F4D69">
            <w:pPr>
              <w:spacing w:after="0" w:line="240" w:lineRule="auto"/>
              <w:rPr>
                <w:rFonts w:ascii="Cambria Math" w:hAnsi="Cambria Math"/>
                <w:sz w:val="20"/>
                <w:szCs w:val="20"/>
              </w:rPr>
            </w:pPr>
            <w:r w:rsidRPr="001F4D69"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0" w:type="auto"/>
            <w:vAlign w:val="center"/>
          </w:tcPr>
          <w:p w:rsidR="00A22D41" w:rsidRPr="001F4D69" w:rsidRDefault="00A22D41" w:rsidP="001F4D69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1F4D69"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0" w:type="auto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0" w:type="auto"/>
          </w:tcPr>
          <w:p w:rsidR="00A22D41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0" w:type="auto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652" w:type="dxa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1F4D69"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2177" w:type="dxa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1701" w:type="dxa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1701" w:type="dxa"/>
          </w:tcPr>
          <w:p w:rsidR="00A22D41" w:rsidRPr="001F4D69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1701" w:type="dxa"/>
          </w:tcPr>
          <w:p w:rsidR="00A22D41" w:rsidRDefault="00A22D41" w:rsidP="001F4D69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</w:tr>
    </w:tbl>
    <w:p w:rsidR="002D0B96" w:rsidRPr="00705CAB" w:rsidRDefault="002D0B96" w:rsidP="002C39C3">
      <w:pPr>
        <w:jc w:val="center"/>
      </w:pPr>
    </w:p>
    <w:p w:rsidR="002D0B96" w:rsidRPr="00705CAB" w:rsidRDefault="002D0B96" w:rsidP="00563679"/>
    <w:p w:rsidR="002D0B96" w:rsidRPr="00705CAB" w:rsidRDefault="002D0B96" w:rsidP="002C39C3">
      <w:pPr>
        <w:jc w:val="center"/>
      </w:pPr>
    </w:p>
    <w:p w:rsidR="002D0B96" w:rsidRPr="00705CAB" w:rsidRDefault="002D0B96" w:rsidP="002C39C3">
      <w:pPr>
        <w:jc w:val="center"/>
      </w:pPr>
    </w:p>
    <w:p w:rsidR="002D0B96" w:rsidRPr="00705CAB" w:rsidRDefault="002D0B96" w:rsidP="002C39C3">
      <w:pPr>
        <w:jc w:val="center"/>
      </w:pPr>
    </w:p>
    <w:p w:rsidR="002D0B96" w:rsidRPr="00705CAB" w:rsidRDefault="002D0B96" w:rsidP="002C39C3">
      <w:pPr>
        <w:jc w:val="center"/>
      </w:pPr>
    </w:p>
    <w:p w:rsidR="002D0B96" w:rsidRPr="00705CAB" w:rsidRDefault="00970323" w:rsidP="00970323">
      <w:r>
        <w:t>Δεν είναι ταυτολογία, βλ. 3</w:t>
      </w:r>
      <w:r w:rsidRPr="00970323">
        <w:rPr>
          <w:vertAlign w:val="superscript"/>
        </w:rPr>
        <w:t>η</w:t>
      </w:r>
      <w:r>
        <w:t xml:space="preserve"> ή</w:t>
      </w:r>
      <w:bookmarkStart w:id="0" w:name="_GoBack"/>
      <w:bookmarkEnd w:id="0"/>
      <w:r>
        <w:t xml:space="preserve"> 4</w:t>
      </w:r>
      <w:r w:rsidRPr="00970323">
        <w:rPr>
          <w:vertAlign w:val="superscript"/>
        </w:rPr>
        <w:t>η</w:t>
      </w:r>
      <w:r>
        <w:t xml:space="preserve"> γραμμή. </w:t>
      </w:r>
    </w:p>
    <w:p w:rsidR="002D0B96" w:rsidRPr="00705CAB" w:rsidRDefault="002D0B96" w:rsidP="002C39C3">
      <w:pPr>
        <w:jc w:val="center"/>
      </w:pPr>
    </w:p>
    <w:p w:rsidR="002D0B96" w:rsidRPr="00705CAB" w:rsidRDefault="002D0B96" w:rsidP="002C39C3">
      <w:pPr>
        <w:jc w:val="center"/>
      </w:pPr>
    </w:p>
    <w:p w:rsidR="002D0B96" w:rsidRPr="00705CAB" w:rsidRDefault="002D0B96" w:rsidP="002C39C3">
      <w:pPr>
        <w:jc w:val="center"/>
      </w:pPr>
    </w:p>
    <w:p w:rsidR="002D0B96" w:rsidRPr="00705CAB" w:rsidRDefault="002D0B96" w:rsidP="002C39C3">
      <w:pPr>
        <w:jc w:val="center"/>
      </w:pPr>
    </w:p>
    <w:p w:rsidR="002D0B96" w:rsidRPr="00705CAB" w:rsidRDefault="002D0B96" w:rsidP="002C39C3">
      <w:pPr>
        <w:jc w:val="center"/>
      </w:pPr>
    </w:p>
    <w:p w:rsidR="002D0B96" w:rsidRPr="00705CAB" w:rsidRDefault="002D0B96" w:rsidP="002C39C3">
      <w:pPr>
        <w:jc w:val="center"/>
      </w:pPr>
    </w:p>
    <w:p w:rsidR="002D0B96" w:rsidRPr="00705CAB" w:rsidRDefault="002D0B96" w:rsidP="002C39C3">
      <w:pPr>
        <w:jc w:val="center"/>
      </w:pPr>
    </w:p>
    <w:p w:rsidR="002D0B96" w:rsidRPr="00705CAB" w:rsidRDefault="002D0B96" w:rsidP="002C39C3">
      <w:pPr>
        <w:jc w:val="center"/>
      </w:pPr>
    </w:p>
    <w:p w:rsidR="002D0B96" w:rsidRPr="00705CAB" w:rsidRDefault="002D0B96" w:rsidP="002C39C3">
      <w:pPr>
        <w:jc w:val="center"/>
      </w:pPr>
    </w:p>
    <w:sectPr w:rsidR="002D0B96" w:rsidRPr="00705CAB" w:rsidSect="0056367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5541"/>
    <w:multiLevelType w:val="hybridMultilevel"/>
    <w:tmpl w:val="9E94419C"/>
    <w:lvl w:ilvl="0" w:tplc="E7C65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6E273F"/>
    <w:multiLevelType w:val="hybridMultilevel"/>
    <w:tmpl w:val="1C5EBA9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3B55B2"/>
    <w:multiLevelType w:val="hybridMultilevel"/>
    <w:tmpl w:val="36E68E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40E10"/>
    <w:multiLevelType w:val="hybridMultilevel"/>
    <w:tmpl w:val="F600128A"/>
    <w:lvl w:ilvl="0" w:tplc="AFA01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C3"/>
    <w:rsid w:val="000D73F7"/>
    <w:rsid w:val="0012630E"/>
    <w:rsid w:val="001F2A1F"/>
    <w:rsid w:val="001F4D69"/>
    <w:rsid w:val="002C39C3"/>
    <w:rsid w:val="002D0B96"/>
    <w:rsid w:val="0036013A"/>
    <w:rsid w:val="004A1108"/>
    <w:rsid w:val="004D14B2"/>
    <w:rsid w:val="00563679"/>
    <w:rsid w:val="0066665D"/>
    <w:rsid w:val="00705CAB"/>
    <w:rsid w:val="008E1B04"/>
    <w:rsid w:val="00970323"/>
    <w:rsid w:val="00A22D41"/>
    <w:rsid w:val="00C0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9C3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9C3"/>
    <w:pPr>
      <w:ind w:left="720"/>
      <w:contextualSpacing/>
    </w:pPr>
  </w:style>
  <w:style w:type="table" w:styleId="a4">
    <w:name w:val="Table Grid"/>
    <w:basedOn w:val="a1"/>
    <w:uiPriority w:val="39"/>
    <w:rsid w:val="002C39C3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2C3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2C39C3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1F2A1F"/>
    <w:rPr>
      <w:color w:val="808080"/>
    </w:rPr>
  </w:style>
  <w:style w:type="table" w:customStyle="1" w:styleId="1">
    <w:name w:val="Πλέγμα πίνακα1"/>
    <w:basedOn w:val="a1"/>
    <w:next w:val="a4"/>
    <w:uiPriority w:val="59"/>
    <w:rsid w:val="001F4D6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9C3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9C3"/>
    <w:pPr>
      <w:ind w:left="720"/>
      <w:contextualSpacing/>
    </w:pPr>
  </w:style>
  <w:style w:type="table" w:styleId="a4">
    <w:name w:val="Table Grid"/>
    <w:basedOn w:val="a1"/>
    <w:uiPriority w:val="39"/>
    <w:rsid w:val="002C39C3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2C3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2C39C3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1F2A1F"/>
    <w:rPr>
      <w:color w:val="808080"/>
    </w:rPr>
  </w:style>
  <w:style w:type="table" w:customStyle="1" w:styleId="1">
    <w:name w:val="Πλέγμα πίνακα1"/>
    <w:basedOn w:val="a1"/>
    <w:next w:val="a4"/>
    <w:uiPriority w:val="59"/>
    <w:rsid w:val="001F4D6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6</cp:revision>
  <dcterms:created xsi:type="dcterms:W3CDTF">2021-05-11T08:55:00Z</dcterms:created>
  <dcterms:modified xsi:type="dcterms:W3CDTF">2021-05-11T09:53:00Z</dcterms:modified>
</cp:coreProperties>
</file>