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04C" w:rsidRPr="0000604C" w:rsidRDefault="0000604C" w:rsidP="0000604C">
      <w:pPr>
        <w:spacing w:before="100" w:beforeAutospacing="1" w:after="100" w:afterAutospacing="1" w:line="240" w:lineRule="auto"/>
        <w:jc w:val="center"/>
        <w:outlineLvl w:val="2"/>
        <w:rPr>
          <w:rFonts w:ascii="Times New Roman" w:eastAsia="Times New Roman" w:hAnsi="Times New Roman" w:cs="Times New Roman"/>
          <w:b/>
          <w:bCs/>
          <w:color w:val="FF0000"/>
          <w:sz w:val="32"/>
          <w:szCs w:val="32"/>
          <w:lang w:eastAsia="el-GR"/>
        </w:rPr>
      </w:pPr>
      <w:r w:rsidRPr="0000604C">
        <w:rPr>
          <w:rFonts w:ascii="Times New Roman" w:eastAsia="Times New Roman" w:hAnsi="Times New Roman" w:cs="Times New Roman"/>
          <w:b/>
          <w:bCs/>
          <w:color w:val="FF0000"/>
          <w:sz w:val="32"/>
          <w:szCs w:val="32"/>
          <w:lang w:eastAsia="el-GR"/>
        </w:rPr>
        <w:t>Αποδιοργάνωση των παιδιών από τα μέσα κοινωνικής δικτύωσης</w:t>
      </w:r>
    </w:p>
    <w:p w:rsidR="0000604C" w:rsidRDefault="0000604C" w:rsidP="0000604C">
      <w:pPr>
        <w:spacing w:before="100" w:beforeAutospacing="1" w:after="100" w:afterAutospacing="1" w:line="240" w:lineRule="auto"/>
        <w:jc w:val="both"/>
        <w:rPr>
          <w:rFonts w:ascii="Times New Roman" w:eastAsia="Times New Roman" w:hAnsi="Times New Roman" w:cs="Times New Roman"/>
          <w:sz w:val="27"/>
          <w:szCs w:val="27"/>
          <w:lang w:val="en-US" w:eastAsia="el-GR"/>
        </w:rPr>
      </w:pPr>
    </w:p>
    <w:p w:rsidR="0000604C" w:rsidRDefault="0000604C" w:rsidP="0000604C">
      <w:pPr>
        <w:spacing w:before="100" w:beforeAutospacing="1" w:after="100" w:afterAutospacing="1" w:line="240" w:lineRule="auto"/>
        <w:jc w:val="both"/>
        <w:rPr>
          <w:rFonts w:ascii="Times New Roman" w:eastAsia="Times New Roman" w:hAnsi="Times New Roman" w:cs="Times New Roman"/>
          <w:sz w:val="27"/>
          <w:szCs w:val="27"/>
          <w:lang w:val="en-US" w:eastAsia="el-GR"/>
        </w:rPr>
      </w:pPr>
    </w:p>
    <w:p w:rsidR="0000604C" w:rsidRPr="0000604C" w:rsidRDefault="0000604C" w:rsidP="0000604C">
      <w:p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00604C">
        <w:rPr>
          <w:rFonts w:ascii="Times New Roman" w:eastAsia="Times New Roman" w:hAnsi="Times New Roman" w:cs="Times New Roman"/>
          <w:b/>
          <w:sz w:val="27"/>
          <w:szCs w:val="27"/>
          <w:lang w:val="en-US" w:eastAsia="el-GR"/>
        </w:rPr>
        <w:t>Institute for Family Studies,</w:t>
      </w:r>
    </w:p>
    <w:p w:rsidR="0000604C" w:rsidRDefault="0000604C" w:rsidP="0000604C">
      <w:pPr>
        <w:spacing w:before="100" w:beforeAutospacing="1" w:after="100" w:afterAutospacing="1" w:line="240" w:lineRule="auto"/>
        <w:jc w:val="both"/>
        <w:rPr>
          <w:rFonts w:ascii="Times New Roman" w:eastAsia="Times New Roman" w:hAnsi="Times New Roman" w:cs="Times New Roman"/>
          <w:b/>
          <w:sz w:val="27"/>
          <w:szCs w:val="27"/>
          <w:lang w:val="en-US" w:eastAsia="el-GR"/>
        </w:rPr>
      </w:pPr>
      <w:r w:rsidRPr="0000604C">
        <w:rPr>
          <w:rFonts w:ascii="Times New Roman" w:eastAsia="Times New Roman" w:hAnsi="Times New Roman" w:cs="Times New Roman"/>
          <w:b/>
          <w:sz w:val="27"/>
          <w:szCs w:val="27"/>
          <w:lang w:val="en-US" w:eastAsia="el-GR"/>
        </w:rPr>
        <w:t xml:space="preserve">        </w:t>
      </w:r>
      <w:r w:rsidRPr="0000604C">
        <w:rPr>
          <w:rFonts w:ascii="Times New Roman" w:eastAsia="Times New Roman" w:hAnsi="Times New Roman" w:cs="Times New Roman"/>
          <w:b/>
          <w:sz w:val="27"/>
          <w:szCs w:val="27"/>
          <w:lang w:eastAsia="el-GR"/>
        </w:rPr>
        <w:t>από</w:t>
      </w:r>
      <w:r w:rsidRPr="0000604C">
        <w:rPr>
          <w:rFonts w:ascii="Times New Roman" w:eastAsia="Times New Roman" w:hAnsi="Times New Roman" w:cs="Times New Roman"/>
          <w:b/>
          <w:sz w:val="27"/>
          <w:szCs w:val="27"/>
          <w:lang w:val="en-US" w:eastAsia="el-GR"/>
        </w:rPr>
        <w:t xml:space="preserve"> </w:t>
      </w:r>
      <w:r w:rsidRPr="0000604C">
        <w:rPr>
          <w:rFonts w:ascii="Times New Roman" w:eastAsia="Times New Roman" w:hAnsi="Times New Roman" w:cs="Times New Roman"/>
          <w:b/>
          <w:sz w:val="27"/>
          <w:szCs w:val="27"/>
          <w:lang w:eastAsia="el-GR"/>
        </w:rPr>
        <w:t>τον</w:t>
      </w:r>
      <w:r w:rsidRPr="0000604C">
        <w:rPr>
          <w:rFonts w:ascii="Times New Roman" w:eastAsia="Times New Roman" w:hAnsi="Times New Roman" w:cs="Times New Roman"/>
          <w:b/>
          <w:sz w:val="27"/>
          <w:szCs w:val="27"/>
          <w:lang w:val="en-US" w:eastAsia="el-GR"/>
        </w:rPr>
        <w:t xml:space="preserve"> Jonathan Rothwell</w:t>
      </w:r>
    </w:p>
    <w:p w:rsidR="0000604C" w:rsidRPr="0000604C" w:rsidRDefault="0000604C" w:rsidP="0000604C">
      <w:pPr>
        <w:spacing w:before="100" w:beforeAutospacing="1" w:after="100" w:afterAutospacing="1" w:line="240" w:lineRule="auto"/>
        <w:jc w:val="both"/>
        <w:rPr>
          <w:rFonts w:ascii="Times New Roman" w:eastAsia="Times New Roman" w:hAnsi="Times New Roman" w:cs="Times New Roman"/>
          <w:b/>
          <w:sz w:val="24"/>
          <w:szCs w:val="24"/>
          <w:lang w:val="en-US" w:eastAsia="el-GR"/>
        </w:rPr>
      </w:pPr>
      <w:bookmarkStart w:id="0" w:name="_GoBack"/>
      <w:bookmarkEnd w:id="0"/>
    </w:p>
    <w:p w:rsidR="0000604C" w:rsidRPr="0000604C" w:rsidRDefault="0000604C" w:rsidP="0000604C">
      <w:pPr>
        <w:spacing w:beforeAutospacing="1" w:after="100" w:afterAutospacing="1" w:line="240" w:lineRule="auto"/>
        <w:jc w:val="both"/>
        <w:rPr>
          <w:rFonts w:ascii="Times New Roman" w:eastAsia="Times New Roman" w:hAnsi="Times New Roman" w:cs="Times New Roman"/>
          <w:sz w:val="24"/>
          <w:szCs w:val="24"/>
          <w:lang w:eastAsia="el-GR"/>
        </w:rPr>
      </w:pPr>
      <w:r w:rsidRPr="0000604C">
        <w:rPr>
          <w:rFonts w:ascii="Times New Roman" w:eastAsia="Times New Roman" w:hAnsi="Times New Roman" w:cs="Times New Roman"/>
          <w:sz w:val="27"/>
          <w:szCs w:val="27"/>
          <w:lang w:eastAsia="el-GR"/>
        </w:rPr>
        <w:t xml:space="preserve">Οι έφηβοι, σύμφωνα με έρευνα του </w:t>
      </w:r>
      <w:proofErr w:type="spellStart"/>
      <w:r w:rsidRPr="0000604C">
        <w:rPr>
          <w:rFonts w:ascii="Times New Roman" w:eastAsia="Times New Roman" w:hAnsi="Times New Roman" w:cs="Times New Roman"/>
          <w:sz w:val="27"/>
          <w:szCs w:val="27"/>
          <w:lang w:eastAsia="el-GR"/>
        </w:rPr>
        <w:t>Ινστ</w:t>
      </w:r>
      <w:proofErr w:type="spellEnd"/>
      <w:r w:rsidRPr="0000604C">
        <w:rPr>
          <w:rFonts w:ascii="Times New Roman" w:eastAsia="Times New Roman" w:hAnsi="Times New Roman" w:cs="Times New Roman"/>
          <w:sz w:val="27"/>
          <w:szCs w:val="27"/>
          <w:lang w:eastAsia="el-GR"/>
        </w:rPr>
        <w:t xml:space="preserve">. </w:t>
      </w:r>
      <w:proofErr w:type="spellStart"/>
      <w:r w:rsidRPr="0000604C">
        <w:rPr>
          <w:rFonts w:ascii="Times New Roman" w:eastAsia="Times New Roman" w:hAnsi="Times New Roman" w:cs="Times New Roman"/>
          <w:sz w:val="27"/>
          <w:szCs w:val="27"/>
          <w:lang w:eastAsia="el-GR"/>
        </w:rPr>
        <w:t>Gallup</w:t>
      </w:r>
      <w:proofErr w:type="spellEnd"/>
      <w:r w:rsidRPr="0000604C">
        <w:rPr>
          <w:rFonts w:ascii="Times New Roman" w:eastAsia="Times New Roman" w:hAnsi="Times New Roman" w:cs="Times New Roman"/>
          <w:sz w:val="27"/>
          <w:szCs w:val="27"/>
          <w:lang w:eastAsia="el-GR"/>
        </w:rPr>
        <w:t xml:space="preserve">  δαπανούν κατά μέσο όσο 4,8 ώρες την ημέρα στα μέσα κοινωνικής δικτύωσης. Όσοι αφιερώνουν πάνω από 5 ώρες, έχουν 60%  μεγαλύτερο κίνδυνο αυτοκτονικών σκέψεων, 2,8 φορές μεγαλύτερο κίνδυνο αρνητικής άποψης για το σώμα τους και 30% περισσότερες πιθανότητες να νιώθουν μεγάλη θλίψη. Όσοι έχουν υψηλά επίπεδα αυτοελέγχου και ισχυρό σύνδεσμο με τους γονείς, οι οποίοι και τους επιβλέπουν, δεν έχουν προβλήματα ψυχικής υγείας παρά τη χρήση της οθόνης. Τα προβλήματα ψυχικής υγείας σχετίζονται κυρίως με το </w:t>
      </w:r>
      <w:proofErr w:type="spellStart"/>
      <w:r w:rsidRPr="0000604C">
        <w:rPr>
          <w:rFonts w:ascii="Times New Roman" w:eastAsia="Times New Roman" w:hAnsi="Times New Roman" w:cs="Times New Roman"/>
          <w:sz w:val="27"/>
          <w:szCs w:val="27"/>
          <w:lang w:eastAsia="el-GR"/>
        </w:rPr>
        <w:t>YouTube</w:t>
      </w:r>
      <w:proofErr w:type="spellEnd"/>
      <w:r w:rsidRPr="0000604C">
        <w:rPr>
          <w:rFonts w:ascii="Times New Roman" w:eastAsia="Times New Roman" w:hAnsi="Times New Roman" w:cs="Times New Roman"/>
          <w:sz w:val="27"/>
          <w:szCs w:val="27"/>
          <w:lang w:eastAsia="el-GR"/>
        </w:rPr>
        <w:t xml:space="preserve"> και το </w:t>
      </w:r>
      <w:proofErr w:type="spellStart"/>
      <w:r w:rsidRPr="0000604C">
        <w:rPr>
          <w:rFonts w:ascii="Times New Roman" w:eastAsia="Times New Roman" w:hAnsi="Times New Roman" w:cs="Times New Roman"/>
          <w:sz w:val="27"/>
          <w:szCs w:val="27"/>
          <w:lang w:eastAsia="el-GR"/>
        </w:rPr>
        <w:t>TikTok</w:t>
      </w:r>
      <w:proofErr w:type="spellEnd"/>
      <w:r w:rsidRPr="0000604C">
        <w:rPr>
          <w:rFonts w:ascii="Times New Roman" w:eastAsia="Times New Roman" w:hAnsi="Times New Roman" w:cs="Times New Roman"/>
          <w:sz w:val="27"/>
          <w:szCs w:val="27"/>
          <w:lang w:eastAsia="el-GR"/>
        </w:rPr>
        <w:t xml:space="preserve">, ενώ τα προβλήματα εικόνας σώματος με τον χρόνο που αφιερώνεται στο </w:t>
      </w:r>
      <w:proofErr w:type="spellStart"/>
      <w:r w:rsidRPr="0000604C">
        <w:rPr>
          <w:rFonts w:ascii="Times New Roman" w:eastAsia="Times New Roman" w:hAnsi="Times New Roman" w:cs="Times New Roman"/>
          <w:sz w:val="27"/>
          <w:szCs w:val="27"/>
          <w:lang w:eastAsia="el-GR"/>
        </w:rPr>
        <w:t>YouTube</w:t>
      </w:r>
      <w:proofErr w:type="spellEnd"/>
      <w:r w:rsidRPr="0000604C">
        <w:rPr>
          <w:rFonts w:ascii="Times New Roman" w:eastAsia="Times New Roman" w:hAnsi="Times New Roman" w:cs="Times New Roman"/>
          <w:sz w:val="27"/>
          <w:szCs w:val="27"/>
          <w:lang w:eastAsia="el-GR"/>
        </w:rPr>
        <w:t xml:space="preserve">, το </w:t>
      </w:r>
      <w:proofErr w:type="spellStart"/>
      <w:r w:rsidRPr="0000604C">
        <w:rPr>
          <w:rFonts w:ascii="Times New Roman" w:eastAsia="Times New Roman" w:hAnsi="Times New Roman" w:cs="Times New Roman"/>
          <w:sz w:val="27"/>
          <w:szCs w:val="27"/>
          <w:lang w:eastAsia="el-GR"/>
        </w:rPr>
        <w:t>TikTok</w:t>
      </w:r>
      <w:proofErr w:type="spellEnd"/>
      <w:r w:rsidRPr="0000604C">
        <w:rPr>
          <w:rFonts w:ascii="Times New Roman" w:eastAsia="Times New Roman" w:hAnsi="Times New Roman" w:cs="Times New Roman"/>
          <w:sz w:val="27"/>
          <w:szCs w:val="27"/>
          <w:lang w:eastAsia="el-GR"/>
        </w:rPr>
        <w:t xml:space="preserve">, το </w:t>
      </w:r>
      <w:proofErr w:type="spellStart"/>
      <w:r w:rsidRPr="0000604C">
        <w:rPr>
          <w:rFonts w:ascii="Times New Roman" w:eastAsia="Times New Roman" w:hAnsi="Times New Roman" w:cs="Times New Roman"/>
          <w:sz w:val="27"/>
          <w:szCs w:val="27"/>
          <w:lang w:eastAsia="el-GR"/>
        </w:rPr>
        <w:t>Instagram</w:t>
      </w:r>
      <w:proofErr w:type="spellEnd"/>
      <w:r w:rsidRPr="0000604C">
        <w:rPr>
          <w:rFonts w:ascii="Times New Roman" w:eastAsia="Times New Roman" w:hAnsi="Times New Roman" w:cs="Times New Roman"/>
          <w:sz w:val="27"/>
          <w:szCs w:val="27"/>
          <w:lang w:eastAsia="el-GR"/>
        </w:rPr>
        <w:t xml:space="preserve"> και το </w:t>
      </w:r>
      <w:proofErr w:type="spellStart"/>
      <w:r w:rsidRPr="0000604C">
        <w:rPr>
          <w:rFonts w:ascii="Times New Roman" w:eastAsia="Times New Roman" w:hAnsi="Times New Roman" w:cs="Times New Roman"/>
          <w:sz w:val="27"/>
          <w:szCs w:val="27"/>
          <w:lang w:eastAsia="el-GR"/>
        </w:rPr>
        <w:t>WhatsApp</w:t>
      </w:r>
      <w:proofErr w:type="spellEnd"/>
      <w:r w:rsidRPr="0000604C">
        <w:rPr>
          <w:rFonts w:ascii="Times New Roman" w:eastAsia="Times New Roman" w:hAnsi="Times New Roman" w:cs="Times New Roman"/>
          <w:sz w:val="27"/>
          <w:szCs w:val="27"/>
          <w:lang w:eastAsia="el-GR"/>
        </w:rPr>
        <w:t>.</w:t>
      </w:r>
    </w:p>
    <w:p w:rsidR="0000604C" w:rsidRPr="0000604C" w:rsidRDefault="0000604C" w:rsidP="0000604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0604C">
        <w:rPr>
          <w:rFonts w:ascii="Times New Roman" w:eastAsia="Times New Roman" w:hAnsi="Times New Roman" w:cs="Times New Roman"/>
          <w:b/>
          <w:bCs/>
          <w:sz w:val="27"/>
          <w:szCs w:val="27"/>
          <w:lang w:eastAsia="el-GR"/>
        </w:rPr>
        <w:t>Η ψυχική υγεία των εφήβων (από στοιχεία των ΗΠ</w:t>
      </w:r>
      <w:r>
        <w:rPr>
          <w:rFonts w:ascii="Times New Roman" w:eastAsia="Times New Roman" w:hAnsi="Times New Roman" w:cs="Times New Roman"/>
          <w:b/>
          <w:bCs/>
          <w:sz w:val="27"/>
          <w:szCs w:val="27"/>
          <w:lang w:eastAsia="el-GR"/>
        </w:rPr>
        <w:t>Α αλλά και του Ευρωπαϊκού χώρου</w:t>
      </w:r>
      <w:r w:rsidRPr="0000604C">
        <w:rPr>
          <w:rFonts w:ascii="Times New Roman" w:eastAsia="Times New Roman" w:hAnsi="Times New Roman" w:cs="Times New Roman"/>
          <w:b/>
          <w:bCs/>
          <w:sz w:val="27"/>
          <w:szCs w:val="27"/>
          <w:lang w:eastAsia="el-GR"/>
        </w:rPr>
        <w:t>) έχει επιδεινωθεί τα τελευταία 10 με 15 χρόνια.</w:t>
      </w:r>
      <w:r w:rsidRPr="0000604C">
        <w:rPr>
          <w:rFonts w:ascii="Times New Roman" w:eastAsia="Times New Roman" w:hAnsi="Times New Roman" w:cs="Times New Roman"/>
          <w:sz w:val="27"/>
          <w:szCs w:val="27"/>
          <w:lang w:eastAsia="el-GR"/>
        </w:rPr>
        <w:t xml:space="preserve"> Κατά τη περίοδο 1999-2022 τα συμπτώματα των ψυχικών ασθενειών έχουν αυξηθεί, τα ποσοστά αυτοκτονιών έχουν διπλασιαστεί για τα κορίτσια και αυξήθηκαν κατά 50% για τα αγόρια. Τα δεδομένα από μια συνεχή μεγάλης κλίμακας έρευνα του CDC στις ΗΠΑ σε μαθητές γυμνασίου, και άλλα επιπλέον στοιχεία, δείχνουν ότι τα συμπτώματα κατάθλιψης ήταν σταθερά μέχρι την εποχή γύρω στο 2012 ή το 2013, αλλά έκτοτε έχουν αυξηθεί ραγδαία.</w:t>
      </w:r>
    </w:p>
    <w:p w:rsidR="0000604C" w:rsidRPr="0000604C" w:rsidRDefault="0000604C" w:rsidP="0000604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0604C">
        <w:rPr>
          <w:rFonts w:ascii="Times New Roman" w:eastAsia="Times New Roman" w:hAnsi="Times New Roman" w:cs="Times New Roman"/>
          <w:b/>
          <w:bCs/>
          <w:sz w:val="27"/>
          <w:szCs w:val="27"/>
          <w:lang w:eastAsia="el-GR"/>
        </w:rPr>
        <w:t xml:space="preserve">Πολλοί μελετητές εξέτασαν προσεκτικά τον ρόλο της χρήσης </w:t>
      </w:r>
      <w:proofErr w:type="spellStart"/>
      <w:r w:rsidRPr="0000604C">
        <w:rPr>
          <w:rFonts w:ascii="Times New Roman" w:eastAsia="Times New Roman" w:hAnsi="Times New Roman" w:cs="Times New Roman"/>
          <w:b/>
          <w:bCs/>
          <w:sz w:val="27"/>
          <w:szCs w:val="27"/>
          <w:lang w:eastAsia="el-GR"/>
        </w:rPr>
        <w:t>smartphone</w:t>
      </w:r>
      <w:proofErr w:type="spellEnd"/>
      <w:r w:rsidRPr="0000604C">
        <w:rPr>
          <w:rFonts w:ascii="Times New Roman" w:eastAsia="Times New Roman" w:hAnsi="Times New Roman" w:cs="Times New Roman"/>
          <w:b/>
          <w:bCs/>
          <w:sz w:val="27"/>
          <w:szCs w:val="27"/>
          <w:lang w:eastAsia="el-GR"/>
        </w:rPr>
        <w:t xml:space="preserve"> και των εφαρμογών κοινωνικής δικτύωσης, ως  πιθανή εξήγηση αυτής της ανησυχητικής τάσης.</w:t>
      </w:r>
      <w:r w:rsidRPr="0000604C">
        <w:rPr>
          <w:rFonts w:ascii="Times New Roman" w:eastAsia="Times New Roman" w:hAnsi="Times New Roman" w:cs="Times New Roman"/>
          <w:sz w:val="27"/>
          <w:szCs w:val="27"/>
          <w:lang w:eastAsia="el-GR"/>
        </w:rPr>
        <w:t xml:space="preserve"> Η χρονική στιγμή της διάδοσής τους στις μάζες φαίνεται να συμπίπτει σε μεγάλο βαθμό με την αύξηση των προβλημάτων ψυχικής υγείας και υπάρχουν βάσιμοι θεωρητικοί και εμπειρικοί λόγοι για να πιστέψουμε ότι </w:t>
      </w:r>
      <w:r w:rsidRPr="0000604C">
        <w:rPr>
          <w:rFonts w:ascii="Times New Roman" w:eastAsia="Times New Roman" w:hAnsi="Times New Roman" w:cs="Times New Roman"/>
          <w:b/>
          <w:bCs/>
          <w:sz w:val="27"/>
          <w:szCs w:val="27"/>
          <w:lang w:eastAsia="el-GR"/>
        </w:rPr>
        <w:t xml:space="preserve">η χρήση </w:t>
      </w:r>
      <w:proofErr w:type="spellStart"/>
      <w:r w:rsidRPr="0000604C">
        <w:rPr>
          <w:rFonts w:ascii="Times New Roman" w:eastAsia="Times New Roman" w:hAnsi="Times New Roman" w:cs="Times New Roman"/>
          <w:b/>
          <w:bCs/>
          <w:sz w:val="27"/>
          <w:szCs w:val="27"/>
          <w:lang w:eastAsia="el-GR"/>
        </w:rPr>
        <w:t>smartphone</w:t>
      </w:r>
      <w:proofErr w:type="spellEnd"/>
      <w:r w:rsidRPr="0000604C">
        <w:rPr>
          <w:rFonts w:ascii="Times New Roman" w:eastAsia="Times New Roman" w:hAnsi="Times New Roman" w:cs="Times New Roman"/>
          <w:b/>
          <w:bCs/>
          <w:sz w:val="27"/>
          <w:szCs w:val="27"/>
          <w:lang w:eastAsia="el-GR"/>
        </w:rPr>
        <w:t xml:space="preserve"> και μέσων κοινωνικής δικτύωσης </w:t>
      </w:r>
      <w:r w:rsidRPr="0000604C">
        <w:rPr>
          <w:rFonts w:ascii="Times New Roman" w:eastAsia="Times New Roman" w:hAnsi="Times New Roman" w:cs="Times New Roman"/>
          <w:sz w:val="27"/>
          <w:szCs w:val="27"/>
          <w:lang w:eastAsia="el-GR"/>
        </w:rPr>
        <w:t xml:space="preserve">μπορεί </w:t>
      </w:r>
      <w:r w:rsidRPr="0000604C">
        <w:rPr>
          <w:rFonts w:ascii="Times New Roman" w:eastAsia="Times New Roman" w:hAnsi="Times New Roman" w:cs="Times New Roman"/>
          <w:b/>
          <w:bCs/>
          <w:sz w:val="27"/>
          <w:szCs w:val="27"/>
          <w:lang w:eastAsia="el-GR"/>
        </w:rPr>
        <w:t xml:space="preserve">να γίνει ισχυρή συνήθεια, έχει εθιστικές ιδιότητες </w:t>
      </w:r>
      <w:r w:rsidRPr="0000604C">
        <w:rPr>
          <w:rFonts w:ascii="Times New Roman" w:eastAsia="Times New Roman" w:hAnsi="Times New Roman" w:cs="Times New Roman"/>
          <w:sz w:val="27"/>
          <w:szCs w:val="27"/>
          <w:lang w:eastAsia="el-GR"/>
        </w:rPr>
        <w:t xml:space="preserve">που εν μέρει καθοδηγούνται από τις τεχνικές μάρκετινγκ και τελειοποιούνται από τις εταιρείες τεχνολογίας που </w:t>
      </w:r>
      <w:r w:rsidRPr="0000604C">
        <w:rPr>
          <w:rFonts w:ascii="Times New Roman" w:eastAsia="Times New Roman" w:hAnsi="Times New Roman" w:cs="Times New Roman"/>
          <w:b/>
          <w:bCs/>
          <w:sz w:val="27"/>
          <w:szCs w:val="27"/>
          <w:lang w:eastAsia="el-GR"/>
        </w:rPr>
        <w:t>δημιουργούν την επιβράβευση, ώστε να εξασφαλίζουν τη δέσμευση.</w:t>
      </w:r>
    </w:p>
    <w:p w:rsidR="0000604C" w:rsidRPr="0000604C" w:rsidRDefault="0000604C" w:rsidP="0000604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0604C">
        <w:rPr>
          <w:rFonts w:ascii="Times New Roman" w:eastAsia="Times New Roman" w:hAnsi="Times New Roman" w:cs="Times New Roman"/>
          <w:sz w:val="27"/>
          <w:szCs w:val="27"/>
          <w:lang w:eastAsia="el-GR"/>
        </w:rPr>
        <w:lastRenderedPageBreak/>
        <w:t xml:space="preserve">Τα νέα δεδομένα της έρευνας του Ινστιτούτου </w:t>
      </w:r>
      <w:proofErr w:type="spellStart"/>
      <w:r w:rsidRPr="0000604C">
        <w:rPr>
          <w:rFonts w:ascii="Times New Roman" w:eastAsia="Times New Roman" w:hAnsi="Times New Roman" w:cs="Times New Roman"/>
          <w:sz w:val="27"/>
          <w:szCs w:val="27"/>
          <w:lang w:eastAsia="el-GR"/>
        </w:rPr>
        <w:t>Gallup</w:t>
      </w:r>
      <w:proofErr w:type="spellEnd"/>
      <w:r w:rsidRPr="0000604C">
        <w:rPr>
          <w:rFonts w:ascii="Times New Roman" w:eastAsia="Times New Roman" w:hAnsi="Times New Roman" w:cs="Times New Roman"/>
          <w:sz w:val="27"/>
          <w:szCs w:val="27"/>
          <w:lang w:eastAsia="el-GR"/>
        </w:rPr>
        <w:t xml:space="preserve">, δείχνουν ότι οι έφηβοι στις ΗΠΑ περνούν κατά μέσο όρο 4,8 ώρες την ημέρα στα μέσα κοινωνικής δικτύωσης - πολύ περισσότερο χρόνο από όσο βλέπουν τηλεόραση, διαβάζουν, ασχολούνται με χόμπι ή παίζουν βιντεοπαιχνίδια. Μόνο το 10,5% των εφήβων περνούν μία ώρα ή λιγότερο στα </w:t>
      </w:r>
      <w:proofErr w:type="spellStart"/>
      <w:r w:rsidRPr="0000604C">
        <w:rPr>
          <w:rFonts w:ascii="Times New Roman" w:eastAsia="Times New Roman" w:hAnsi="Times New Roman" w:cs="Times New Roman"/>
          <w:sz w:val="27"/>
          <w:szCs w:val="27"/>
          <w:lang w:eastAsia="el-GR"/>
        </w:rPr>
        <w:t>social</w:t>
      </w:r>
      <w:proofErr w:type="spellEnd"/>
      <w:r w:rsidRPr="0000604C">
        <w:rPr>
          <w:rFonts w:ascii="Times New Roman" w:eastAsia="Times New Roman" w:hAnsi="Times New Roman" w:cs="Times New Roman"/>
          <w:sz w:val="27"/>
          <w:szCs w:val="27"/>
          <w:lang w:eastAsia="el-GR"/>
        </w:rPr>
        <w:t xml:space="preserve"> </w:t>
      </w:r>
      <w:proofErr w:type="spellStart"/>
      <w:r w:rsidRPr="0000604C">
        <w:rPr>
          <w:rFonts w:ascii="Times New Roman" w:eastAsia="Times New Roman" w:hAnsi="Times New Roman" w:cs="Times New Roman"/>
          <w:sz w:val="27"/>
          <w:szCs w:val="27"/>
          <w:lang w:eastAsia="el-GR"/>
        </w:rPr>
        <w:t>media</w:t>
      </w:r>
      <w:proofErr w:type="spellEnd"/>
      <w:r w:rsidRPr="0000604C">
        <w:rPr>
          <w:rFonts w:ascii="Times New Roman" w:eastAsia="Times New Roman" w:hAnsi="Times New Roman" w:cs="Times New Roman"/>
          <w:sz w:val="27"/>
          <w:szCs w:val="27"/>
          <w:lang w:eastAsia="el-GR"/>
        </w:rPr>
        <w:t xml:space="preserve">. </w:t>
      </w:r>
      <w:r w:rsidRPr="0000604C">
        <w:rPr>
          <w:rFonts w:ascii="Times New Roman" w:eastAsia="Times New Roman" w:hAnsi="Times New Roman" w:cs="Times New Roman"/>
          <w:b/>
          <w:bCs/>
          <w:sz w:val="27"/>
          <w:szCs w:val="27"/>
          <w:lang w:eastAsia="el-GR"/>
        </w:rPr>
        <w:t xml:space="preserve">Σχεδόν το 30% ξοδεύει πάνω από έξι ώρες τη μέρα. </w:t>
      </w:r>
      <w:r w:rsidRPr="0000604C">
        <w:rPr>
          <w:rFonts w:ascii="Times New Roman" w:eastAsia="Times New Roman" w:hAnsi="Times New Roman" w:cs="Times New Roman"/>
          <w:sz w:val="27"/>
          <w:szCs w:val="27"/>
          <w:lang w:eastAsia="el-GR"/>
        </w:rPr>
        <w:t xml:space="preserve">Η ψυχαγωγία, η επικοινωνία και η ανακούφιση από την πλήξη είναι από τα πιο κοινά κίνητρα που προβάλλουν για αυτή τη χρήση. Το </w:t>
      </w:r>
      <w:proofErr w:type="spellStart"/>
      <w:r w:rsidRPr="0000604C">
        <w:rPr>
          <w:rFonts w:ascii="Times New Roman" w:eastAsia="Times New Roman" w:hAnsi="Times New Roman" w:cs="Times New Roman"/>
          <w:sz w:val="27"/>
          <w:szCs w:val="27"/>
          <w:lang w:eastAsia="el-GR"/>
        </w:rPr>
        <w:t>YouTube</w:t>
      </w:r>
      <w:proofErr w:type="spellEnd"/>
      <w:r w:rsidRPr="0000604C">
        <w:rPr>
          <w:rFonts w:ascii="Times New Roman" w:eastAsia="Times New Roman" w:hAnsi="Times New Roman" w:cs="Times New Roman"/>
          <w:sz w:val="27"/>
          <w:szCs w:val="27"/>
          <w:lang w:eastAsia="el-GR"/>
        </w:rPr>
        <w:t xml:space="preserve"> και το </w:t>
      </w:r>
      <w:proofErr w:type="spellStart"/>
      <w:r w:rsidRPr="0000604C">
        <w:rPr>
          <w:rFonts w:ascii="Times New Roman" w:eastAsia="Times New Roman" w:hAnsi="Times New Roman" w:cs="Times New Roman"/>
          <w:sz w:val="27"/>
          <w:szCs w:val="27"/>
          <w:lang w:eastAsia="el-GR"/>
        </w:rPr>
        <w:t>TikTok</w:t>
      </w:r>
      <w:proofErr w:type="spellEnd"/>
      <w:r w:rsidRPr="0000604C">
        <w:rPr>
          <w:rFonts w:ascii="Times New Roman" w:eastAsia="Times New Roman" w:hAnsi="Times New Roman" w:cs="Times New Roman"/>
          <w:sz w:val="27"/>
          <w:szCs w:val="27"/>
          <w:lang w:eastAsia="el-GR"/>
        </w:rPr>
        <w:t xml:space="preserve">, 2 από τις 7 πλατφόρμες που ελέγχθηκαν σε αυτήν την έρευνα,  δεσμεύουν τον περισσότερο χρόνο των εφήβων στα μέσα κοινωνικής δικτύωσης και </w:t>
      </w:r>
      <w:r w:rsidRPr="0000604C">
        <w:rPr>
          <w:rFonts w:ascii="Times New Roman" w:eastAsia="Times New Roman" w:hAnsi="Times New Roman" w:cs="Times New Roman"/>
          <w:b/>
          <w:bCs/>
          <w:sz w:val="27"/>
          <w:szCs w:val="27"/>
          <w:lang w:eastAsia="el-GR"/>
        </w:rPr>
        <w:t>η χρήση τους είναι υψηλότερη μεταξύ εκείνων που υποκινούνται από την πλήξη.</w:t>
      </w:r>
    </w:p>
    <w:p w:rsidR="0000604C" w:rsidRPr="0000604C" w:rsidRDefault="0000604C" w:rsidP="0000604C">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00604C">
        <w:rPr>
          <w:rFonts w:ascii="Times New Roman" w:eastAsia="Times New Roman" w:hAnsi="Times New Roman" w:cs="Times New Roman"/>
          <w:noProof/>
          <w:sz w:val="24"/>
          <w:szCs w:val="24"/>
          <w:lang w:eastAsia="el-GR"/>
        </w:rPr>
        <w:drawing>
          <wp:inline distT="0" distB="0" distL="0" distR="0" wp14:anchorId="1689A53F" wp14:editId="6244118B">
            <wp:extent cx="6096000" cy="6096000"/>
            <wp:effectExtent l="0" t="0" r="0" b="0"/>
            <wp:docPr id="1" name="Εικόνα 1" descr="how parenting and self control mediate the link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parenting and self control mediate the link 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p w:rsidR="0000604C" w:rsidRPr="0000604C" w:rsidRDefault="0000604C" w:rsidP="0000604C">
      <w:pPr>
        <w:spacing w:before="100" w:beforeAutospacing="1" w:after="100" w:afterAutospacing="1" w:line="240" w:lineRule="auto"/>
        <w:rPr>
          <w:rFonts w:ascii="Times New Roman" w:eastAsia="Times New Roman" w:hAnsi="Times New Roman" w:cs="Times New Roman"/>
          <w:sz w:val="24"/>
          <w:szCs w:val="24"/>
          <w:lang w:eastAsia="el-GR"/>
        </w:rPr>
      </w:pPr>
    </w:p>
    <w:p w:rsidR="0000604C" w:rsidRPr="0000604C" w:rsidRDefault="0000604C" w:rsidP="0000604C">
      <w:pPr>
        <w:spacing w:after="0" w:line="240" w:lineRule="auto"/>
        <w:jc w:val="both"/>
        <w:rPr>
          <w:rFonts w:ascii="Times New Roman" w:eastAsia="Times New Roman" w:hAnsi="Times New Roman" w:cs="Times New Roman"/>
          <w:sz w:val="24"/>
          <w:szCs w:val="24"/>
          <w:lang w:eastAsia="el-GR"/>
        </w:rPr>
      </w:pPr>
      <w:r w:rsidRPr="0000604C">
        <w:rPr>
          <w:rFonts w:ascii="Times New Roman" w:eastAsia="Times New Roman" w:hAnsi="Times New Roman" w:cs="Times New Roman"/>
          <w:sz w:val="27"/>
          <w:szCs w:val="27"/>
          <w:lang w:eastAsia="el-GR"/>
        </w:rPr>
        <w:lastRenderedPageBreak/>
        <w:t xml:space="preserve">Οι έφηβοι που περνούσαν περισσότερες από 5 ώρες την ημέρα στα μέσα κοινωνικής δικτύωσης είχαν </w:t>
      </w:r>
      <w:r w:rsidRPr="0000604C">
        <w:rPr>
          <w:rFonts w:ascii="Times New Roman" w:eastAsia="Times New Roman" w:hAnsi="Times New Roman" w:cs="Times New Roman"/>
          <w:b/>
          <w:bCs/>
          <w:sz w:val="27"/>
          <w:szCs w:val="27"/>
          <w:lang w:eastAsia="el-GR"/>
        </w:rPr>
        <w:t>60%</w:t>
      </w:r>
      <w:r w:rsidRPr="0000604C">
        <w:rPr>
          <w:rFonts w:ascii="Times New Roman" w:eastAsia="Times New Roman" w:hAnsi="Times New Roman" w:cs="Times New Roman"/>
          <w:sz w:val="27"/>
          <w:szCs w:val="27"/>
          <w:lang w:eastAsia="el-GR"/>
        </w:rPr>
        <w:t xml:space="preserve"> περισσότερες πιθανότητες </w:t>
      </w:r>
      <w:r w:rsidRPr="0000604C">
        <w:rPr>
          <w:rFonts w:ascii="Times New Roman" w:eastAsia="Times New Roman" w:hAnsi="Times New Roman" w:cs="Times New Roman"/>
          <w:b/>
          <w:bCs/>
          <w:sz w:val="27"/>
          <w:szCs w:val="27"/>
          <w:lang w:eastAsia="el-GR"/>
        </w:rPr>
        <w:t>να έχουν αυτοκτονικές σκέψεις</w:t>
      </w:r>
      <w:r w:rsidRPr="0000604C">
        <w:rPr>
          <w:rFonts w:ascii="Times New Roman" w:eastAsia="Times New Roman" w:hAnsi="Times New Roman" w:cs="Times New Roman"/>
          <w:sz w:val="27"/>
          <w:szCs w:val="27"/>
          <w:lang w:eastAsia="el-GR"/>
        </w:rPr>
        <w:t xml:space="preserve"> ή να </w:t>
      </w:r>
      <w:r w:rsidRPr="0000604C">
        <w:rPr>
          <w:rFonts w:ascii="Times New Roman" w:eastAsia="Times New Roman" w:hAnsi="Times New Roman" w:cs="Times New Roman"/>
          <w:b/>
          <w:bCs/>
          <w:sz w:val="27"/>
          <w:szCs w:val="27"/>
          <w:lang w:eastAsia="el-GR"/>
        </w:rPr>
        <w:t>βλάψουν τον εαυτό τους</w:t>
      </w:r>
      <w:r w:rsidRPr="0000604C">
        <w:rPr>
          <w:rFonts w:ascii="Times New Roman" w:eastAsia="Times New Roman" w:hAnsi="Times New Roman" w:cs="Times New Roman"/>
          <w:sz w:val="27"/>
          <w:szCs w:val="27"/>
          <w:lang w:eastAsia="el-GR"/>
        </w:rPr>
        <w:t xml:space="preserve">, </w:t>
      </w:r>
      <w:r w:rsidRPr="0000604C">
        <w:rPr>
          <w:rFonts w:ascii="Times New Roman" w:eastAsia="Times New Roman" w:hAnsi="Times New Roman" w:cs="Times New Roman"/>
          <w:b/>
          <w:bCs/>
          <w:sz w:val="27"/>
          <w:szCs w:val="27"/>
          <w:lang w:eastAsia="el-GR"/>
        </w:rPr>
        <w:t xml:space="preserve">2,8 φορές </w:t>
      </w:r>
      <w:r w:rsidRPr="0000604C">
        <w:rPr>
          <w:rFonts w:ascii="Times New Roman" w:eastAsia="Times New Roman" w:hAnsi="Times New Roman" w:cs="Times New Roman"/>
          <w:sz w:val="27"/>
          <w:szCs w:val="27"/>
          <w:lang w:eastAsia="el-GR"/>
        </w:rPr>
        <w:t xml:space="preserve">περισσότερες πιθανότητες να έχουν </w:t>
      </w:r>
      <w:r w:rsidRPr="0000604C">
        <w:rPr>
          <w:rFonts w:ascii="Times New Roman" w:eastAsia="Times New Roman" w:hAnsi="Times New Roman" w:cs="Times New Roman"/>
          <w:b/>
          <w:bCs/>
          <w:sz w:val="27"/>
          <w:szCs w:val="27"/>
          <w:lang w:eastAsia="el-GR"/>
        </w:rPr>
        <w:t xml:space="preserve">αρνητική άποψη για το σώμα τους </w:t>
      </w:r>
      <w:r w:rsidRPr="0000604C">
        <w:rPr>
          <w:rFonts w:ascii="Times New Roman" w:eastAsia="Times New Roman" w:hAnsi="Times New Roman" w:cs="Times New Roman"/>
          <w:sz w:val="27"/>
          <w:szCs w:val="27"/>
          <w:lang w:eastAsia="el-GR"/>
        </w:rPr>
        <w:t xml:space="preserve">και </w:t>
      </w:r>
      <w:r w:rsidRPr="0000604C">
        <w:rPr>
          <w:rFonts w:ascii="Times New Roman" w:eastAsia="Times New Roman" w:hAnsi="Times New Roman" w:cs="Times New Roman"/>
          <w:b/>
          <w:bCs/>
          <w:sz w:val="27"/>
          <w:szCs w:val="27"/>
          <w:lang w:eastAsia="el-GR"/>
        </w:rPr>
        <w:t>30%</w:t>
      </w:r>
      <w:r w:rsidRPr="0000604C">
        <w:rPr>
          <w:rFonts w:ascii="Times New Roman" w:eastAsia="Times New Roman" w:hAnsi="Times New Roman" w:cs="Times New Roman"/>
          <w:sz w:val="27"/>
          <w:szCs w:val="27"/>
          <w:lang w:eastAsia="el-GR"/>
        </w:rPr>
        <w:t xml:space="preserve"> περισσότερες πιθανότητες </w:t>
      </w:r>
      <w:r w:rsidRPr="0000604C">
        <w:rPr>
          <w:rFonts w:ascii="Times New Roman" w:eastAsia="Times New Roman" w:hAnsi="Times New Roman" w:cs="Times New Roman"/>
          <w:b/>
          <w:bCs/>
          <w:sz w:val="27"/>
          <w:szCs w:val="27"/>
          <w:lang w:eastAsia="el-GR"/>
        </w:rPr>
        <w:t>να αισθανθούν σημαντική θλίψη.</w:t>
      </w:r>
      <w:r w:rsidRPr="0000604C">
        <w:rPr>
          <w:rFonts w:ascii="Times New Roman" w:eastAsia="Times New Roman" w:hAnsi="Times New Roman" w:cs="Times New Roman"/>
          <w:sz w:val="27"/>
          <w:szCs w:val="27"/>
          <w:lang w:eastAsia="el-GR"/>
        </w:rPr>
        <w:t xml:space="preserve"> Σε αυτήν τη μελέτη, </w:t>
      </w:r>
      <w:r w:rsidRPr="0000604C">
        <w:rPr>
          <w:rFonts w:ascii="Times New Roman" w:eastAsia="Times New Roman" w:hAnsi="Times New Roman" w:cs="Times New Roman"/>
          <w:b/>
          <w:bCs/>
          <w:sz w:val="27"/>
          <w:szCs w:val="27"/>
          <w:lang w:eastAsia="el-GR"/>
        </w:rPr>
        <w:t xml:space="preserve">τα προβλήματα ψυχικής υγείας συσχετίστηκαν μόνο με το </w:t>
      </w:r>
      <w:proofErr w:type="spellStart"/>
      <w:r w:rsidRPr="0000604C">
        <w:rPr>
          <w:rFonts w:ascii="Times New Roman" w:eastAsia="Times New Roman" w:hAnsi="Times New Roman" w:cs="Times New Roman"/>
          <w:b/>
          <w:bCs/>
          <w:sz w:val="27"/>
          <w:szCs w:val="27"/>
          <w:lang w:eastAsia="el-GR"/>
        </w:rPr>
        <w:t>YouTube</w:t>
      </w:r>
      <w:proofErr w:type="spellEnd"/>
      <w:r w:rsidRPr="0000604C">
        <w:rPr>
          <w:rFonts w:ascii="Times New Roman" w:eastAsia="Times New Roman" w:hAnsi="Times New Roman" w:cs="Times New Roman"/>
          <w:b/>
          <w:bCs/>
          <w:sz w:val="27"/>
          <w:szCs w:val="27"/>
          <w:lang w:eastAsia="el-GR"/>
        </w:rPr>
        <w:t xml:space="preserve"> και το </w:t>
      </w:r>
      <w:proofErr w:type="spellStart"/>
      <w:r w:rsidRPr="0000604C">
        <w:rPr>
          <w:rFonts w:ascii="Times New Roman" w:eastAsia="Times New Roman" w:hAnsi="Times New Roman" w:cs="Times New Roman"/>
          <w:b/>
          <w:bCs/>
          <w:sz w:val="27"/>
          <w:szCs w:val="27"/>
          <w:lang w:eastAsia="el-GR"/>
        </w:rPr>
        <w:t>TikTok</w:t>
      </w:r>
      <w:proofErr w:type="spellEnd"/>
      <w:r w:rsidRPr="0000604C">
        <w:rPr>
          <w:rFonts w:ascii="Times New Roman" w:eastAsia="Times New Roman" w:hAnsi="Times New Roman" w:cs="Times New Roman"/>
          <w:b/>
          <w:bCs/>
          <w:sz w:val="27"/>
          <w:szCs w:val="27"/>
          <w:lang w:eastAsia="el-GR"/>
        </w:rPr>
        <w:t xml:space="preserve">. Τα προβλήματα εικόνας σώματος </w:t>
      </w:r>
      <w:r w:rsidRPr="0000604C">
        <w:rPr>
          <w:rFonts w:ascii="Times New Roman" w:eastAsia="Times New Roman" w:hAnsi="Times New Roman" w:cs="Times New Roman"/>
          <w:sz w:val="27"/>
          <w:szCs w:val="27"/>
          <w:lang w:eastAsia="el-GR"/>
        </w:rPr>
        <w:t xml:space="preserve">συσχετίστηκαν σημαντικά με τον χρόνο που αφιερώνεται </w:t>
      </w:r>
      <w:r w:rsidRPr="0000604C">
        <w:rPr>
          <w:rFonts w:ascii="Times New Roman" w:eastAsia="Times New Roman" w:hAnsi="Times New Roman" w:cs="Times New Roman"/>
          <w:b/>
          <w:bCs/>
          <w:sz w:val="27"/>
          <w:szCs w:val="27"/>
          <w:lang w:eastAsia="el-GR"/>
        </w:rPr>
        <w:t xml:space="preserve">στο </w:t>
      </w:r>
      <w:proofErr w:type="spellStart"/>
      <w:r w:rsidRPr="0000604C">
        <w:rPr>
          <w:rFonts w:ascii="Times New Roman" w:eastAsia="Times New Roman" w:hAnsi="Times New Roman" w:cs="Times New Roman"/>
          <w:b/>
          <w:bCs/>
          <w:sz w:val="27"/>
          <w:szCs w:val="27"/>
          <w:lang w:eastAsia="el-GR"/>
        </w:rPr>
        <w:t>YouTube</w:t>
      </w:r>
      <w:proofErr w:type="spellEnd"/>
      <w:r w:rsidRPr="0000604C">
        <w:rPr>
          <w:rFonts w:ascii="Times New Roman" w:eastAsia="Times New Roman" w:hAnsi="Times New Roman" w:cs="Times New Roman"/>
          <w:b/>
          <w:bCs/>
          <w:sz w:val="27"/>
          <w:szCs w:val="27"/>
          <w:lang w:eastAsia="el-GR"/>
        </w:rPr>
        <w:t xml:space="preserve">, το </w:t>
      </w:r>
      <w:proofErr w:type="spellStart"/>
      <w:r w:rsidRPr="0000604C">
        <w:rPr>
          <w:rFonts w:ascii="Times New Roman" w:eastAsia="Times New Roman" w:hAnsi="Times New Roman" w:cs="Times New Roman"/>
          <w:b/>
          <w:bCs/>
          <w:sz w:val="27"/>
          <w:szCs w:val="27"/>
          <w:lang w:eastAsia="el-GR"/>
        </w:rPr>
        <w:t>TikTok</w:t>
      </w:r>
      <w:proofErr w:type="spellEnd"/>
      <w:r w:rsidRPr="0000604C">
        <w:rPr>
          <w:rFonts w:ascii="Times New Roman" w:eastAsia="Times New Roman" w:hAnsi="Times New Roman" w:cs="Times New Roman"/>
          <w:b/>
          <w:bCs/>
          <w:sz w:val="27"/>
          <w:szCs w:val="27"/>
          <w:lang w:eastAsia="el-GR"/>
        </w:rPr>
        <w:t xml:space="preserve">, το </w:t>
      </w:r>
      <w:proofErr w:type="spellStart"/>
      <w:r w:rsidRPr="0000604C">
        <w:rPr>
          <w:rFonts w:ascii="Times New Roman" w:eastAsia="Times New Roman" w:hAnsi="Times New Roman" w:cs="Times New Roman"/>
          <w:b/>
          <w:bCs/>
          <w:sz w:val="27"/>
          <w:szCs w:val="27"/>
          <w:lang w:eastAsia="el-GR"/>
        </w:rPr>
        <w:t>Instagram</w:t>
      </w:r>
      <w:proofErr w:type="spellEnd"/>
      <w:r w:rsidRPr="0000604C">
        <w:rPr>
          <w:rFonts w:ascii="Times New Roman" w:eastAsia="Times New Roman" w:hAnsi="Times New Roman" w:cs="Times New Roman"/>
          <w:b/>
          <w:bCs/>
          <w:sz w:val="27"/>
          <w:szCs w:val="27"/>
          <w:lang w:eastAsia="el-GR"/>
        </w:rPr>
        <w:t xml:space="preserve"> και το </w:t>
      </w:r>
      <w:proofErr w:type="spellStart"/>
      <w:r w:rsidRPr="0000604C">
        <w:rPr>
          <w:rFonts w:ascii="Times New Roman" w:eastAsia="Times New Roman" w:hAnsi="Times New Roman" w:cs="Times New Roman"/>
          <w:b/>
          <w:bCs/>
          <w:sz w:val="27"/>
          <w:szCs w:val="27"/>
          <w:lang w:eastAsia="el-GR"/>
        </w:rPr>
        <w:t>WhatsApp</w:t>
      </w:r>
      <w:proofErr w:type="spellEnd"/>
      <w:r w:rsidRPr="0000604C">
        <w:rPr>
          <w:rFonts w:ascii="Times New Roman" w:eastAsia="Times New Roman" w:hAnsi="Times New Roman" w:cs="Times New Roman"/>
          <w:b/>
          <w:bCs/>
          <w:sz w:val="27"/>
          <w:szCs w:val="27"/>
          <w:lang w:eastAsia="el-GR"/>
        </w:rPr>
        <w:t xml:space="preserve">, </w:t>
      </w:r>
      <w:r w:rsidRPr="0000604C">
        <w:rPr>
          <w:rFonts w:ascii="Times New Roman" w:eastAsia="Times New Roman" w:hAnsi="Times New Roman" w:cs="Times New Roman"/>
          <w:sz w:val="27"/>
          <w:szCs w:val="27"/>
          <w:lang w:eastAsia="el-GR"/>
        </w:rPr>
        <w:t>αλλά όχι με τις άλλες πλατφόρμες που μελετήθηκαν.</w:t>
      </w:r>
    </w:p>
    <w:p w:rsidR="0000604C" w:rsidRPr="0000604C" w:rsidRDefault="0000604C" w:rsidP="0000604C">
      <w:pPr>
        <w:spacing w:before="100" w:beforeAutospacing="1" w:after="100" w:afterAutospacing="1" w:line="240" w:lineRule="auto"/>
        <w:rPr>
          <w:rFonts w:ascii="Times New Roman" w:eastAsia="Times New Roman" w:hAnsi="Times New Roman" w:cs="Times New Roman"/>
          <w:sz w:val="24"/>
          <w:szCs w:val="24"/>
          <w:lang w:eastAsia="el-GR"/>
        </w:rPr>
      </w:pPr>
      <w:r w:rsidRPr="0000604C">
        <w:rPr>
          <w:rFonts w:ascii="Times New Roman" w:eastAsia="Times New Roman" w:hAnsi="Times New Roman" w:cs="Times New Roman"/>
          <w:noProof/>
          <w:sz w:val="24"/>
          <w:szCs w:val="24"/>
          <w:lang w:eastAsia="el-GR"/>
        </w:rPr>
        <w:drawing>
          <wp:inline distT="0" distB="0" distL="0" distR="0" wp14:anchorId="399523E6" wp14:editId="692AFA15">
            <wp:extent cx="6096000" cy="6096000"/>
            <wp:effectExtent l="0" t="0" r="0" b="0"/>
            <wp:docPr id="2" name="Εικόνα 2" descr="how parenting and self control mediate the link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parenting and self control mediate the link 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p w:rsidR="0000604C" w:rsidRPr="0000604C" w:rsidRDefault="0000604C" w:rsidP="0000604C">
      <w:pPr>
        <w:spacing w:before="100" w:beforeAutospacing="1" w:after="100" w:afterAutospacing="1" w:line="240" w:lineRule="auto"/>
        <w:rPr>
          <w:rFonts w:ascii="Times New Roman" w:eastAsia="Times New Roman" w:hAnsi="Times New Roman" w:cs="Times New Roman"/>
          <w:sz w:val="24"/>
          <w:szCs w:val="24"/>
          <w:lang w:eastAsia="el-GR"/>
        </w:rPr>
      </w:pPr>
    </w:p>
    <w:p w:rsidR="0000604C" w:rsidRPr="0000604C" w:rsidRDefault="0000604C" w:rsidP="0000604C">
      <w:pPr>
        <w:spacing w:after="0" w:line="240" w:lineRule="auto"/>
        <w:jc w:val="both"/>
        <w:rPr>
          <w:rFonts w:ascii="Times New Roman" w:eastAsia="Times New Roman" w:hAnsi="Times New Roman" w:cs="Times New Roman"/>
          <w:sz w:val="24"/>
          <w:szCs w:val="24"/>
          <w:lang w:eastAsia="el-GR"/>
        </w:rPr>
      </w:pPr>
      <w:r w:rsidRPr="0000604C">
        <w:rPr>
          <w:rFonts w:ascii="Times New Roman" w:eastAsia="Times New Roman" w:hAnsi="Times New Roman" w:cs="Times New Roman"/>
          <w:sz w:val="27"/>
          <w:szCs w:val="27"/>
          <w:lang w:eastAsia="el-GR"/>
        </w:rPr>
        <w:lastRenderedPageBreak/>
        <w:t xml:space="preserve">Αυτά τα ευρήματα επιβεβαιώνουν τους φόβους των επικριτών των μέσων κοινωνικής δικτύωσης, ωστόσο οι αλλαγές στην ψυχική υγεία που παρατηρούνται τα τελευταία χρόνια είναι πολύ μεγάλες για να αποδοθούν αποκλειστικά στη χρήση των </w:t>
      </w:r>
      <w:proofErr w:type="spellStart"/>
      <w:r w:rsidRPr="0000604C">
        <w:rPr>
          <w:rFonts w:ascii="Times New Roman" w:eastAsia="Times New Roman" w:hAnsi="Times New Roman" w:cs="Times New Roman"/>
          <w:sz w:val="27"/>
          <w:szCs w:val="27"/>
          <w:lang w:eastAsia="el-GR"/>
        </w:rPr>
        <w:t>smartphone</w:t>
      </w:r>
      <w:proofErr w:type="spellEnd"/>
      <w:r w:rsidRPr="0000604C">
        <w:rPr>
          <w:rFonts w:ascii="Times New Roman" w:eastAsia="Times New Roman" w:hAnsi="Times New Roman" w:cs="Times New Roman"/>
          <w:sz w:val="27"/>
          <w:szCs w:val="27"/>
          <w:lang w:eastAsia="el-GR"/>
        </w:rPr>
        <w:t xml:space="preserve">. O διαχωρισμός της απλής συσχέτισης από την αιτιότητα είναι εξαιρετικά δύσκολος στις κοινωνικές επιστήμες γενικά, συμπεριλαμβανομένης και της μελέτης της χρήσης των μέσων κοινωνικής δικτύωσης. Όπως έχουν υποστηρίξει ορισμένοι μελετητές, </w:t>
      </w:r>
      <w:r w:rsidRPr="0000604C">
        <w:rPr>
          <w:rFonts w:ascii="Times New Roman" w:eastAsia="Times New Roman" w:hAnsi="Times New Roman" w:cs="Times New Roman"/>
          <w:b/>
          <w:bCs/>
          <w:sz w:val="27"/>
          <w:szCs w:val="27"/>
          <w:lang w:eastAsia="el-GR"/>
        </w:rPr>
        <w:t>η χαμηλή ικανοποίηση από τη ζωή, άλλα προβλήματα ψυχικής υγείας  ή η κακή κατάσταση μέσα στην οικογένεια, μπορεί να οδηγήσει τους εφήβους με τα μεγαλύτερα προβλήματα ψυχικής υγείας στη χρήση των μέσων κοινωνικής δικτύωσης ως μορφής απόδρασης.</w:t>
      </w:r>
      <w:r w:rsidRPr="0000604C">
        <w:rPr>
          <w:rFonts w:ascii="Times New Roman" w:eastAsia="Times New Roman" w:hAnsi="Times New Roman" w:cs="Times New Roman"/>
          <w:sz w:val="27"/>
          <w:szCs w:val="27"/>
          <w:lang w:eastAsia="el-GR"/>
        </w:rPr>
        <w:t xml:space="preserve"> Αυτή η συμπεριφορά θα παρήγαγε σε κάποιο βαθμό τα παθολογικά μοτίβα που </w:t>
      </w:r>
      <w:proofErr w:type="spellStart"/>
      <w:r w:rsidRPr="0000604C">
        <w:rPr>
          <w:rFonts w:ascii="Times New Roman" w:eastAsia="Times New Roman" w:hAnsi="Times New Roman" w:cs="Times New Roman"/>
          <w:sz w:val="27"/>
          <w:szCs w:val="27"/>
          <w:lang w:eastAsia="el-GR"/>
        </w:rPr>
        <w:t>περιγράφηκαν</w:t>
      </w:r>
      <w:proofErr w:type="spellEnd"/>
      <w:r w:rsidRPr="0000604C">
        <w:rPr>
          <w:rFonts w:ascii="Times New Roman" w:eastAsia="Times New Roman" w:hAnsi="Times New Roman" w:cs="Times New Roman"/>
          <w:sz w:val="27"/>
          <w:szCs w:val="27"/>
          <w:lang w:eastAsia="el-GR"/>
        </w:rPr>
        <w:t xml:space="preserve"> παραπάνω, ακόμα κι αν τα μέσα κοινωνικής δικτύωσης δεν είχαν σταθερές επιπτώσεις στην ψυχική υγεία.</w:t>
      </w:r>
    </w:p>
    <w:p w:rsidR="0000604C" w:rsidRPr="0000604C" w:rsidRDefault="0000604C" w:rsidP="0000604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0604C">
        <w:rPr>
          <w:rFonts w:ascii="Times New Roman" w:eastAsia="Times New Roman" w:hAnsi="Times New Roman" w:cs="Times New Roman"/>
          <w:sz w:val="27"/>
          <w:szCs w:val="27"/>
          <w:lang w:eastAsia="el-GR"/>
        </w:rPr>
        <w:t xml:space="preserve">Για να διερευνήσει άλλες πιθανές αιτίες που θα μπορούσαν να επιδράσουν συγχρόνως στη ψυχική υγεία των παιδιών, μαζί με τη χρήση των μέσων κοινωνικής δικτύωσης, η έρευνα του </w:t>
      </w:r>
      <w:proofErr w:type="spellStart"/>
      <w:r w:rsidRPr="0000604C">
        <w:rPr>
          <w:rFonts w:ascii="Times New Roman" w:eastAsia="Times New Roman" w:hAnsi="Times New Roman" w:cs="Times New Roman"/>
          <w:sz w:val="27"/>
          <w:szCs w:val="27"/>
          <w:lang w:eastAsia="el-GR"/>
        </w:rPr>
        <w:t>Gallup</w:t>
      </w:r>
      <w:proofErr w:type="spellEnd"/>
      <w:r w:rsidRPr="0000604C">
        <w:rPr>
          <w:rFonts w:ascii="Times New Roman" w:eastAsia="Times New Roman" w:hAnsi="Times New Roman" w:cs="Times New Roman"/>
          <w:sz w:val="27"/>
          <w:szCs w:val="27"/>
          <w:lang w:eastAsia="el-GR"/>
        </w:rPr>
        <w:t xml:space="preserve"> διερεύνησε βαθύτερα το θέμα λαμβάνοντας υπόψιν το ενδιαφέρον του γονέα για τα παιδιά του (όπως δηλώνεται από τον ίδιο το γονέα), τις αξιολογήσεις των ίδιων των εφήβων για τη σχέση τους με τον γονέα, και χαρακτηριστικά προσωπικότητας του παιδιού.</w:t>
      </w:r>
    </w:p>
    <w:p w:rsidR="0000604C" w:rsidRPr="0000604C" w:rsidRDefault="0000604C" w:rsidP="0000604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0604C">
        <w:rPr>
          <w:rFonts w:ascii="Times New Roman" w:eastAsia="Times New Roman" w:hAnsi="Times New Roman" w:cs="Times New Roman"/>
          <w:sz w:val="27"/>
          <w:szCs w:val="27"/>
          <w:lang w:eastAsia="el-GR"/>
        </w:rPr>
        <w:t>Τα παιδιά που επιδεικνύουν  </w:t>
      </w:r>
      <w:r w:rsidRPr="0000604C">
        <w:rPr>
          <w:rFonts w:ascii="Times New Roman" w:eastAsia="Times New Roman" w:hAnsi="Times New Roman" w:cs="Times New Roman"/>
          <w:b/>
          <w:bCs/>
          <w:sz w:val="27"/>
          <w:szCs w:val="27"/>
          <w:lang w:eastAsia="el-GR"/>
        </w:rPr>
        <w:t>μεγαλύτερο αυτοέλεγχο,</w:t>
      </w:r>
      <w:r w:rsidRPr="0000604C">
        <w:rPr>
          <w:rFonts w:ascii="Times New Roman" w:eastAsia="Times New Roman" w:hAnsi="Times New Roman" w:cs="Times New Roman"/>
          <w:sz w:val="27"/>
          <w:szCs w:val="27"/>
          <w:lang w:eastAsia="el-GR"/>
        </w:rPr>
        <w:t xml:space="preserve"> ζουν </w:t>
      </w:r>
      <w:r w:rsidRPr="0000604C">
        <w:rPr>
          <w:rFonts w:ascii="Times New Roman" w:eastAsia="Times New Roman" w:hAnsi="Times New Roman" w:cs="Times New Roman"/>
          <w:b/>
          <w:bCs/>
          <w:sz w:val="27"/>
          <w:szCs w:val="27"/>
          <w:lang w:eastAsia="el-GR"/>
        </w:rPr>
        <w:t xml:space="preserve">με γονείς που περιορίζουν τον χρόνο χρήσης οθόνης, επιβλέπουν </w:t>
      </w:r>
      <w:r w:rsidRPr="0000604C">
        <w:rPr>
          <w:rFonts w:ascii="Times New Roman" w:eastAsia="Times New Roman" w:hAnsi="Times New Roman" w:cs="Times New Roman"/>
          <w:sz w:val="27"/>
          <w:szCs w:val="27"/>
          <w:lang w:eastAsia="el-GR"/>
        </w:rPr>
        <w:t xml:space="preserve">και διατηρούν μια </w:t>
      </w:r>
      <w:r w:rsidRPr="0000604C">
        <w:rPr>
          <w:rFonts w:ascii="Times New Roman" w:eastAsia="Times New Roman" w:hAnsi="Times New Roman" w:cs="Times New Roman"/>
          <w:b/>
          <w:bCs/>
          <w:sz w:val="27"/>
          <w:szCs w:val="27"/>
          <w:lang w:eastAsia="el-GR"/>
        </w:rPr>
        <w:t>στενή σχέση με εκείνα,</w:t>
      </w:r>
      <w:r w:rsidRPr="0000604C">
        <w:rPr>
          <w:rFonts w:ascii="Times New Roman" w:eastAsia="Times New Roman" w:hAnsi="Times New Roman" w:cs="Times New Roman"/>
          <w:sz w:val="27"/>
          <w:szCs w:val="27"/>
          <w:lang w:eastAsia="el-GR"/>
        </w:rPr>
        <w:t xml:space="preserve"> ξοδεύουν πολύ λιγότερο χρόνο στα μέσα κοινωνικής δικτύωσης από εκείνα που δεν έχουν αυτά τα χαρακτηριστικά ενώ ο χρόνος θέασης δεν τα επηρεάζει σημαντικά ψυχολογικά. Δυστυχώς η καλή οικογενειακή επικοινωνία αφορά μια μειοψηφία μόνο των εφήβων.</w:t>
      </w:r>
    </w:p>
    <w:p w:rsidR="0000604C" w:rsidRPr="0000604C" w:rsidRDefault="0000604C" w:rsidP="0000604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00604C">
        <w:rPr>
          <w:rFonts w:ascii="Times New Roman" w:eastAsia="Times New Roman" w:hAnsi="Times New Roman" w:cs="Times New Roman"/>
          <w:sz w:val="27"/>
          <w:szCs w:val="27"/>
          <w:lang w:eastAsia="el-GR"/>
        </w:rPr>
        <w:t xml:space="preserve">Ειδικότερα, οι έφηβοι που έχουν </w:t>
      </w:r>
      <w:r w:rsidRPr="0000604C">
        <w:rPr>
          <w:rFonts w:ascii="Times New Roman" w:eastAsia="Times New Roman" w:hAnsi="Times New Roman" w:cs="Times New Roman"/>
          <w:b/>
          <w:bCs/>
          <w:sz w:val="27"/>
          <w:szCs w:val="27"/>
          <w:lang w:eastAsia="el-GR"/>
        </w:rPr>
        <w:t>υψηλά επίπεδα ευσυνειδησίας και αυτοελέγχου</w:t>
      </w:r>
      <w:r w:rsidRPr="0000604C">
        <w:rPr>
          <w:rFonts w:ascii="Times New Roman" w:eastAsia="Times New Roman" w:hAnsi="Times New Roman" w:cs="Times New Roman"/>
          <w:sz w:val="27"/>
          <w:szCs w:val="27"/>
          <w:lang w:eastAsia="el-GR"/>
        </w:rPr>
        <w:t xml:space="preserve"> ξοδεύουν κατά μέσο όρο, περίπου </w:t>
      </w:r>
      <w:r w:rsidRPr="0000604C">
        <w:rPr>
          <w:rFonts w:ascii="Times New Roman" w:eastAsia="Times New Roman" w:hAnsi="Times New Roman" w:cs="Times New Roman"/>
          <w:b/>
          <w:bCs/>
          <w:sz w:val="27"/>
          <w:szCs w:val="27"/>
          <w:lang w:eastAsia="el-GR"/>
        </w:rPr>
        <w:t>1,2 λιγότερες ώρες τη ημέρα</w:t>
      </w:r>
      <w:r w:rsidRPr="0000604C">
        <w:rPr>
          <w:rFonts w:ascii="Times New Roman" w:eastAsia="Times New Roman" w:hAnsi="Times New Roman" w:cs="Times New Roman"/>
          <w:sz w:val="27"/>
          <w:szCs w:val="27"/>
          <w:lang w:eastAsia="el-GR"/>
        </w:rPr>
        <w:t xml:space="preserve"> στα μέσα κοινωνικής δικτύωσης σε σχέση με εκείνους που έχουν χαμηλή βαθμολογία σε αυτό το χαρακτηριστικό.</w:t>
      </w:r>
    </w:p>
    <w:p w:rsidR="0000604C" w:rsidRPr="0000604C" w:rsidRDefault="0000604C" w:rsidP="0000604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00604C">
        <w:rPr>
          <w:rFonts w:ascii="Times New Roman" w:eastAsia="Times New Roman" w:hAnsi="Times New Roman" w:cs="Times New Roman"/>
          <w:sz w:val="27"/>
          <w:szCs w:val="27"/>
          <w:lang w:eastAsia="el-GR"/>
        </w:rPr>
        <w:t>Εάν το παιδί ζει με έναν</w:t>
      </w:r>
      <w:r w:rsidRPr="0000604C">
        <w:rPr>
          <w:rFonts w:ascii="Times New Roman" w:eastAsia="Times New Roman" w:hAnsi="Times New Roman" w:cs="Times New Roman"/>
          <w:b/>
          <w:bCs/>
          <w:sz w:val="27"/>
          <w:szCs w:val="27"/>
          <w:lang w:eastAsia="el-GR"/>
        </w:rPr>
        <w:t xml:space="preserve"> γονέα που περιορίζει τον χρόνο οθόνης, </w:t>
      </w:r>
      <w:r w:rsidRPr="0000604C">
        <w:rPr>
          <w:rFonts w:ascii="Times New Roman" w:eastAsia="Times New Roman" w:hAnsi="Times New Roman" w:cs="Times New Roman"/>
          <w:sz w:val="27"/>
          <w:szCs w:val="27"/>
          <w:lang w:eastAsia="el-GR"/>
        </w:rPr>
        <w:t xml:space="preserve">ο έφηβος αναφέρει κατά μέσο όρο </w:t>
      </w:r>
      <w:r w:rsidRPr="0000604C">
        <w:rPr>
          <w:rFonts w:ascii="Times New Roman" w:eastAsia="Times New Roman" w:hAnsi="Times New Roman" w:cs="Times New Roman"/>
          <w:b/>
          <w:bCs/>
          <w:sz w:val="27"/>
          <w:szCs w:val="27"/>
          <w:lang w:eastAsia="el-GR"/>
        </w:rPr>
        <w:t xml:space="preserve">1,7 λιγότερες ώρες χρήσης των μέσων κοινωνικής δικτύωσης, </w:t>
      </w:r>
      <w:r w:rsidRPr="0000604C">
        <w:rPr>
          <w:rFonts w:ascii="Times New Roman" w:eastAsia="Times New Roman" w:hAnsi="Times New Roman" w:cs="Times New Roman"/>
          <w:sz w:val="27"/>
          <w:szCs w:val="27"/>
          <w:lang w:eastAsia="el-GR"/>
        </w:rPr>
        <w:t>σε σύγκριση με της εφήβους των οποίων ο γονέας δεν περιορίζει τον χρόνο θέασης οθόνης.</w:t>
      </w:r>
    </w:p>
    <w:p w:rsidR="0000604C" w:rsidRPr="0000604C" w:rsidRDefault="0000604C" w:rsidP="0000604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00604C">
        <w:rPr>
          <w:rFonts w:ascii="Times New Roman" w:eastAsia="Times New Roman" w:hAnsi="Times New Roman" w:cs="Times New Roman"/>
          <w:sz w:val="27"/>
          <w:szCs w:val="27"/>
          <w:lang w:eastAsia="el-GR"/>
        </w:rPr>
        <w:t xml:space="preserve">Όταν </w:t>
      </w:r>
      <w:r w:rsidRPr="0000604C">
        <w:rPr>
          <w:rFonts w:ascii="Times New Roman" w:eastAsia="Times New Roman" w:hAnsi="Times New Roman" w:cs="Times New Roman"/>
          <w:b/>
          <w:bCs/>
          <w:sz w:val="27"/>
          <w:szCs w:val="27"/>
          <w:lang w:eastAsia="el-GR"/>
        </w:rPr>
        <w:t>υπάρχει καλή επικοινωνία με τους γονείς</w:t>
      </w:r>
      <w:r w:rsidRPr="0000604C">
        <w:rPr>
          <w:rFonts w:ascii="Times New Roman" w:eastAsia="Times New Roman" w:hAnsi="Times New Roman" w:cs="Times New Roman"/>
          <w:sz w:val="27"/>
          <w:szCs w:val="27"/>
          <w:lang w:eastAsia="el-GR"/>
        </w:rPr>
        <w:t xml:space="preserve"> και </w:t>
      </w:r>
      <w:r w:rsidRPr="0000604C">
        <w:rPr>
          <w:rFonts w:ascii="Times New Roman" w:eastAsia="Times New Roman" w:hAnsi="Times New Roman" w:cs="Times New Roman"/>
          <w:b/>
          <w:bCs/>
          <w:sz w:val="27"/>
          <w:szCs w:val="27"/>
          <w:lang w:eastAsia="el-GR"/>
        </w:rPr>
        <w:t>τα παιδιά έχουν αυτοέλεγχο, δεν παρατηρούνται αρνητικές επιπτώσεις</w:t>
      </w:r>
      <w:r w:rsidRPr="0000604C">
        <w:rPr>
          <w:rFonts w:ascii="Times New Roman" w:eastAsia="Times New Roman" w:hAnsi="Times New Roman" w:cs="Times New Roman"/>
          <w:sz w:val="27"/>
          <w:szCs w:val="27"/>
          <w:lang w:eastAsia="el-GR"/>
        </w:rPr>
        <w:t xml:space="preserve"> στην ψυχική υγεία από την συχνή χρήση των μέσων κοινωνικής δικτύωσης, ενώ </w:t>
      </w:r>
      <w:r w:rsidRPr="0000604C">
        <w:rPr>
          <w:rFonts w:ascii="Times New Roman" w:eastAsia="Times New Roman" w:hAnsi="Times New Roman" w:cs="Times New Roman"/>
          <w:b/>
          <w:bCs/>
          <w:sz w:val="27"/>
          <w:szCs w:val="27"/>
          <w:lang w:eastAsia="el-GR"/>
        </w:rPr>
        <w:t xml:space="preserve">τα προβλήματα εικόνας σώματος μειώνονται στο μισό. </w:t>
      </w:r>
      <w:r w:rsidRPr="0000604C">
        <w:rPr>
          <w:rFonts w:ascii="Times New Roman" w:eastAsia="Times New Roman" w:hAnsi="Times New Roman" w:cs="Times New Roman"/>
          <w:sz w:val="27"/>
          <w:szCs w:val="27"/>
          <w:lang w:eastAsia="el-GR"/>
        </w:rPr>
        <w:t xml:space="preserve">Δυστυχώς, </w:t>
      </w:r>
      <w:r w:rsidRPr="0000604C">
        <w:rPr>
          <w:rFonts w:ascii="Times New Roman" w:eastAsia="Times New Roman" w:hAnsi="Times New Roman" w:cs="Times New Roman"/>
          <w:b/>
          <w:bCs/>
          <w:sz w:val="27"/>
          <w:szCs w:val="27"/>
          <w:lang w:eastAsia="el-GR"/>
        </w:rPr>
        <w:t xml:space="preserve">τα προβλήματα με την εικόνα σώματος είναι συχνά, ακόμη και σε καλή επικοινωνία με την οικογένεια, εάν τα παιδιά είναι </w:t>
      </w:r>
      <w:proofErr w:type="spellStart"/>
      <w:r w:rsidRPr="0000604C">
        <w:rPr>
          <w:rFonts w:ascii="Times New Roman" w:eastAsia="Times New Roman" w:hAnsi="Times New Roman" w:cs="Times New Roman"/>
          <w:b/>
          <w:bCs/>
          <w:sz w:val="27"/>
          <w:szCs w:val="27"/>
          <w:lang w:eastAsia="el-GR"/>
        </w:rPr>
        <w:t>βαρείς</w:t>
      </w:r>
      <w:proofErr w:type="spellEnd"/>
      <w:r w:rsidRPr="0000604C">
        <w:rPr>
          <w:rFonts w:ascii="Times New Roman" w:eastAsia="Times New Roman" w:hAnsi="Times New Roman" w:cs="Times New Roman"/>
          <w:b/>
          <w:bCs/>
          <w:sz w:val="27"/>
          <w:szCs w:val="27"/>
          <w:lang w:eastAsia="el-GR"/>
        </w:rPr>
        <w:t xml:space="preserve"> χρήστες των μέσων κοινωνικής δικτύωσης.</w:t>
      </w:r>
    </w:p>
    <w:p w:rsidR="0000604C" w:rsidRPr="0000604C" w:rsidRDefault="0000604C" w:rsidP="0000604C">
      <w:pPr>
        <w:spacing w:before="100" w:beforeAutospacing="1" w:after="100" w:afterAutospacing="1" w:line="240" w:lineRule="auto"/>
        <w:rPr>
          <w:rFonts w:ascii="Times New Roman" w:eastAsia="Times New Roman" w:hAnsi="Times New Roman" w:cs="Times New Roman"/>
          <w:sz w:val="24"/>
          <w:szCs w:val="24"/>
          <w:lang w:eastAsia="el-GR"/>
        </w:rPr>
      </w:pPr>
      <w:r w:rsidRPr="0000604C">
        <w:rPr>
          <w:rFonts w:ascii="Times New Roman" w:eastAsia="Times New Roman" w:hAnsi="Times New Roman" w:cs="Times New Roman"/>
          <w:noProof/>
          <w:sz w:val="24"/>
          <w:szCs w:val="24"/>
          <w:lang w:eastAsia="el-GR"/>
        </w:rPr>
        <w:lastRenderedPageBreak/>
        <w:drawing>
          <wp:inline distT="0" distB="0" distL="0" distR="0" wp14:anchorId="298F095F" wp14:editId="25BE44A3">
            <wp:extent cx="6096000" cy="4069080"/>
            <wp:effectExtent l="0" t="0" r="0" b="7620"/>
            <wp:docPr id="3" name="Εικόνα 3" descr="how parenting and self control mediate the link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parenting and self control mediate the link 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069080"/>
                    </a:xfrm>
                    <a:prstGeom prst="rect">
                      <a:avLst/>
                    </a:prstGeom>
                    <a:noFill/>
                    <a:ln>
                      <a:noFill/>
                    </a:ln>
                  </pic:spPr>
                </pic:pic>
              </a:graphicData>
            </a:graphic>
          </wp:inline>
        </w:drawing>
      </w:r>
    </w:p>
    <w:p w:rsidR="0000604C" w:rsidRPr="0000604C" w:rsidRDefault="0000604C" w:rsidP="0000604C">
      <w:pPr>
        <w:spacing w:after="0" w:line="240" w:lineRule="auto"/>
        <w:jc w:val="both"/>
        <w:rPr>
          <w:rFonts w:ascii="Times New Roman" w:eastAsia="Times New Roman" w:hAnsi="Times New Roman" w:cs="Times New Roman"/>
          <w:sz w:val="24"/>
          <w:szCs w:val="24"/>
          <w:lang w:eastAsia="el-GR"/>
        </w:rPr>
      </w:pPr>
      <w:r w:rsidRPr="0000604C">
        <w:rPr>
          <w:rFonts w:ascii="Times New Roman" w:eastAsia="Times New Roman" w:hAnsi="Times New Roman" w:cs="Times New Roman"/>
          <w:sz w:val="27"/>
          <w:szCs w:val="27"/>
          <w:lang w:eastAsia="el-GR"/>
        </w:rPr>
        <w:t xml:space="preserve">Τα ανωτέρω ευρήματα μπορούν να καθοδηγήσουν γονείς, κλινικούς ιατρούς, εκπαιδευτικούς και υπεύθυνους δημόσιας υγείας για την αντιμετώπιση της κακής χρήσης των εφαρμογών κοινωνικής δικτύωσης από τους εφήβους. Επιπρόσθετα, αξίζει η έρευνα να επεκταθεί και στα χαρακτηριστικά της προσωπικότητας των παιδιών, στους χειρισμούς των γονέων που διαμορφώνουν τη χρήση των οθονών, και να ελεγχθούν οι πιο δημοφιλείς πλατφόρμες, όπως το </w:t>
      </w:r>
      <w:proofErr w:type="spellStart"/>
      <w:r w:rsidRPr="0000604C">
        <w:rPr>
          <w:rFonts w:ascii="Times New Roman" w:eastAsia="Times New Roman" w:hAnsi="Times New Roman" w:cs="Times New Roman"/>
          <w:sz w:val="27"/>
          <w:szCs w:val="27"/>
          <w:lang w:eastAsia="el-GR"/>
        </w:rPr>
        <w:t>YouTube</w:t>
      </w:r>
      <w:proofErr w:type="spellEnd"/>
      <w:r w:rsidRPr="0000604C">
        <w:rPr>
          <w:rFonts w:ascii="Times New Roman" w:eastAsia="Times New Roman" w:hAnsi="Times New Roman" w:cs="Times New Roman"/>
          <w:sz w:val="27"/>
          <w:szCs w:val="27"/>
          <w:lang w:eastAsia="el-GR"/>
        </w:rPr>
        <w:t xml:space="preserve"> και το </w:t>
      </w:r>
      <w:proofErr w:type="spellStart"/>
      <w:r w:rsidRPr="0000604C">
        <w:rPr>
          <w:rFonts w:ascii="Times New Roman" w:eastAsia="Times New Roman" w:hAnsi="Times New Roman" w:cs="Times New Roman"/>
          <w:sz w:val="27"/>
          <w:szCs w:val="27"/>
          <w:lang w:eastAsia="el-GR"/>
        </w:rPr>
        <w:t>TikTok</w:t>
      </w:r>
      <w:proofErr w:type="spellEnd"/>
      <w:r w:rsidRPr="0000604C">
        <w:rPr>
          <w:rFonts w:ascii="Times New Roman" w:eastAsia="Times New Roman" w:hAnsi="Times New Roman" w:cs="Times New Roman"/>
          <w:sz w:val="27"/>
          <w:szCs w:val="27"/>
          <w:lang w:eastAsia="el-GR"/>
        </w:rPr>
        <w:t xml:space="preserve"> για τις μεθόδους που χρησιμοποιούν στην άσκηση ψυχολογικής πίεσης στα παιδιά.</w:t>
      </w:r>
    </w:p>
    <w:p w:rsidR="00746711" w:rsidRDefault="00746711"/>
    <w:sectPr w:rsidR="007467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A0DD7"/>
    <w:multiLevelType w:val="multilevel"/>
    <w:tmpl w:val="6502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82"/>
    <w:rsid w:val="0000604C"/>
    <w:rsid w:val="00183D82"/>
    <w:rsid w:val="007467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4D49"/>
  <w15:chartTrackingRefBased/>
  <w15:docId w15:val="{C0108B1F-A340-41FB-A99F-EECB5E26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358352">
      <w:bodyDiv w:val="1"/>
      <w:marLeft w:val="0"/>
      <w:marRight w:val="0"/>
      <w:marTop w:val="0"/>
      <w:marBottom w:val="0"/>
      <w:divBdr>
        <w:top w:val="none" w:sz="0" w:space="0" w:color="auto"/>
        <w:left w:val="none" w:sz="0" w:space="0" w:color="auto"/>
        <w:bottom w:val="none" w:sz="0" w:space="0" w:color="auto"/>
        <w:right w:val="none" w:sz="0" w:space="0" w:color="auto"/>
      </w:divBdr>
    </w:div>
    <w:div w:id="1102918450">
      <w:bodyDiv w:val="1"/>
      <w:marLeft w:val="0"/>
      <w:marRight w:val="0"/>
      <w:marTop w:val="0"/>
      <w:marBottom w:val="0"/>
      <w:divBdr>
        <w:top w:val="none" w:sz="0" w:space="0" w:color="auto"/>
        <w:left w:val="none" w:sz="0" w:space="0" w:color="auto"/>
        <w:bottom w:val="none" w:sz="0" w:space="0" w:color="auto"/>
        <w:right w:val="none" w:sz="0" w:space="0" w:color="auto"/>
      </w:divBdr>
      <w:divsChild>
        <w:div w:id="1643774246">
          <w:blockQuote w:val="1"/>
          <w:marLeft w:val="45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1017</Words>
  <Characters>5498</Characters>
  <Application>Microsoft Office Word</Application>
  <DocSecurity>0</DocSecurity>
  <Lines>45</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2023-10-26T09:10:00Z</dcterms:created>
  <dcterms:modified xsi:type="dcterms:W3CDTF">2023-10-26T09:12:00Z</dcterms:modified>
</cp:coreProperties>
</file>