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E8" w:rsidRDefault="000363E8" w:rsidP="000363E8">
      <w:pPr>
        <w:pStyle w:val="a3"/>
      </w:pPr>
      <w:r>
        <w:t>Εργασία Θερμότητας</w:t>
      </w:r>
    </w:p>
    <w:p w:rsidR="000363E8" w:rsidRDefault="000363E8" w:rsidP="000363E8">
      <w:pPr>
        <w:rPr>
          <w:sz w:val="24"/>
          <w:szCs w:val="24"/>
        </w:rPr>
      </w:pPr>
    </w:p>
    <w:p w:rsidR="000363E8" w:rsidRPr="00483E29" w:rsidRDefault="000363E8" w:rsidP="000363E8">
      <w:pPr>
        <w:rPr>
          <w:sz w:val="28"/>
          <w:szCs w:val="28"/>
        </w:rPr>
      </w:pPr>
      <w:r w:rsidRPr="00483E29">
        <w:rPr>
          <w:sz w:val="28"/>
          <w:szCs w:val="28"/>
        </w:rPr>
        <w:t xml:space="preserve">Είναι καλοκαίρι και θέλετε να μεταφέρετε παγάκια (που είναι μέσα σε μία πλαστική σακούλα) στην παραλία. Θα ταξιδέψετε με το αυτοκίνητο και ο κλιματισμός είναι χαλασμένος. </w:t>
      </w:r>
      <w:r w:rsidRPr="00483E29">
        <w:rPr>
          <w:b/>
          <w:sz w:val="28"/>
          <w:szCs w:val="28"/>
        </w:rPr>
        <w:t>Θέλετε να κρατήσετε όσο το δυνατό περισσότερα παγάκια από το να λιώσουν</w:t>
      </w:r>
      <w:r w:rsidRPr="00483E29">
        <w:rPr>
          <w:sz w:val="28"/>
          <w:szCs w:val="28"/>
        </w:rPr>
        <w:t xml:space="preserve">. </w:t>
      </w:r>
    </w:p>
    <w:p w:rsidR="000363E8" w:rsidRPr="00483E29" w:rsidRDefault="000363E8" w:rsidP="000363E8">
      <w:pPr>
        <w:rPr>
          <w:sz w:val="28"/>
          <w:szCs w:val="28"/>
          <w:lang w:val="en-US"/>
        </w:rPr>
      </w:pPr>
      <w:r w:rsidRPr="00483E29">
        <w:rPr>
          <w:noProof/>
          <w:sz w:val="28"/>
          <w:szCs w:val="28"/>
          <w:lang w:eastAsia="el-GR"/>
        </w:rPr>
        <w:drawing>
          <wp:inline distT="0" distB="0" distL="0" distR="0" wp14:anchorId="2BB728C9" wp14:editId="2CA472B3">
            <wp:extent cx="2717800" cy="1689100"/>
            <wp:effectExtent l="0" t="0" r="6350" b="6350"/>
            <wp:docPr id="1" name="Εικόνα 1" descr="California's Heat Wave Is Dangerously Hot This Weekend - The New York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alifornia's Heat Wave Is Dangerously Hot This Weekend - The New York Tim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7800" cy="1689100"/>
                    </a:xfrm>
                    <a:prstGeom prst="rect">
                      <a:avLst/>
                    </a:prstGeom>
                    <a:noFill/>
                    <a:ln>
                      <a:noFill/>
                    </a:ln>
                  </pic:spPr>
                </pic:pic>
              </a:graphicData>
            </a:graphic>
          </wp:inline>
        </w:drawing>
      </w:r>
    </w:p>
    <w:p w:rsidR="000363E8" w:rsidRPr="00483E29" w:rsidRDefault="000363E8" w:rsidP="000363E8">
      <w:pPr>
        <w:pStyle w:val="a5"/>
        <w:numPr>
          <w:ilvl w:val="0"/>
          <w:numId w:val="1"/>
        </w:numPr>
        <w:rPr>
          <w:sz w:val="28"/>
          <w:szCs w:val="28"/>
        </w:rPr>
      </w:pPr>
      <w:r w:rsidRPr="00483E29">
        <w:rPr>
          <w:sz w:val="28"/>
          <w:szCs w:val="28"/>
        </w:rPr>
        <w:t xml:space="preserve">Έχετε στη διάθεσή σας ασημόχαρτο, 2-3 μάλλινα πουλόβερ που έχουν ξεμείνει από το χειμώνα, αρκετά μακό μπλουζάκια, παλιές εφημερίδες και σπάγκο. </w:t>
      </w:r>
      <w:r w:rsidRPr="00483E29">
        <w:rPr>
          <w:b/>
          <w:sz w:val="28"/>
          <w:szCs w:val="28"/>
        </w:rPr>
        <w:t>Πώς θα «πακετάρετε» τα παγάκια ώστε να φτάσουν όσο πιο πολλά γίνεται στον προορισμό;</w:t>
      </w:r>
      <w:r w:rsidRPr="00483E29">
        <w:rPr>
          <w:sz w:val="28"/>
          <w:szCs w:val="28"/>
        </w:rPr>
        <w:t xml:space="preserve"> (</w:t>
      </w:r>
      <w:r w:rsidRPr="00483E29">
        <w:rPr>
          <w:color w:val="0070C0"/>
          <w:sz w:val="28"/>
          <w:szCs w:val="28"/>
        </w:rPr>
        <w:t>Να κάνετε και σχήμα στο οποίο να δείχνετε τι φαντάζεστε να συμβαίνει με τη θερμότητα στη διάρκεια του ταξιδιού. Στο κείμενο σας να κάνετε αναφορές στο σχήμα ώστε να είναι περισσότερο κατανοητή η ιδέα σας</w:t>
      </w:r>
      <w:r w:rsidRPr="00483E29">
        <w:rPr>
          <w:sz w:val="28"/>
          <w:szCs w:val="28"/>
        </w:rPr>
        <w:t>)</w:t>
      </w:r>
    </w:p>
    <w:p w:rsidR="006F20B1" w:rsidRPr="00483E29" w:rsidRDefault="006F20B1" w:rsidP="006F20B1">
      <w:pPr>
        <w:pStyle w:val="a5"/>
        <w:numPr>
          <w:ilvl w:val="0"/>
          <w:numId w:val="1"/>
        </w:numPr>
        <w:rPr>
          <w:sz w:val="28"/>
          <w:szCs w:val="28"/>
        </w:rPr>
      </w:pPr>
      <w:r w:rsidRPr="00483E29">
        <w:rPr>
          <w:sz w:val="28"/>
          <w:szCs w:val="28"/>
        </w:rPr>
        <w:t>Όταν φτάσετε στον προορισμό σας, ένα μέρος από τα παγάκια έχουν λιώσει.    Χρησιμοποιείτε όσα δεν έχουν λιώσει για να κρυώσετε κάποια αναψυκτικά που αγοράσατε επιτόπου και το λιωμένο νερό το ανακατεύετε με γάλα εβαπορέ (σε αναλογία 1 προς 1) για να δώσετε δροσερό γάλα στο αδελφάκι σας.</w:t>
      </w:r>
    </w:p>
    <w:p w:rsidR="000363E8" w:rsidRDefault="000363E8" w:rsidP="000363E8">
      <w:pPr>
        <w:pStyle w:val="a5"/>
        <w:rPr>
          <w:sz w:val="24"/>
          <w:szCs w:val="24"/>
        </w:rPr>
      </w:pPr>
    </w:p>
    <w:p w:rsidR="005D273D" w:rsidRDefault="000363E8" w:rsidP="000363E8">
      <w:pPr>
        <w:pStyle w:val="a5"/>
        <w:rPr>
          <w:sz w:val="28"/>
          <w:szCs w:val="28"/>
        </w:rPr>
      </w:pPr>
      <w:r w:rsidRPr="000363E8">
        <w:rPr>
          <w:sz w:val="28"/>
          <w:szCs w:val="28"/>
        </w:rPr>
        <w:t xml:space="preserve">Για να </w:t>
      </w:r>
      <w:r>
        <w:rPr>
          <w:sz w:val="28"/>
          <w:szCs w:val="28"/>
        </w:rPr>
        <w:t>κρατήσω όσο το δυνατό περισσότερα παγάκια από το να λιώσουν, δεδομένου ότι ο κλιματισμός έχει χαλάσει, θα χρησιμοποιήσω κάποια υλικά ώστε να περνάει ελάχιστη θερμότητα και να μην επηρεαστούν όλα τα παγάκια και λιώσουν. Αρχικά, θα τοποθετήσω γύρω</w:t>
      </w:r>
      <w:r w:rsidR="00FD3FB9">
        <w:rPr>
          <w:sz w:val="28"/>
          <w:szCs w:val="28"/>
        </w:rPr>
        <w:t xml:space="preserve"> από τα παγάκια δύο πουλόβερ    </w:t>
      </w:r>
      <w:r w:rsidR="00FD3FB9">
        <w:rPr>
          <w:sz w:val="28"/>
          <w:szCs w:val="28"/>
        </w:rPr>
        <w:lastRenderedPageBreak/>
        <w:t>(στην εικόνα έχει ροζ</w:t>
      </w:r>
      <w:r w:rsidR="006F20B1">
        <w:rPr>
          <w:sz w:val="28"/>
          <w:szCs w:val="28"/>
        </w:rPr>
        <w:t xml:space="preserve"> χρώμα) </w:t>
      </w:r>
      <w:r w:rsidR="00FD3FB9">
        <w:rPr>
          <w:sz w:val="28"/>
          <w:szCs w:val="28"/>
        </w:rPr>
        <w:t>και γύρω από τα πουλόβερ</w:t>
      </w:r>
      <w:r>
        <w:rPr>
          <w:sz w:val="28"/>
          <w:szCs w:val="28"/>
        </w:rPr>
        <w:t xml:space="preserve"> θα τυλίξω τα παγάκια με κάποιες παλιές εφημερίδες</w:t>
      </w:r>
      <w:r w:rsidR="006F20B1">
        <w:rPr>
          <w:sz w:val="28"/>
          <w:szCs w:val="28"/>
        </w:rPr>
        <w:t xml:space="preserve"> (στη εικόνα έχει λιλά χρώμα)</w:t>
      </w:r>
      <w:r>
        <w:rPr>
          <w:sz w:val="28"/>
          <w:szCs w:val="28"/>
        </w:rPr>
        <w:t>. Μετά από</w:t>
      </w:r>
      <w:r w:rsidR="00FD3FB9">
        <w:rPr>
          <w:sz w:val="28"/>
          <w:szCs w:val="28"/>
        </w:rPr>
        <w:t xml:space="preserve"> τις εφημερίδες θα βάλω το ασημόχαρτο (το οποίο στην εικόνα έχει</w:t>
      </w:r>
      <w:r w:rsidR="006F20B1">
        <w:rPr>
          <w:sz w:val="28"/>
          <w:szCs w:val="28"/>
        </w:rPr>
        <w:t xml:space="preserve"> </w:t>
      </w:r>
      <w:r w:rsidR="00FD3FB9">
        <w:rPr>
          <w:sz w:val="28"/>
          <w:szCs w:val="28"/>
        </w:rPr>
        <w:t xml:space="preserve">γκρι </w:t>
      </w:r>
      <w:r w:rsidR="006F20B1">
        <w:rPr>
          <w:sz w:val="28"/>
          <w:szCs w:val="28"/>
        </w:rPr>
        <w:t>χρώμα)</w:t>
      </w:r>
      <w:r w:rsidR="00445638">
        <w:rPr>
          <w:sz w:val="28"/>
          <w:szCs w:val="28"/>
        </w:rPr>
        <w:t xml:space="preserve">. </w:t>
      </w:r>
      <w:r>
        <w:rPr>
          <w:sz w:val="28"/>
          <w:szCs w:val="28"/>
        </w:rPr>
        <w:t>Τέλος, για να μην φύγουν τα μπλουζάκια θα τα τυλίξω με έναν σπάγκο</w:t>
      </w:r>
      <w:r w:rsidR="006F20B1">
        <w:rPr>
          <w:sz w:val="28"/>
          <w:szCs w:val="28"/>
        </w:rPr>
        <w:t xml:space="preserve"> (το οποίο στην εικόνα έχει κίτρινο χρώμα)</w:t>
      </w:r>
      <w:r>
        <w:rPr>
          <w:sz w:val="28"/>
          <w:szCs w:val="28"/>
        </w:rPr>
        <w:t>.</w:t>
      </w:r>
    </w:p>
    <w:p w:rsidR="005D273D" w:rsidRDefault="006F20B1" w:rsidP="000363E8">
      <w:pPr>
        <w:pStyle w:val="a5"/>
        <w:rPr>
          <w:sz w:val="28"/>
          <w:szCs w:val="28"/>
        </w:rPr>
      </w:pPr>
      <w:r>
        <w:rPr>
          <w:sz w:val="28"/>
          <w:szCs w:val="28"/>
        </w:rPr>
        <w:t xml:space="preserve"> Έχοντας τυλίξει </w:t>
      </w:r>
      <w:r w:rsidR="005D273D">
        <w:rPr>
          <w:sz w:val="28"/>
          <w:szCs w:val="28"/>
        </w:rPr>
        <w:t xml:space="preserve"> εξωτερικά</w:t>
      </w:r>
      <w:r>
        <w:rPr>
          <w:sz w:val="28"/>
          <w:szCs w:val="28"/>
        </w:rPr>
        <w:t xml:space="preserve"> με </w:t>
      </w:r>
      <w:r w:rsidR="005D273D">
        <w:rPr>
          <w:sz w:val="28"/>
          <w:szCs w:val="28"/>
        </w:rPr>
        <w:t xml:space="preserve">το ασημόχαρτο εμποδίζω την διάδοση της θερμότητας με ακτινοβολία από το περιβάλλον προς τα παγάκια. Να σημειώσω ότι είναι σημαντικές εδώ όχι </w:t>
      </w:r>
      <w:proofErr w:type="spellStart"/>
      <w:r w:rsidR="005D273D">
        <w:rPr>
          <w:sz w:val="28"/>
          <w:szCs w:val="28"/>
        </w:rPr>
        <w:t>μονο</w:t>
      </w:r>
      <w:proofErr w:type="spellEnd"/>
      <w:r w:rsidR="005D273D">
        <w:rPr>
          <w:sz w:val="28"/>
          <w:szCs w:val="28"/>
        </w:rPr>
        <w:t xml:space="preserve"> οι </w:t>
      </w:r>
      <w:proofErr w:type="spellStart"/>
      <w:r w:rsidR="005D273D">
        <w:rPr>
          <w:sz w:val="28"/>
          <w:szCs w:val="28"/>
        </w:rPr>
        <w:t>ηλιακες</w:t>
      </w:r>
      <w:proofErr w:type="spellEnd"/>
      <w:r w:rsidR="005D273D">
        <w:rPr>
          <w:sz w:val="28"/>
          <w:szCs w:val="28"/>
        </w:rPr>
        <w:t xml:space="preserve"> ακτίνες </w:t>
      </w:r>
      <w:proofErr w:type="spellStart"/>
      <w:r w:rsidR="005D273D">
        <w:rPr>
          <w:sz w:val="28"/>
          <w:szCs w:val="28"/>
        </w:rPr>
        <w:t>αλλα</w:t>
      </w:r>
      <w:proofErr w:type="spellEnd"/>
      <w:r w:rsidR="005D273D">
        <w:rPr>
          <w:sz w:val="28"/>
          <w:szCs w:val="28"/>
        </w:rPr>
        <w:t xml:space="preserve"> η </w:t>
      </w:r>
      <w:proofErr w:type="spellStart"/>
      <w:r w:rsidR="005D273D">
        <w:rPr>
          <w:sz w:val="28"/>
          <w:szCs w:val="28"/>
        </w:rPr>
        <w:t>θερμικη</w:t>
      </w:r>
      <w:proofErr w:type="spellEnd"/>
      <w:r w:rsidR="005D273D">
        <w:rPr>
          <w:sz w:val="28"/>
          <w:szCs w:val="28"/>
        </w:rPr>
        <w:t xml:space="preserve"> ακτινοβολία που εκπέμπουν όλα τα σώματα (πχ </w:t>
      </w:r>
      <w:proofErr w:type="spellStart"/>
      <w:r w:rsidR="005D273D">
        <w:rPr>
          <w:sz w:val="28"/>
          <w:szCs w:val="28"/>
        </w:rPr>
        <w:t>λαμαρινες</w:t>
      </w:r>
      <w:proofErr w:type="spellEnd"/>
      <w:r w:rsidR="005D273D">
        <w:rPr>
          <w:sz w:val="28"/>
          <w:szCs w:val="28"/>
        </w:rPr>
        <w:t xml:space="preserve"> του αυτοκινήτου, </w:t>
      </w:r>
      <w:proofErr w:type="spellStart"/>
      <w:r w:rsidR="005D273D">
        <w:rPr>
          <w:sz w:val="28"/>
          <w:szCs w:val="28"/>
        </w:rPr>
        <w:t>ανθρωποι</w:t>
      </w:r>
      <w:proofErr w:type="spellEnd"/>
      <w:r w:rsidR="005D273D">
        <w:rPr>
          <w:sz w:val="28"/>
          <w:szCs w:val="28"/>
        </w:rPr>
        <w:t xml:space="preserve"> μέσα στο </w:t>
      </w:r>
      <w:proofErr w:type="spellStart"/>
      <w:r w:rsidR="005D273D">
        <w:rPr>
          <w:sz w:val="28"/>
          <w:szCs w:val="28"/>
        </w:rPr>
        <w:t>αυτοκινητο</w:t>
      </w:r>
      <w:proofErr w:type="spellEnd"/>
      <w:r w:rsidR="005D273D">
        <w:rPr>
          <w:sz w:val="28"/>
          <w:szCs w:val="28"/>
        </w:rPr>
        <w:t xml:space="preserve">, </w:t>
      </w:r>
      <w:proofErr w:type="spellStart"/>
      <w:r w:rsidR="005D273D">
        <w:rPr>
          <w:sz w:val="28"/>
          <w:szCs w:val="28"/>
        </w:rPr>
        <w:t>αντικειμενα</w:t>
      </w:r>
      <w:proofErr w:type="spellEnd"/>
      <w:r w:rsidR="005D273D">
        <w:rPr>
          <w:sz w:val="28"/>
          <w:szCs w:val="28"/>
        </w:rPr>
        <w:t xml:space="preserve"> του περιβάλλοντα χώρου)</w:t>
      </w:r>
    </w:p>
    <w:p w:rsidR="005D273D" w:rsidRDefault="005D273D" w:rsidP="000363E8">
      <w:pPr>
        <w:pStyle w:val="a5"/>
        <w:rPr>
          <w:sz w:val="28"/>
          <w:szCs w:val="28"/>
        </w:rPr>
      </w:pPr>
      <w:proofErr w:type="spellStart"/>
      <w:r>
        <w:rPr>
          <w:sz w:val="28"/>
          <w:szCs w:val="28"/>
        </w:rPr>
        <w:t>Επιπλεον</w:t>
      </w:r>
      <w:proofErr w:type="spellEnd"/>
      <w:r>
        <w:rPr>
          <w:sz w:val="28"/>
          <w:szCs w:val="28"/>
        </w:rPr>
        <w:t xml:space="preserve"> οι εφημερίδες και τα </w:t>
      </w:r>
      <w:proofErr w:type="spellStart"/>
      <w:r>
        <w:rPr>
          <w:sz w:val="28"/>
          <w:szCs w:val="28"/>
        </w:rPr>
        <w:t>μαλλινα</w:t>
      </w:r>
      <w:proofErr w:type="spellEnd"/>
      <w:r>
        <w:rPr>
          <w:sz w:val="28"/>
          <w:szCs w:val="28"/>
        </w:rPr>
        <w:t xml:space="preserve"> μπλουζάκια </w:t>
      </w:r>
      <w:proofErr w:type="spellStart"/>
      <w:r>
        <w:rPr>
          <w:sz w:val="28"/>
          <w:szCs w:val="28"/>
        </w:rPr>
        <w:t>εμποδιζουν</w:t>
      </w:r>
      <w:proofErr w:type="spellEnd"/>
      <w:r>
        <w:rPr>
          <w:sz w:val="28"/>
          <w:szCs w:val="28"/>
        </w:rPr>
        <w:t xml:space="preserve"> τη διάδοση της θερμότητας με αγωγή.  Δεν </w:t>
      </w:r>
      <w:proofErr w:type="spellStart"/>
      <w:r>
        <w:rPr>
          <w:sz w:val="28"/>
          <w:szCs w:val="28"/>
        </w:rPr>
        <w:t>βαζω</w:t>
      </w:r>
      <w:proofErr w:type="spellEnd"/>
      <w:r>
        <w:rPr>
          <w:sz w:val="28"/>
          <w:szCs w:val="28"/>
        </w:rPr>
        <w:t xml:space="preserve"> και τα </w:t>
      </w:r>
      <w:proofErr w:type="spellStart"/>
      <w:r>
        <w:rPr>
          <w:sz w:val="28"/>
          <w:szCs w:val="28"/>
        </w:rPr>
        <w:t>μακο</w:t>
      </w:r>
      <w:proofErr w:type="spellEnd"/>
      <w:r>
        <w:rPr>
          <w:sz w:val="28"/>
          <w:szCs w:val="28"/>
        </w:rPr>
        <w:t xml:space="preserve"> </w:t>
      </w:r>
      <w:proofErr w:type="spellStart"/>
      <w:r>
        <w:rPr>
          <w:sz w:val="28"/>
          <w:szCs w:val="28"/>
        </w:rPr>
        <w:t>μπλουζακια</w:t>
      </w:r>
      <w:proofErr w:type="spellEnd"/>
      <w:r>
        <w:rPr>
          <w:sz w:val="28"/>
          <w:szCs w:val="28"/>
        </w:rPr>
        <w:t xml:space="preserve"> </w:t>
      </w:r>
      <w:proofErr w:type="spellStart"/>
      <w:r>
        <w:rPr>
          <w:sz w:val="28"/>
          <w:szCs w:val="28"/>
        </w:rPr>
        <w:t>γιατι</w:t>
      </w:r>
      <w:proofErr w:type="spellEnd"/>
      <w:r>
        <w:rPr>
          <w:sz w:val="28"/>
          <w:szCs w:val="28"/>
        </w:rPr>
        <w:t xml:space="preserve"> δεν θα </w:t>
      </w:r>
      <w:proofErr w:type="spellStart"/>
      <w:r>
        <w:rPr>
          <w:sz w:val="28"/>
          <w:szCs w:val="28"/>
        </w:rPr>
        <w:t>προσφερουν</w:t>
      </w:r>
      <w:proofErr w:type="spellEnd"/>
      <w:r>
        <w:rPr>
          <w:sz w:val="28"/>
          <w:szCs w:val="28"/>
        </w:rPr>
        <w:t xml:space="preserve"> πια και πολλά, ενώ θα </w:t>
      </w:r>
      <w:proofErr w:type="spellStart"/>
      <w:r>
        <w:rPr>
          <w:sz w:val="28"/>
          <w:szCs w:val="28"/>
        </w:rPr>
        <w:t>θελω</w:t>
      </w:r>
      <w:proofErr w:type="spellEnd"/>
      <w:r>
        <w:rPr>
          <w:sz w:val="28"/>
          <w:szCs w:val="28"/>
        </w:rPr>
        <w:t xml:space="preserve"> και </w:t>
      </w:r>
      <w:proofErr w:type="spellStart"/>
      <w:r>
        <w:rPr>
          <w:sz w:val="28"/>
          <w:szCs w:val="28"/>
        </w:rPr>
        <w:t>κατι</w:t>
      </w:r>
      <w:proofErr w:type="spellEnd"/>
      <w:r>
        <w:rPr>
          <w:sz w:val="28"/>
          <w:szCs w:val="28"/>
        </w:rPr>
        <w:t xml:space="preserve"> </w:t>
      </w:r>
      <w:proofErr w:type="spellStart"/>
      <w:r>
        <w:rPr>
          <w:sz w:val="28"/>
          <w:szCs w:val="28"/>
        </w:rPr>
        <w:t>ατσαλακωτο</w:t>
      </w:r>
      <w:proofErr w:type="spellEnd"/>
      <w:r>
        <w:rPr>
          <w:sz w:val="28"/>
          <w:szCs w:val="28"/>
        </w:rPr>
        <w:t xml:space="preserve"> να φορέσω!</w:t>
      </w:r>
    </w:p>
    <w:p w:rsidR="000363E8" w:rsidRPr="000363E8" w:rsidRDefault="006F20B1" w:rsidP="000363E8">
      <w:pPr>
        <w:pStyle w:val="a5"/>
        <w:rPr>
          <w:sz w:val="28"/>
          <w:szCs w:val="28"/>
        </w:rPr>
      </w:pPr>
      <w:r>
        <w:rPr>
          <w:sz w:val="28"/>
          <w:szCs w:val="28"/>
        </w:rPr>
        <w:t>Όταν λοιπόν φτάσω στον προορισμό μου και ξετυλίξω όλα τα υλικά θα διαπιστώσω ότι τα περισσότερα παγάκια δεν έχουν λιώσει. Έτσι έχω πετύχει τον σκοπό μου και μπορώ τώρα να</w:t>
      </w:r>
      <w:r w:rsidR="00DA1FA3">
        <w:rPr>
          <w:sz w:val="28"/>
          <w:szCs w:val="28"/>
        </w:rPr>
        <w:t xml:space="preserve"> τα χρησιμοποιήσω στα αναψυκτικά που αγόρασα και τα λιωμένα μπορώ να τα ρίξω στο γάλα εβαπορέ για το μικρό μου αδερφάκι.</w:t>
      </w:r>
      <w:r>
        <w:rPr>
          <w:sz w:val="28"/>
          <w:szCs w:val="28"/>
        </w:rPr>
        <w:t xml:space="preserve"> </w:t>
      </w:r>
      <w:r w:rsidR="000363E8">
        <w:rPr>
          <w:sz w:val="28"/>
          <w:szCs w:val="28"/>
        </w:rPr>
        <w:t xml:space="preserve"> </w:t>
      </w:r>
    </w:p>
    <w:p w:rsidR="00DA1FA3" w:rsidRDefault="00DA1FA3" w:rsidP="00DA1FA3">
      <w:pPr>
        <w:rPr>
          <w:sz w:val="24"/>
          <w:szCs w:val="24"/>
        </w:rPr>
      </w:pPr>
    </w:p>
    <w:p w:rsidR="000363E8" w:rsidRDefault="00A02CC4" w:rsidP="000363E8">
      <w:pPr>
        <w:rPr>
          <w:sz w:val="32"/>
          <w:szCs w:val="32"/>
        </w:rPr>
      </w:pPr>
      <w:r>
        <w:rPr>
          <w:noProof/>
          <w:sz w:val="32"/>
          <w:szCs w:val="32"/>
          <w:lang w:eastAsia="el-GR"/>
        </w:rPr>
        <w:drawing>
          <wp:inline distT="0" distB="0" distL="0" distR="0">
            <wp:extent cx="5274310" cy="2130116"/>
            <wp:effectExtent l="0" t="0" r="2540" b="3810"/>
            <wp:docPr id="6" name="Εικόνα 6" descr="C:\Users\roxan\OneDrive\Εικόνες\παγάκια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oxan\OneDrive\Εικόνες\παγάκια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2130116"/>
                    </a:xfrm>
                    <a:prstGeom prst="rect">
                      <a:avLst/>
                    </a:prstGeom>
                    <a:noFill/>
                    <a:ln>
                      <a:noFill/>
                    </a:ln>
                  </pic:spPr>
                </pic:pic>
              </a:graphicData>
            </a:graphic>
          </wp:inline>
        </w:drawing>
      </w:r>
    </w:p>
    <w:p w:rsidR="00A02CC4" w:rsidRPr="00483E29" w:rsidRDefault="00A02CC4" w:rsidP="00934791">
      <w:pPr>
        <w:pStyle w:val="a5"/>
        <w:numPr>
          <w:ilvl w:val="1"/>
          <w:numId w:val="1"/>
        </w:numPr>
        <w:rPr>
          <w:sz w:val="28"/>
          <w:szCs w:val="28"/>
        </w:rPr>
      </w:pPr>
      <w:r w:rsidRPr="00483E29">
        <w:rPr>
          <w:sz w:val="28"/>
          <w:szCs w:val="28"/>
        </w:rPr>
        <w:t xml:space="preserve">Αν η ειδική θερμοχωρητικότητα του συμπυκνωμένου γάλατος είναι 0,8 φορές η ειδική θερμοχωρητικότητα του νερού και η θερμοκρασία του συμπυκνωμένου γάλατος είναι 35 </w:t>
      </w:r>
      <w:r w:rsidRPr="00483E29">
        <w:rPr>
          <w:sz w:val="28"/>
          <w:szCs w:val="28"/>
          <w:lang w:val="en-US"/>
        </w:rPr>
        <w:t>C</w:t>
      </w:r>
      <w:r w:rsidRPr="00483E29">
        <w:rPr>
          <w:sz w:val="28"/>
          <w:szCs w:val="28"/>
        </w:rPr>
        <w:t xml:space="preserve">, να </w:t>
      </w:r>
      <w:r w:rsidRPr="00483E29">
        <w:rPr>
          <w:sz w:val="28"/>
          <w:szCs w:val="28"/>
        </w:rPr>
        <w:lastRenderedPageBreak/>
        <w:t>υπολογίσετε τη θερμοκρασία που θα έχει το γάλα που θα σχηματιστεί από την ανάμειξη νερού και συμπυκνωμένου γάλατος σε ίσες μάζες.</w:t>
      </w:r>
    </w:p>
    <w:p w:rsidR="00742C20" w:rsidRPr="005B1440" w:rsidRDefault="00742C20" w:rsidP="00742C20">
      <w:pPr>
        <w:pStyle w:val="a5"/>
        <w:ind w:left="1080"/>
        <w:rPr>
          <w:sz w:val="28"/>
          <w:szCs w:val="28"/>
        </w:rPr>
      </w:pPr>
    </w:p>
    <w:p w:rsidR="00742C20" w:rsidRPr="005B1440" w:rsidRDefault="00915A14" w:rsidP="00742C20">
      <w:pPr>
        <w:pStyle w:val="a5"/>
        <w:ind w:left="1080"/>
        <w:rPr>
          <w:rFonts w:eastAsiaTheme="minorEastAsia" w:cstheme="minorHAnsi"/>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ΔQ</m:t>
            </m:r>
          </m:e>
          <m:sub>
            <m:r>
              <w:rPr>
                <w:rFonts w:ascii="Cambria Math" w:hAnsi="Cambria Math"/>
                <w:sz w:val="28"/>
                <w:szCs w:val="28"/>
              </w:rPr>
              <m:t>Γ</m:t>
            </m:r>
          </m:sub>
        </m:sSub>
      </m:oMath>
      <w:r w:rsidR="00742C20" w:rsidRPr="005B1440">
        <w:rPr>
          <w:sz w:val="28"/>
          <w:szCs w:val="28"/>
        </w:rPr>
        <w:t xml:space="preserve">= </w:t>
      </w: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Γ</m:t>
            </m:r>
          </m:sub>
        </m:sSub>
      </m:oMath>
      <w:r w:rsidR="00742C20" w:rsidRPr="005B1440">
        <w:rPr>
          <w:rFonts w:cstheme="minorHAnsi"/>
          <w:sz w:val="28"/>
          <w:szCs w:val="28"/>
        </w:rPr>
        <w:t>∙</w:t>
      </w:r>
      <m:oMath>
        <m:sSub>
          <m:sSubPr>
            <m:ctrlPr>
              <w:rPr>
                <w:rFonts w:ascii="Cambria Math" w:hAnsi="Cambria Math" w:cstheme="minorHAnsi"/>
                <w:i/>
                <w:sz w:val="28"/>
                <w:szCs w:val="28"/>
              </w:rPr>
            </m:ctrlPr>
          </m:sSubPr>
          <m:e>
            <m:r>
              <w:rPr>
                <w:rFonts w:ascii="Cambria Math" w:hAnsi="Cambria Math" w:cstheme="minorHAnsi"/>
                <w:sz w:val="28"/>
                <w:szCs w:val="28"/>
                <w:lang w:val="en-US"/>
              </w:rPr>
              <m:t>m</m:t>
            </m:r>
          </m:e>
          <m:sub>
            <m:r>
              <w:rPr>
                <w:rFonts w:ascii="Cambria Math" w:hAnsi="Cambria Math" w:cstheme="minorHAnsi"/>
                <w:sz w:val="28"/>
                <w:szCs w:val="28"/>
              </w:rPr>
              <m:t>Γ</m:t>
            </m:r>
          </m:sub>
        </m:sSub>
      </m:oMath>
      <w:r w:rsidR="00742C20" w:rsidRPr="005B1440">
        <w:rPr>
          <w:rFonts w:cstheme="minorHAnsi"/>
          <w:sz w:val="28"/>
          <w:szCs w:val="28"/>
        </w:rPr>
        <w:t xml:space="preserve">∙ </w:t>
      </w:r>
      <w:r w:rsidR="00742C20" w:rsidRPr="005B1440">
        <w:rPr>
          <w:sz w:val="28"/>
          <w:szCs w:val="28"/>
        </w:rPr>
        <w:t>(</w:t>
      </w:r>
      <m:oMath>
        <m:sSub>
          <m:sSubPr>
            <m:ctrlPr>
              <w:rPr>
                <w:rFonts w:ascii="Cambria Math" w:hAnsi="Cambria Math"/>
                <w:i/>
                <w:sz w:val="28"/>
                <w:szCs w:val="28"/>
              </w:rPr>
            </m:ctrlPr>
          </m:sSubPr>
          <m:e>
            <m:r>
              <w:rPr>
                <w:rFonts w:ascii="Cambria Math" w:hAnsi="Cambria Math"/>
                <w:sz w:val="28"/>
                <w:szCs w:val="28"/>
              </w:rPr>
              <m:t>Θ</m:t>
            </m:r>
          </m:e>
          <m:sub>
            <m:r>
              <w:rPr>
                <w:rFonts w:ascii="Cambria Math" w:hAnsi="Cambria Math"/>
                <w:sz w:val="28"/>
                <w:szCs w:val="28"/>
              </w:rPr>
              <m:t>αρχ</m:t>
            </m:r>
          </m:sub>
        </m:sSub>
      </m:oMath>
      <w:r w:rsidR="00742C20" w:rsidRPr="005B1440">
        <w:rPr>
          <w:sz w:val="28"/>
          <w:szCs w:val="28"/>
        </w:rPr>
        <w:t xml:space="preserve"> </w:t>
      </w:r>
      <w:r w:rsidR="00742C20" w:rsidRPr="005B1440">
        <w:rPr>
          <w:rFonts w:cstheme="minorHAnsi"/>
          <w:sz w:val="28"/>
          <w:szCs w:val="28"/>
        </w:rPr>
        <w:t>-</w:t>
      </w:r>
      <m:oMath>
        <m:sSub>
          <m:sSubPr>
            <m:ctrlPr>
              <w:rPr>
                <w:rFonts w:ascii="Cambria Math" w:hAnsi="Cambria Math" w:cstheme="minorHAnsi"/>
                <w:i/>
                <w:sz w:val="28"/>
                <w:szCs w:val="28"/>
              </w:rPr>
            </m:ctrlPr>
          </m:sSubPr>
          <m:e>
            <m:r>
              <w:rPr>
                <w:rFonts w:ascii="Cambria Math" w:hAnsi="Cambria Math" w:cstheme="minorHAnsi"/>
                <w:sz w:val="28"/>
                <w:szCs w:val="28"/>
              </w:rPr>
              <m:t>Θ</m:t>
            </m:r>
          </m:e>
          <m:sub>
            <m:r>
              <w:rPr>
                <w:rFonts w:ascii="Cambria Math" w:hAnsi="Cambria Math" w:cstheme="minorHAnsi"/>
                <w:sz w:val="28"/>
                <w:szCs w:val="28"/>
              </w:rPr>
              <m:t>τελ</m:t>
            </m:r>
          </m:sub>
        </m:sSub>
      </m:oMath>
      <w:r w:rsidR="00742C20" w:rsidRPr="005B1440">
        <w:rPr>
          <w:rFonts w:eastAsiaTheme="minorEastAsia" w:cstheme="minorHAnsi"/>
          <w:sz w:val="28"/>
          <w:szCs w:val="28"/>
        </w:rPr>
        <w:t>)</w:t>
      </w:r>
    </w:p>
    <w:p w:rsidR="00742C20" w:rsidRPr="005B1440" w:rsidRDefault="00915A14" w:rsidP="00742C20">
      <w:pPr>
        <w:pStyle w:val="a5"/>
        <w:ind w:left="1080"/>
        <w:rPr>
          <w:rFonts w:eastAsiaTheme="minorEastAsia" w:cstheme="minorHAnsi"/>
          <w:iCs/>
          <w:sz w:val="28"/>
          <w:szCs w:val="28"/>
        </w:rPr>
      </w:pP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Δ</m:t>
            </m:r>
            <m:r>
              <w:rPr>
                <w:rFonts w:ascii="Cambria Math" w:eastAsiaTheme="minorEastAsia" w:hAnsi="Cambria Math" w:cstheme="minorHAnsi"/>
                <w:sz w:val="28"/>
                <w:szCs w:val="28"/>
                <w:lang w:val="en-US"/>
              </w:rPr>
              <m:t>Q</m:t>
            </m:r>
          </m:e>
          <m:sub>
            <m:r>
              <w:rPr>
                <w:rFonts w:ascii="Cambria Math" w:eastAsiaTheme="minorEastAsia" w:hAnsi="Cambria Math" w:cstheme="minorHAnsi"/>
                <w:sz w:val="28"/>
                <w:szCs w:val="28"/>
              </w:rPr>
              <m:t>Ν</m:t>
            </m:r>
          </m:sub>
        </m:sSub>
      </m:oMath>
      <w:r w:rsidR="00742C20" w:rsidRPr="005B1440">
        <w:rPr>
          <w:rFonts w:eastAsiaTheme="minorEastAsia" w:cstheme="minorHAnsi"/>
          <w:iCs/>
          <w:sz w:val="28"/>
          <w:szCs w:val="28"/>
        </w:rPr>
        <w:t>=</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lang w:val="en-US"/>
              </w:rPr>
              <m:t>c</m:t>
            </m:r>
          </m:e>
          <m:sub>
            <m:r>
              <w:rPr>
                <w:rFonts w:ascii="Cambria Math" w:eastAsiaTheme="minorEastAsia" w:hAnsi="Cambria Math" w:cstheme="minorHAnsi"/>
                <w:sz w:val="28"/>
                <w:szCs w:val="28"/>
              </w:rPr>
              <m:t>Ν</m:t>
            </m:r>
          </m:sub>
        </m:sSub>
      </m:oMath>
      <w:r w:rsidR="00742C20" w:rsidRPr="005B1440">
        <w:rPr>
          <w:rFonts w:eastAsiaTheme="minorEastAsia" w:cstheme="minorHAnsi"/>
          <w:iCs/>
          <w:sz w:val="28"/>
          <w:szCs w:val="28"/>
        </w:rPr>
        <w:t>∙</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lang w:val="en-US"/>
              </w:rPr>
              <m:t>m</m:t>
            </m:r>
          </m:e>
          <m:sub>
            <m:r>
              <w:rPr>
                <w:rFonts w:ascii="Cambria Math" w:eastAsiaTheme="minorEastAsia" w:hAnsi="Cambria Math" w:cstheme="minorHAnsi"/>
                <w:sz w:val="28"/>
                <w:szCs w:val="28"/>
              </w:rPr>
              <m:t>Ν</m:t>
            </m:r>
          </m:sub>
        </m:sSub>
      </m:oMath>
      <w:r w:rsidR="00742C20" w:rsidRPr="005B1440">
        <w:rPr>
          <w:rFonts w:eastAsiaTheme="minorEastAsia" w:cstheme="minorHAnsi"/>
          <w:iCs/>
          <w:sz w:val="28"/>
          <w:szCs w:val="28"/>
        </w:rPr>
        <w:t>∙</w:t>
      </w:r>
      <w:r w:rsidR="00564698" w:rsidRPr="005B1440">
        <w:rPr>
          <w:rFonts w:eastAsiaTheme="minorEastAsia" w:cstheme="minorHAnsi"/>
          <w:iCs/>
          <w:sz w:val="28"/>
          <w:szCs w:val="28"/>
        </w:rPr>
        <w:t xml:space="preserve"> (</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τελ</m:t>
            </m:r>
          </m:sub>
        </m:sSub>
      </m:oMath>
      <w:r w:rsidR="00564698" w:rsidRPr="005B1440">
        <w:rPr>
          <w:rFonts w:eastAsiaTheme="minorEastAsia" w:cstheme="minorHAnsi"/>
          <w:iCs/>
          <w:sz w:val="28"/>
          <w:szCs w:val="28"/>
        </w:rPr>
        <w:t>-</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αρχ</m:t>
            </m:r>
          </m:sub>
        </m:sSub>
      </m:oMath>
      <w:r w:rsidR="00564698" w:rsidRPr="005B1440">
        <w:rPr>
          <w:rFonts w:eastAsiaTheme="minorEastAsia" w:cstheme="minorHAnsi"/>
          <w:iCs/>
          <w:sz w:val="28"/>
          <w:szCs w:val="28"/>
        </w:rPr>
        <w:t>)</w:t>
      </w:r>
    </w:p>
    <w:p w:rsidR="00564698" w:rsidRPr="005B1440" w:rsidRDefault="00915A14" w:rsidP="00742C20">
      <w:pPr>
        <w:pStyle w:val="a5"/>
        <w:ind w:left="1080"/>
        <w:rPr>
          <w:rFonts w:eastAsiaTheme="minorEastAsia" w:cstheme="minorHAnsi"/>
          <w:iCs/>
          <w:sz w:val="28"/>
          <w:szCs w:val="28"/>
        </w:rPr>
      </w:pP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lang w:val="en-US"/>
              </w:rPr>
              <m:t>c</m:t>
            </m:r>
          </m:e>
          <m:sub>
            <m:r>
              <w:rPr>
                <w:rFonts w:ascii="Cambria Math" w:eastAsiaTheme="minorEastAsia" w:hAnsi="Cambria Math" w:cstheme="minorHAnsi"/>
                <w:sz w:val="28"/>
                <w:szCs w:val="28"/>
              </w:rPr>
              <m:t>Γ</m:t>
            </m:r>
          </m:sub>
        </m:sSub>
      </m:oMath>
      <w:r w:rsidR="00564698" w:rsidRPr="005B1440">
        <w:rPr>
          <w:rFonts w:eastAsiaTheme="minorEastAsia" w:cstheme="minorHAnsi"/>
          <w:iCs/>
          <w:sz w:val="28"/>
          <w:szCs w:val="28"/>
        </w:rPr>
        <w:t>∙</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lang w:val="en-US"/>
              </w:rPr>
              <m:t>m</m:t>
            </m:r>
          </m:e>
          <m:sub>
            <m:r>
              <w:rPr>
                <w:rFonts w:ascii="Cambria Math" w:eastAsiaTheme="minorEastAsia" w:hAnsi="Cambria Math" w:cstheme="minorHAnsi"/>
                <w:sz w:val="28"/>
                <w:szCs w:val="28"/>
              </w:rPr>
              <m:t>Γ</m:t>
            </m:r>
          </m:sub>
        </m:sSub>
      </m:oMath>
      <w:r w:rsidR="00564698" w:rsidRPr="005B1440">
        <w:rPr>
          <w:rFonts w:eastAsiaTheme="minorEastAsia" w:cstheme="minorHAnsi"/>
          <w:iCs/>
          <w:sz w:val="28"/>
          <w:szCs w:val="28"/>
        </w:rPr>
        <w:t>∙ (</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αρχ</m:t>
            </m:r>
          </m:sub>
        </m:sSub>
      </m:oMath>
      <w:r w:rsidR="00564698" w:rsidRPr="005B1440">
        <w:rPr>
          <w:rFonts w:eastAsiaTheme="minorEastAsia" w:cstheme="minorHAnsi"/>
          <w:iCs/>
          <w:sz w:val="28"/>
          <w:szCs w:val="28"/>
        </w:rPr>
        <w:t>-</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τελ</m:t>
            </m:r>
          </m:sub>
        </m:sSub>
      </m:oMath>
      <w:r w:rsidR="00564698" w:rsidRPr="005B1440">
        <w:rPr>
          <w:rFonts w:eastAsiaTheme="minorEastAsia" w:cstheme="minorHAnsi"/>
          <w:iCs/>
          <w:sz w:val="28"/>
          <w:szCs w:val="28"/>
        </w:rPr>
        <w:t xml:space="preserve">) = </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lang w:val="en-US"/>
              </w:rPr>
              <m:t>c</m:t>
            </m:r>
          </m:e>
          <m:sub>
            <m:r>
              <w:rPr>
                <w:rFonts w:ascii="Cambria Math" w:eastAsiaTheme="minorEastAsia" w:hAnsi="Cambria Math" w:cstheme="minorHAnsi"/>
                <w:sz w:val="28"/>
                <w:szCs w:val="28"/>
              </w:rPr>
              <m:t>Ν</m:t>
            </m:r>
          </m:sub>
        </m:sSub>
      </m:oMath>
      <w:r w:rsidR="00564698" w:rsidRPr="005B1440">
        <w:rPr>
          <w:rFonts w:eastAsiaTheme="minorEastAsia" w:cstheme="minorHAnsi"/>
          <w:iCs/>
          <w:sz w:val="28"/>
          <w:szCs w:val="28"/>
        </w:rPr>
        <w:t>∙</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lang w:val="en-US"/>
              </w:rPr>
              <m:t>m</m:t>
            </m:r>
          </m:e>
          <m:sub>
            <m:r>
              <w:rPr>
                <w:rFonts w:ascii="Cambria Math" w:eastAsiaTheme="minorEastAsia" w:hAnsi="Cambria Math" w:cstheme="minorHAnsi"/>
                <w:sz w:val="28"/>
                <w:szCs w:val="28"/>
              </w:rPr>
              <m:t>Ν</m:t>
            </m:r>
          </m:sub>
        </m:sSub>
      </m:oMath>
      <w:r w:rsidR="00564698" w:rsidRPr="005B1440">
        <w:rPr>
          <w:rFonts w:eastAsiaTheme="minorEastAsia" w:cstheme="minorHAnsi"/>
          <w:iCs/>
          <w:sz w:val="28"/>
          <w:szCs w:val="28"/>
        </w:rPr>
        <w:t>∙ (</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τελ</m:t>
            </m:r>
          </m:sub>
        </m:sSub>
      </m:oMath>
      <w:r w:rsidR="00564698" w:rsidRPr="005B1440">
        <w:rPr>
          <w:rFonts w:eastAsiaTheme="minorEastAsia" w:cstheme="minorHAnsi"/>
          <w:iCs/>
          <w:sz w:val="28"/>
          <w:szCs w:val="28"/>
        </w:rPr>
        <w:t>-</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αρχ</m:t>
            </m:r>
          </m:sub>
        </m:sSub>
      </m:oMath>
      <w:r w:rsidR="00564698" w:rsidRPr="005B1440">
        <w:rPr>
          <w:rFonts w:eastAsiaTheme="minorEastAsia" w:cstheme="minorHAnsi"/>
          <w:iCs/>
          <w:sz w:val="28"/>
          <w:szCs w:val="28"/>
        </w:rPr>
        <w:t>) ( οι μάζες φεύγουν)</w:t>
      </w:r>
    </w:p>
    <w:p w:rsidR="00564698" w:rsidRPr="005B1440" w:rsidRDefault="00564698" w:rsidP="00742C20">
      <w:pPr>
        <w:pStyle w:val="a5"/>
        <w:ind w:left="1080"/>
        <w:rPr>
          <w:rFonts w:eastAsiaTheme="minorEastAsia" w:cstheme="minorHAnsi"/>
          <w:iCs/>
          <w:sz w:val="28"/>
          <w:szCs w:val="28"/>
        </w:rPr>
      </w:pPr>
      <m:oMath>
        <m:r>
          <w:rPr>
            <w:rFonts w:ascii="Cambria Math" w:eastAsiaTheme="minorEastAsia" w:hAnsi="Cambria Math" w:cstheme="minorHAnsi"/>
            <w:sz w:val="28"/>
            <w:szCs w:val="28"/>
          </w:rPr>
          <m:t>0,8</m:t>
        </m:r>
      </m:oMath>
      <w:r w:rsidRPr="005B1440">
        <w:rPr>
          <w:rFonts w:eastAsiaTheme="minorEastAsia" w:cstheme="minorHAnsi"/>
          <w:iCs/>
          <w:sz w:val="28"/>
          <w:szCs w:val="28"/>
        </w:rPr>
        <w:t>∙</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lang w:val="en-US"/>
              </w:rPr>
              <m:t>c</m:t>
            </m:r>
          </m:e>
          <m:sub>
            <m:r>
              <w:rPr>
                <w:rFonts w:ascii="Cambria Math" w:eastAsiaTheme="minorEastAsia" w:hAnsi="Cambria Math" w:cstheme="minorHAnsi"/>
                <w:sz w:val="28"/>
                <w:szCs w:val="28"/>
              </w:rPr>
              <m:t>Ν</m:t>
            </m:r>
          </m:sub>
        </m:sSub>
      </m:oMath>
      <w:r w:rsidRPr="005B1440">
        <w:rPr>
          <w:rFonts w:eastAsiaTheme="minorEastAsia" w:cstheme="minorHAnsi"/>
          <w:iCs/>
          <w:sz w:val="28"/>
          <w:szCs w:val="28"/>
        </w:rPr>
        <w:t>∙ (</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αρχ</m:t>
            </m:r>
          </m:sub>
        </m:sSub>
      </m:oMath>
      <w:r w:rsidRPr="005B1440">
        <w:rPr>
          <w:rFonts w:eastAsiaTheme="minorEastAsia" w:cstheme="minorHAnsi"/>
          <w:iCs/>
          <w:sz w:val="28"/>
          <w:szCs w:val="28"/>
        </w:rPr>
        <w:t>-</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τελ</m:t>
            </m:r>
          </m:sub>
        </m:sSub>
      </m:oMath>
      <w:r w:rsidRPr="005B1440">
        <w:rPr>
          <w:rFonts w:eastAsiaTheme="minorEastAsia" w:cstheme="minorHAnsi"/>
          <w:iCs/>
          <w:sz w:val="28"/>
          <w:szCs w:val="28"/>
        </w:rPr>
        <w:t xml:space="preserve">) = </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lang w:val="en-US"/>
              </w:rPr>
              <m:t>c</m:t>
            </m:r>
          </m:e>
          <m:sub>
            <m:r>
              <w:rPr>
                <w:rFonts w:ascii="Cambria Math" w:eastAsiaTheme="minorEastAsia" w:hAnsi="Cambria Math" w:cstheme="minorHAnsi"/>
                <w:sz w:val="28"/>
                <w:szCs w:val="28"/>
              </w:rPr>
              <m:t>Ν</m:t>
            </m:r>
          </m:sub>
        </m:sSub>
      </m:oMath>
      <w:r w:rsidRPr="005B1440">
        <w:rPr>
          <w:rFonts w:eastAsiaTheme="minorEastAsia" w:cstheme="minorHAnsi"/>
          <w:iCs/>
          <w:sz w:val="28"/>
          <w:szCs w:val="28"/>
        </w:rPr>
        <w:t>∙</w:t>
      </w:r>
      <m:oMath>
        <m:r>
          <w:rPr>
            <w:rFonts w:ascii="Cambria Math" w:eastAsiaTheme="minorEastAsia" w:hAnsi="Cambria Math" w:cstheme="minorHAnsi"/>
            <w:sz w:val="28"/>
            <w:szCs w:val="28"/>
          </w:rPr>
          <m:t xml:space="preserve"> (</m:t>
        </m:r>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τελ</m:t>
            </m:r>
          </m:sub>
        </m:sSub>
      </m:oMath>
      <w:r w:rsidRPr="005B1440">
        <w:rPr>
          <w:rFonts w:eastAsiaTheme="minorEastAsia" w:cstheme="minorHAnsi"/>
          <w:iCs/>
          <w:sz w:val="28"/>
          <w:szCs w:val="28"/>
        </w:rPr>
        <w:t>-</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αρχ</m:t>
            </m:r>
          </m:sub>
        </m:sSub>
      </m:oMath>
      <w:r w:rsidRPr="005B1440">
        <w:rPr>
          <w:rFonts w:eastAsiaTheme="minorEastAsia" w:cstheme="minorHAnsi"/>
          <w:iCs/>
          <w:sz w:val="28"/>
          <w:szCs w:val="28"/>
        </w:rPr>
        <w:t>) ( οι ειδικές θερμοχωριτικότητες φεύγουν)</w:t>
      </w:r>
    </w:p>
    <w:p w:rsidR="00564698" w:rsidRPr="007C05DF" w:rsidRDefault="00564698" w:rsidP="00742C20">
      <w:pPr>
        <w:pStyle w:val="a5"/>
        <w:ind w:left="1080"/>
        <w:rPr>
          <w:rFonts w:eastAsiaTheme="minorEastAsia" w:cstheme="minorHAnsi"/>
          <w:iCs/>
          <w:sz w:val="28"/>
          <w:szCs w:val="28"/>
        </w:rPr>
      </w:pPr>
      <m:oMath>
        <m:r>
          <w:rPr>
            <w:rFonts w:ascii="Cambria Math" w:eastAsiaTheme="minorEastAsia" w:hAnsi="Cambria Math" w:cstheme="minorHAnsi"/>
            <w:sz w:val="28"/>
            <w:szCs w:val="28"/>
          </w:rPr>
          <m:t>0,8</m:t>
        </m:r>
      </m:oMath>
      <w:r w:rsidRPr="005B1440">
        <w:rPr>
          <w:rFonts w:eastAsiaTheme="minorEastAsia" w:cstheme="minorHAnsi"/>
          <w:iCs/>
          <w:sz w:val="28"/>
          <w:szCs w:val="28"/>
        </w:rPr>
        <w:t xml:space="preserve"> ∙</w:t>
      </w:r>
      <w:r w:rsidR="00C32B51" w:rsidRPr="005B1440">
        <w:rPr>
          <w:rFonts w:eastAsiaTheme="minorEastAsia" w:cstheme="minorHAnsi"/>
          <w:iCs/>
          <w:sz w:val="28"/>
          <w:szCs w:val="28"/>
        </w:rPr>
        <w:t xml:space="preserve"> (</w:t>
      </w:r>
      <w:r w:rsidR="00956765">
        <w:rPr>
          <w:rFonts w:eastAsiaTheme="minorEastAsia" w:cstheme="minorHAnsi"/>
          <w:iCs/>
          <w:sz w:val="28"/>
          <w:szCs w:val="28"/>
        </w:rPr>
        <w:t>35</w:t>
      </w:r>
      <w:r w:rsidR="00EE7C88">
        <w:rPr>
          <w:rFonts w:eastAsiaTheme="minorEastAsia" w:cstheme="minorHAnsi"/>
          <w:iCs/>
          <w:sz w:val="28"/>
          <w:szCs w:val="28"/>
        </w:rPr>
        <w:t xml:space="preserve"> </w:t>
      </w:r>
      <m:oMath>
        <m:sSup>
          <m:sSupPr>
            <m:ctrlPr>
              <w:rPr>
                <w:rFonts w:ascii="Cambria Math" w:eastAsiaTheme="minorEastAsia" w:hAnsi="Cambria Math" w:cstheme="minorHAnsi"/>
                <w:i/>
                <w:iCs/>
                <w:sz w:val="28"/>
                <w:szCs w:val="28"/>
              </w:rPr>
            </m:ctrlPr>
          </m:sSupPr>
          <m:e>
            <m:r>
              <w:rPr>
                <w:rFonts w:ascii="Cambria Math" w:eastAsiaTheme="minorEastAsia" w:hAnsi="Cambria Math" w:cstheme="minorHAnsi"/>
                <w:sz w:val="28"/>
                <w:szCs w:val="28"/>
                <w:lang w:val="en-US"/>
              </w:rPr>
              <m:t>C</m:t>
            </m:r>
          </m:e>
          <m:sup>
            <m:r>
              <w:rPr>
                <w:rFonts w:ascii="Cambria Math" w:eastAsiaTheme="minorEastAsia" w:hAnsi="Cambria Math" w:cstheme="minorHAnsi"/>
                <w:sz w:val="28"/>
                <w:szCs w:val="28"/>
              </w:rPr>
              <m:t>0</m:t>
            </m:r>
          </m:sup>
        </m:sSup>
      </m:oMath>
      <w:r w:rsidR="00956765">
        <w:rPr>
          <w:rFonts w:eastAsiaTheme="minorEastAsia" w:cstheme="minorHAnsi"/>
          <w:iCs/>
          <w:sz w:val="28"/>
          <w:szCs w:val="28"/>
        </w:rPr>
        <w:t xml:space="preserve">- </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τελ</m:t>
            </m:r>
          </m:sub>
        </m:sSub>
      </m:oMath>
      <w:r w:rsidR="00956765">
        <w:rPr>
          <w:rFonts w:eastAsiaTheme="minorEastAsia" w:cstheme="minorHAnsi"/>
          <w:iCs/>
          <w:sz w:val="28"/>
          <w:szCs w:val="28"/>
        </w:rPr>
        <w:t xml:space="preserve">) = ( </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τελ</m:t>
            </m:r>
          </m:sub>
        </m:sSub>
      </m:oMath>
      <w:r w:rsidR="00956765">
        <w:rPr>
          <w:rFonts w:eastAsiaTheme="minorEastAsia" w:cstheme="minorHAnsi"/>
          <w:iCs/>
          <w:sz w:val="28"/>
          <w:szCs w:val="28"/>
        </w:rPr>
        <w:t>- 0</w:t>
      </w:r>
      <w:r w:rsidR="00EE7C88">
        <w:rPr>
          <w:rFonts w:eastAsiaTheme="minorEastAsia" w:cstheme="minorHAnsi"/>
          <w:iCs/>
          <w:sz w:val="28"/>
          <w:szCs w:val="28"/>
        </w:rPr>
        <w:t xml:space="preserve"> </w:t>
      </w:r>
      <m:oMath>
        <m:sSup>
          <m:sSupPr>
            <m:ctrlPr>
              <w:rPr>
                <w:rFonts w:ascii="Cambria Math" w:eastAsiaTheme="minorEastAsia" w:hAnsi="Cambria Math" w:cstheme="minorHAnsi"/>
                <w:i/>
                <w:iCs/>
                <w:sz w:val="28"/>
                <w:szCs w:val="28"/>
              </w:rPr>
            </m:ctrlPr>
          </m:sSupPr>
          <m:e>
            <m:r>
              <w:rPr>
                <w:rFonts w:ascii="Cambria Math" w:eastAsiaTheme="minorEastAsia" w:hAnsi="Cambria Math" w:cstheme="minorHAnsi"/>
                <w:sz w:val="28"/>
                <w:szCs w:val="28"/>
                <w:lang w:val="en-US"/>
              </w:rPr>
              <m:t>C</m:t>
            </m:r>
          </m:e>
          <m:sup>
            <m:r>
              <w:rPr>
                <w:rFonts w:ascii="Cambria Math" w:eastAsiaTheme="minorEastAsia" w:hAnsi="Cambria Math" w:cstheme="minorHAnsi"/>
                <w:sz w:val="28"/>
                <w:szCs w:val="28"/>
              </w:rPr>
              <m:t>0</m:t>
            </m:r>
          </m:sup>
        </m:sSup>
      </m:oMath>
      <w:r w:rsidR="00956765">
        <w:rPr>
          <w:rFonts w:eastAsiaTheme="minorEastAsia" w:cstheme="minorHAnsi"/>
          <w:iCs/>
          <w:sz w:val="28"/>
          <w:szCs w:val="28"/>
        </w:rPr>
        <w:t xml:space="preserve"> </w:t>
      </w:r>
      <w:r w:rsidR="00C32B51" w:rsidRPr="005B1440">
        <w:rPr>
          <w:rFonts w:eastAsiaTheme="minorEastAsia" w:cstheme="minorHAnsi"/>
          <w:iCs/>
          <w:sz w:val="28"/>
          <w:szCs w:val="28"/>
        </w:rPr>
        <w:t>)</w:t>
      </w:r>
      <w:r w:rsidR="00CD4169">
        <w:rPr>
          <w:rFonts w:eastAsiaTheme="minorEastAsia" w:cstheme="minorHAnsi"/>
          <w:iCs/>
          <w:sz w:val="28"/>
          <w:szCs w:val="28"/>
        </w:rPr>
        <w:t xml:space="preserve"> </w:t>
      </w:r>
      <w:r w:rsidR="00CD4169" w:rsidRPr="007C05DF">
        <w:rPr>
          <w:rFonts w:eastAsiaTheme="minorEastAsia" w:cstheme="minorHAnsi"/>
          <w:iCs/>
          <w:sz w:val="28"/>
          <w:szCs w:val="28"/>
        </w:rPr>
        <w:t>(</w:t>
      </w:r>
      <w:r w:rsidR="00CD4169" w:rsidRPr="007C05DF">
        <w:rPr>
          <w:rFonts w:ascii="Arial" w:hAnsi="Arial" w:cs="Arial"/>
          <w:color w:val="555555"/>
          <w:sz w:val="28"/>
          <w:szCs w:val="28"/>
          <w:shd w:val="clear" w:color="auto" w:fill="FFFFFF"/>
        </w:rPr>
        <w:t xml:space="preserve"> </w:t>
      </w:r>
      <w:r w:rsidR="00EE7C88">
        <w:rPr>
          <w:rFonts w:ascii="Arial" w:hAnsi="Arial" w:cs="Arial"/>
          <w:color w:val="555555"/>
          <w:sz w:val="24"/>
          <w:szCs w:val="24"/>
          <w:shd w:val="clear" w:color="auto" w:fill="FFFFFF"/>
        </w:rPr>
        <w:t>35</w:t>
      </w:r>
      <w:r w:rsidR="00EE7C88">
        <w:rPr>
          <w:rFonts w:eastAsiaTheme="minorEastAsia" w:cstheme="minorHAnsi"/>
          <w:iCs/>
          <w:sz w:val="28"/>
          <w:szCs w:val="28"/>
        </w:rPr>
        <w:t xml:space="preserve"> </w:t>
      </w:r>
      <m:oMath>
        <m:sSup>
          <m:sSupPr>
            <m:ctrlPr>
              <w:rPr>
                <w:rFonts w:ascii="Cambria Math" w:eastAsiaTheme="minorEastAsia" w:hAnsi="Cambria Math" w:cstheme="minorHAnsi"/>
                <w:i/>
                <w:iCs/>
                <w:sz w:val="28"/>
                <w:szCs w:val="28"/>
              </w:rPr>
            </m:ctrlPr>
          </m:sSupPr>
          <m:e>
            <m:r>
              <w:rPr>
                <w:rFonts w:ascii="Cambria Math" w:eastAsiaTheme="minorEastAsia" w:hAnsi="Cambria Math" w:cstheme="minorHAnsi"/>
                <w:sz w:val="28"/>
                <w:szCs w:val="28"/>
                <w:lang w:val="en-US"/>
              </w:rPr>
              <m:t>C</m:t>
            </m:r>
          </m:e>
          <m:sup>
            <m:r>
              <w:rPr>
                <w:rFonts w:ascii="Cambria Math" w:eastAsiaTheme="minorEastAsia" w:hAnsi="Cambria Math" w:cstheme="minorHAnsi"/>
                <w:sz w:val="28"/>
                <w:szCs w:val="28"/>
              </w:rPr>
              <m:t>0</m:t>
            </m:r>
          </m:sup>
        </m:sSup>
      </m:oMath>
      <w:r w:rsidR="00CD4169" w:rsidRPr="007C05DF">
        <w:rPr>
          <w:rFonts w:ascii="Arial" w:hAnsi="Arial" w:cs="Arial"/>
          <w:color w:val="555555"/>
          <w:sz w:val="24"/>
          <w:szCs w:val="24"/>
          <w:shd w:val="clear" w:color="auto" w:fill="FFFFFF"/>
        </w:rPr>
        <w:t xml:space="preserve"> αρχική θερμοκρασία για το νερό. Όμως το νερό αυτό ήταν σε ισορροπία με τα παγάκια</w:t>
      </w:r>
      <w:r w:rsidR="00EE7C88">
        <w:rPr>
          <w:rFonts w:ascii="Arial" w:hAnsi="Arial" w:cs="Arial"/>
          <w:color w:val="555555"/>
          <w:sz w:val="24"/>
          <w:szCs w:val="24"/>
          <w:shd w:val="clear" w:color="auto" w:fill="FFFFFF"/>
        </w:rPr>
        <w:t>. Άρα η θερμοκρασία του είναι 0</w:t>
      </w:r>
      <w:r w:rsidR="00EE7C88">
        <w:rPr>
          <w:rFonts w:eastAsiaTheme="minorEastAsia" w:cstheme="minorHAnsi"/>
          <w:iCs/>
          <w:sz w:val="28"/>
          <w:szCs w:val="28"/>
        </w:rPr>
        <w:t xml:space="preserve"> </w:t>
      </w:r>
      <m:oMath>
        <m:sSup>
          <m:sSupPr>
            <m:ctrlPr>
              <w:rPr>
                <w:rFonts w:ascii="Cambria Math" w:eastAsiaTheme="minorEastAsia" w:hAnsi="Cambria Math" w:cstheme="minorHAnsi"/>
                <w:i/>
                <w:iCs/>
                <w:sz w:val="28"/>
                <w:szCs w:val="28"/>
              </w:rPr>
            </m:ctrlPr>
          </m:sSupPr>
          <m:e>
            <m:r>
              <w:rPr>
                <w:rFonts w:ascii="Cambria Math" w:eastAsiaTheme="minorEastAsia" w:hAnsi="Cambria Math" w:cstheme="minorHAnsi"/>
                <w:sz w:val="28"/>
                <w:szCs w:val="28"/>
                <w:lang w:val="en-US"/>
              </w:rPr>
              <m:t>C</m:t>
            </m:r>
          </m:e>
          <m:sup>
            <m:r>
              <w:rPr>
                <w:rFonts w:ascii="Cambria Math" w:eastAsiaTheme="minorEastAsia" w:hAnsi="Cambria Math" w:cstheme="minorHAnsi"/>
                <w:sz w:val="28"/>
                <w:szCs w:val="28"/>
              </w:rPr>
              <m:t>0</m:t>
            </m:r>
          </m:sup>
        </m:sSup>
      </m:oMath>
      <w:r w:rsidR="00CD4169" w:rsidRPr="007C05DF">
        <w:rPr>
          <w:rFonts w:ascii="Arial" w:hAnsi="Arial" w:cs="Arial"/>
          <w:color w:val="555555"/>
          <w:sz w:val="28"/>
          <w:szCs w:val="28"/>
          <w:shd w:val="clear" w:color="auto" w:fill="FFFFFF"/>
        </w:rPr>
        <w:t>).</w:t>
      </w:r>
    </w:p>
    <w:p w:rsidR="00C32B51" w:rsidRPr="005B1440" w:rsidRDefault="00956765" w:rsidP="00742C20">
      <w:pPr>
        <w:pStyle w:val="a5"/>
        <w:ind w:left="1080"/>
        <w:rPr>
          <w:rFonts w:eastAsiaTheme="minorEastAsia" w:cstheme="minorHAnsi"/>
          <w:iCs/>
          <w:sz w:val="28"/>
          <w:szCs w:val="28"/>
        </w:rPr>
      </w:pPr>
      <w:r>
        <w:rPr>
          <w:rFonts w:eastAsiaTheme="minorEastAsia" w:cstheme="minorHAnsi"/>
          <w:sz w:val="28"/>
          <w:szCs w:val="28"/>
        </w:rPr>
        <w:t>-</w:t>
      </w:r>
      <m:oMath>
        <m:r>
          <w:rPr>
            <w:rFonts w:ascii="Cambria Math" w:eastAsiaTheme="minorEastAsia" w:hAnsi="Cambria Math" w:cstheme="minorHAnsi"/>
            <w:sz w:val="28"/>
            <w:szCs w:val="28"/>
          </w:rPr>
          <m:t>0,8</m:t>
        </m:r>
      </m:oMath>
      <w:r w:rsidR="00C32B51" w:rsidRPr="005B1440">
        <w:rPr>
          <w:rFonts w:eastAsiaTheme="minorEastAsia" w:cstheme="minorHAnsi"/>
          <w:iCs/>
          <w:sz w:val="28"/>
          <w:szCs w:val="28"/>
        </w:rPr>
        <w:t xml:space="preserve"> ∙ </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τελ</m:t>
            </m:r>
          </m:sub>
        </m:sSub>
      </m:oMath>
      <w:r>
        <w:rPr>
          <w:rFonts w:eastAsiaTheme="minorEastAsia" w:cstheme="minorHAnsi"/>
          <w:iCs/>
          <w:sz w:val="28"/>
          <w:szCs w:val="28"/>
        </w:rPr>
        <w:t xml:space="preserve"> +</w:t>
      </w:r>
      <w:r w:rsidR="00C32B51" w:rsidRPr="005B1440">
        <w:rPr>
          <w:rFonts w:eastAsiaTheme="minorEastAsia" w:cstheme="minorHAnsi"/>
          <w:iCs/>
          <w:sz w:val="28"/>
          <w:szCs w:val="28"/>
        </w:rPr>
        <w:t>0,8∙35</w:t>
      </w:r>
      <m:oMath>
        <m:sSup>
          <m:sSupPr>
            <m:ctrlPr>
              <w:rPr>
                <w:rFonts w:ascii="Cambria Math" w:eastAsiaTheme="minorEastAsia" w:hAnsi="Cambria Math" w:cstheme="minorHAnsi"/>
                <w:i/>
                <w:iCs/>
                <w:sz w:val="28"/>
                <w:szCs w:val="28"/>
              </w:rPr>
            </m:ctrlPr>
          </m:sSupPr>
          <m:e>
            <m:r>
              <w:rPr>
                <w:rFonts w:ascii="Cambria Math" w:eastAsiaTheme="minorEastAsia" w:hAnsi="Cambria Math" w:cstheme="minorHAnsi"/>
                <w:sz w:val="28"/>
                <w:szCs w:val="28"/>
              </w:rPr>
              <m:t>C</m:t>
            </m:r>
          </m:e>
          <m:sup>
            <m:r>
              <w:rPr>
                <w:rFonts w:ascii="Cambria Math" w:eastAsiaTheme="minorEastAsia" w:hAnsi="Cambria Math" w:cstheme="minorHAnsi"/>
                <w:sz w:val="28"/>
                <w:szCs w:val="28"/>
              </w:rPr>
              <m:t>0</m:t>
            </m:r>
          </m:sup>
        </m:sSup>
      </m:oMath>
      <w:r>
        <w:rPr>
          <w:rFonts w:eastAsiaTheme="minorEastAsia" w:cstheme="minorHAnsi"/>
          <w:iCs/>
          <w:sz w:val="28"/>
          <w:szCs w:val="28"/>
        </w:rPr>
        <w:t xml:space="preserve"> = </w:t>
      </w:r>
      <w:r w:rsidR="00C32B51" w:rsidRPr="005B1440">
        <w:rPr>
          <w:rFonts w:eastAsiaTheme="minorEastAsia" w:cstheme="minorHAnsi"/>
          <w:iCs/>
          <w:sz w:val="28"/>
          <w:szCs w:val="28"/>
        </w:rPr>
        <w:t xml:space="preserve"> </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τελ</m:t>
            </m:r>
          </m:sub>
        </m:sSub>
      </m:oMath>
    </w:p>
    <w:p w:rsidR="00564698" w:rsidRPr="005C0FD7" w:rsidRDefault="00956765" w:rsidP="00742C20">
      <w:pPr>
        <w:pStyle w:val="a5"/>
        <w:ind w:left="1080"/>
        <w:rPr>
          <w:rFonts w:eastAsiaTheme="minorEastAsia" w:cstheme="minorHAnsi"/>
          <w:iCs/>
          <w:sz w:val="28"/>
          <w:szCs w:val="28"/>
        </w:rPr>
      </w:pPr>
      <w:r>
        <w:rPr>
          <w:rFonts w:eastAsiaTheme="minorEastAsia" w:cstheme="minorHAnsi"/>
          <w:iCs/>
          <w:sz w:val="28"/>
          <w:szCs w:val="28"/>
        </w:rPr>
        <w:t>-</w:t>
      </w:r>
      <w:r w:rsidR="00C32B51" w:rsidRPr="005B1440">
        <w:rPr>
          <w:rFonts w:eastAsiaTheme="minorEastAsia" w:cstheme="minorHAnsi"/>
          <w:iCs/>
          <w:sz w:val="28"/>
          <w:szCs w:val="28"/>
        </w:rPr>
        <w:t xml:space="preserve">0,8 ∙ </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τελ</m:t>
            </m:r>
          </m:sub>
        </m:sSub>
      </m:oMath>
      <w:r>
        <w:rPr>
          <w:rFonts w:eastAsiaTheme="minorEastAsia" w:cstheme="minorHAnsi"/>
          <w:iCs/>
          <w:sz w:val="28"/>
          <w:szCs w:val="28"/>
        </w:rPr>
        <w:t xml:space="preserve"> -</w:t>
      </w:r>
      <w:r w:rsidR="00C32B51" w:rsidRPr="005B1440">
        <w:rPr>
          <w:rFonts w:eastAsiaTheme="minorEastAsia" w:cstheme="minorHAnsi"/>
          <w:iCs/>
          <w:sz w:val="28"/>
          <w:szCs w:val="28"/>
        </w:rPr>
        <w:t xml:space="preserve"> </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τελ</m:t>
            </m:r>
          </m:sub>
        </m:sSub>
      </m:oMath>
      <w:r>
        <w:rPr>
          <w:rFonts w:eastAsiaTheme="minorEastAsia" w:cstheme="minorHAnsi"/>
          <w:iCs/>
          <w:sz w:val="28"/>
          <w:szCs w:val="28"/>
        </w:rPr>
        <w:t xml:space="preserve"> = -</w:t>
      </w:r>
      <w:r w:rsidR="00C32B51" w:rsidRPr="005B1440">
        <w:rPr>
          <w:rFonts w:eastAsiaTheme="minorEastAsia" w:cstheme="minorHAnsi"/>
          <w:iCs/>
          <w:sz w:val="28"/>
          <w:szCs w:val="28"/>
        </w:rPr>
        <w:t xml:space="preserve"> 0,8 ∙ 35</w:t>
      </w:r>
      <m:oMath>
        <m:sSup>
          <m:sSupPr>
            <m:ctrlPr>
              <w:rPr>
                <w:rFonts w:ascii="Cambria Math" w:eastAsiaTheme="minorEastAsia" w:hAnsi="Cambria Math" w:cstheme="minorHAnsi"/>
                <w:i/>
                <w:iCs/>
                <w:sz w:val="28"/>
                <w:szCs w:val="28"/>
              </w:rPr>
            </m:ctrlPr>
          </m:sSupPr>
          <m:e>
            <m:r>
              <w:rPr>
                <w:rFonts w:ascii="Cambria Math" w:eastAsiaTheme="minorEastAsia" w:hAnsi="Cambria Math" w:cstheme="minorHAnsi"/>
                <w:sz w:val="28"/>
                <w:szCs w:val="28"/>
              </w:rPr>
              <m:t>C</m:t>
            </m:r>
          </m:e>
          <m:sup>
            <m:r>
              <w:rPr>
                <w:rFonts w:ascii="Cambria Math" w:eastAsiaTheme="minorEastAsia" w:hAnsi="Cambria Math" w:cstheme="minorHAnsi"/>
                <w:sz w:val="28"/>
                <w:szCs w:val="28"/>
              </w:rPr>
              <m:t>0</m:t>
            </m:r>
          </m:sup>
        </m:sSup>
      </m:oMath>
    </w:p>
    <w:p w:rsidR="00C32B51" w:rsidRPr="007E1B34" w:rsidRDefault="00956765" w:rsidP="00C32B51">
      <w:pPr>
        <w:pStyle w:val="a5"/>
        <w:ind w:left="1080"/>
        <w:rPr>
          <w:rFonts w:eastAsiaTheme="minorEastAsia" w:cstheme="minorHAnsi"/>
          <w:iCs/>
          <w:sz w:val="28"/>
          <w:szCs w:val="28"/>
        </w:rPr>
      </w:pPr>
      <w:r>
        <w:rPr>
          <w:rFonts w:eastAsiaTheme="minorEastAsia" w:cstheme="minorHAnsi"/>
          <w:iCs/>
          <w:sz w:val="28"/>
          <w:szCs w:val="28"/>
        </w:rPr>
        <w:t>-</w:t>
      </w:r>
      <w:r w:rsidR="00C32B51" w:rsidRPr="005C0FD7">
        <w:rPr>
          <w:rFonts w:eastAsiaTheme="minorEastAsia" w:cstheme="minorHAnsi"/>
          <w:iCs/>
          <w:sz w:val="28"/>
          <w:szCs w:val="28"/>
        </w:rPr>
        <w:t xml:space="preserve">0,8 ∙ </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τελ</m:t>
            </m:r>
          </m:sub>
        </m:sSub>
      </m:oMath>
      <w:r w:rsidR="00C32B51" w:rsidRPr="005C0FD7">
        <w:rPr>
          <w:rFonts w:eastAsiaTheme="minorEastAsia" w:cstheme="minorHAnsi"/>
          <w:iCs/>
          <w:sz w:val="28"/>
          <w:szCs w:val="28"/>
        </w:rPr>
        <w:t xml:space="preserve"> + </w:t>
      </w:r>
      <m:oMath>
        <m:sSub>
          <m:sSubPr>
            <m:ctrlPr>
              <w:rPr>
                <w:rFonts w:ascii="Cambria Math" w:eastAsiaTheme="minorEastAsia" w:hAnsi="Cambria Math" w:cstheme="minorHAnsi"/>
                <w:i/>
                <w:iCs/>
                <w:sz w:val="28"/>
                <w:szCs w:val="28"/>
              </w:rPr>
            </m:ctrlPr>
          </m:sSubPr>
          <m:e>
            <m:r>
              <w:rPr>
                <w:rFonts w:ascii="Cambria Math" w:eastAsiaTheme="minorEastAsia" w:hAnsi="Cambria Math" w:cstheme="minorHAnsi"/>
                <w:sz w:val="28"/>
                <w:szCs w:val="28"/>
              </w:rPr>
              <m:t>Θ</m:t>
            </m:r>
          </m:e>
          <m:sub>
            <m:r>
              <w:rPr>
                <w:rFonts w:ascii="Cambria Math" w:eastAsiaTheme="minorEastAsia" w:hAnsi="Cambria Math" w:cstheme="minorHAnsi"/>
                <w:sz w:val="28"/>
                <w:szCs w:val="28"/>
              </w:rPr>
              <m:t>τελ</m:t>
            </m:r>
          </m:sub>
        </m:sSub>
      </m:oMath>
      <w:r w:rsidR="00CD4169">
        <w:rPr>
          <w:rFonts w:eastAsiaTheme="minorEastAsia" w:cstheme="minorHAnsi"/>
          <w:iCs/>
          <w:sz w:val="28"/>
          <w:szCs w:val="28"/>
        </w:rPr>
        <w:t xml:space="preserve"> = </w:t>
      </w:r>
      <w:r>
        <w:rPr>
          <w:rFonts w:eastAsiaTheme="minorEastAsia" w:cstheme="minorHAnsi"/>
          <w:iCs/>
          <w:sz w:val="28"/>
          <w:szCs w:val="28"/>
        </w:rPr>
        <w:t>-</w:t>
      </w:r>
      <w:r w:rsidR="00C32B51" w:rsidRPr="005C0FD7">
        <w:rPr>
          <w:rFonts w:eastAsiaTheme="minorEastAsia" w:cstheme="minorHAnsi"/>
          <w:iCs/>
          <w:sz w:val="28"/>
          <w:szCs w:val="28"/>
        </w:rPr>
        <w:t xml:space="preserve"> 28</w:t>
      </w:r>
      <m:oMath>
        <m:sSup>
          <m:sSupPr>
            <m:ctrlPr>
              <w:rPr>
                <w:rFonts w:ascii="Cambria Math" w:eastAsiaTheme="minorEastAsia" w:hAnsi="Cambria Math" w:cstheme="minorHAnsi"/>
                <w:i/>
                <w:iCs/>
                <w:sz w:val="28"/>
                <w:szCs w:val="28"/>
                <w:lang w:val="en-US"/>
              </w:rPr>
            </m:ctrlPr>
          </m:sSupPr>
          <m:e>
            <m:r>
              <w:rPr>
                <w:rFonts w:ascii="Cambria Math" w:eastAsiaTheme="minorEastAsia" w:hAnsi="Cambria Math" w:cstheme="minorHAnsi"/>
                <w:sz w:val="28"/>
                <w:szCs w:val="28"/>
                <w:lang w:val="en-US"/>
              </w:rPr>
              <m:t>C</m:t>
            </m:r>
          </m:e>
          <m:sup>
            <m:r>
              <w:rPr>
                <w:rFonts w:ascii="Cambria Math" w:eastAsiaTheme="minorEastAsia" w:hAnsi="Cambria Math" w:cstheme="minorHAnsi"/>
                <w:sz w:val="28"/>
                <w:szCs w:val="28"/>
              </w:rPr>
              <m:t>0</m:t>
            </m:r>
          </m:sup>
        </m:sSup>
      </m:oMath>
      <w:r w:rsidR="007E1B34">
        <w:rPr>
          <w:rFonts w:eastAsiaTheme="minorEastAsia" w:cstheme="minorHAnsi"/>
          <w:iCs/>
          <w:sz w:val="28"/>
          <w:szCs w:val="28"/>
        </w:rPr>
        <w:t>(και τα δύο μέλη τα πολλαπλασιάζω με το -1)</w:t>
      </w:r>
    </w:p>
    <w:p w:rsidR="00C32B51" w:rsidRPr="00CD4169" w:rsidRDefault="00C32B51" w:rsidP="00C32B51">
      <w:pPr>
        <w:pStyle w:val="a5"/>
        <w:ind w:left="1080"/>
        <w:rPr>
          <w:rFonts w:eastAsiaTheme="minorEastAsia" w:cstheme="minorHAnsi"/>
          <w:iCs/>
          <w:sz w:val="28"/>
          <w:szCs w:val="28"/>
        </w:rPr>
      </w:pPr>
      <w:r w:rsidRPr="005C0FD7">
        <w:rPr>
          <w:rFonts w:eastAsiaTheme="minorEastAsia" w:cstheme="minorHAnsi"/>
          <w:iCs/>
          <w:sz w:val="28"/>
          <w:szCs w:val="28"/>
        </w:rPr>
        <w:t xml:space="preserve"> </w:t>
      </w:r>
      <m:oMath>
        <m:f>
          <m:fPr>
            <m:ctrlPr>
              <w:rPr>
                <w:rFonts w:ascii="Cambria Math" w:eastAsiaTheme="minorEastAsia" w:hAnsi="Cambria Math" w:cstheme="minorHAnsi"/>
                <w:i/>
                <w:iCs/>
                <w:sz w:val="28"/>
                <w:szCs w:val="28"/>
                <w:lang w:val="en-US"/>
              </w:rPr>
            </m:ctrlPr>
          </m:fPr>
          <m:num>
            <m:r>
              <w:rPr>
                <w:rFonts w:ascii="Cambria Math" w:eastAsiaTheme="minorEastAsia" w:hAnsi="Cambria Math" w:cstheme="minorHAnsi"/>
                <w:sz w:val="28"/>
                <w:szCs w:val="28"/>
              </w:rPr>
              <m:t xml:space="preserve">1,8 ∙ </m:t>
            </m:r>
            <m:sSub>
              <m:sSubPr>
                <m:ctrlPr>
                  <w:rPr>
                    <w:rFonts w:ascii="Cambria Math" w:eastAsiaTheme="minorEastAsia" w:hAnsi="Cambria Math" w:cstheme="minorHAnsi"/>
                    <w:i/>
                    <w:iCs/>
                    <w:sz w:val="28"/>
                    <w:szCs w:val="28"/>
                    <w:lang w:val="en-US"/>
                  </w:rPr>
                </m:ctrlPr>
              </m:sSubPr>
              <m:e>
                <m:r>
                  <w:rPr>
                    <w:rFonts w:ascii="Cambria Math" w:eastAsiaTheme="minorEastAsia" w:hAnsi="Cambria Math" w:cstheme="minorHAnsi"/>
                    <w:sz w:val="28"/>
                    <w:szCs w:val="28"/>
                    <w:lang w:val="en-US"/>
                  </w:rPr>
                  <m:t>Θ</m:t>
                </m:r>
              </m:e>
              <m:sub>
                <m:r>
                  <w:rPr>
                    <w:rFonts w:ascii="Cambria Math" w:eastAsiaTheme="minorEastAsia" w:hAnsi="Cambria Math" w:cstheme="minorHAnsi"/>
                    <w:sz w:val="28"/>
                    <w:szCs w:val="28"/>
                    <w:lang w:val="en-US"/>
                  </w:rPr>
                  <m:t>τελ</m:t>
                </m:r>
              </m:sub>
            </m:sSub>
          </m:num>
          <m:den>
            <m:r>
              <w:rPr>
                <w:rFonts w:ascii="Cambria Math" w:eastAsiaTheme="minorEastAsia" w:hAnsi="Cambria Math" w:cstheme="minorHAnsi"/>
                <w:sz w:val="28"/>
                <w:szCs w:val="28"/>
              </w:rPr>
              <m:t>1,8</m:t>
            </m:r>
          </m:den>
        </m:f>
      </m:oMath>
      <w:r w:rsidRPr="00CD4169">
        <w:rPr>
          <w:rFonts w:eastAsiaTheme="minorEastAsia" w:cstheme="minorHAnsi"/>
          <w:iCs/>
          <w:sz w:val="28"/>
          <w:szCs w:val="28"/>
        </w:rPr>
        <w:t xml:space="preserve"> =</w:t>
      </w:r>
      <m:oMath>
        <m:f>
          <m:fPr>
            <m:ctrlPr>
              <w:rPr>
                <w:rFonts w:ascii="Cambria Math" w:eastAsiaTheme="minorEastAsia" w:hAnsi="Cambria Math" w:cstheme="minorHAnsi"/>
                <w:i/>
                <w:iCs/>
                <w:sz w:val="28"/>
                <w:szCs w:val="28"/>
              </w:rPr>
            </m:ctrlPr>
          </m:fPr>
          <m:num>
            <m:r>
              <w:rPr>
                <w:rFonts w:ascii="Cambria Math" w:eastAsiaTheme="minorEastAsia" w:hAnsi="Cambria Math" w:cstheme="minorHAnsi"/>
                <w:sz w:val="28"/>
                <w:szCs w:val="28"/>
              </w:rPr>
              <m:t>28</m:t>
            </m:r>
          </m:num>
          <m:den>
            <m:r>
              <w:rPr>
                <w:rFonts w:ascii="Cambria Math" w:eastAsiaTheme="minorEastAsia" w:hAnsi="Cambria Math" w:cstheme="minorHAnsi"/>
                <w:sz w:val="28"/>
                <w:szCs w:val="28"/>
              </w:rPr>
              <m:t>1,8</m:t>
            </m:r>
          </m:den>
        </m:f>
      </m:oMath>
    </w:p>
    <w:p w:rsidR="00C32B51" w:rsidRPr="00CD4169" w:rsidRDefault="00915A14" w:rsidP="00C32B51">
      <w:pPr>
        <w:pStyle w:val="a5"/>
        <w:ind w:left="1080"/>
        <w:rPr>
          <w:rFonts w:eastAsiaTheme="minorEastAsia" w:cstheme="minorHAnsi"/>
          <w:b/>
          <w:iCs/>
          <w:sz w:val="28"/>
          <w:szCs w:val="28"/>
        </w:rPr>
      </w:pPr>
      <m:oMath>
        <m:sSub>
          <m:sSubPr>
            <m:ctrlPr>
              <w:rPr>
                <w:rFonts w:ascii="Cambria Math" w:eastAsiaTheme="minorEastAsia" w:hAnsi="Cambria Math" w:cstheme="minorHAnsi"/>
                <w:b/>
                <w:i/>
                <w:iCs/>
                <w:sz w:val="28"/>
                <w:szCs w:val="28"/>
              </w:rPr>
            </m:ctrlPr>
          </m:sSubPr>
          <m:e>
            <m:r>
              <m:rPr>
                <m:sty m:val="bi"/>
              </m:rPr>
              <w:rPr>
                <w:rFonts w:ascii="Cambria Math" w:eastAsiaTheme="minorEastAsia" w:hAnsi="Cambria Math" w:cstheme="minorHAnsi"/>
                <w:sz w:val="28"/>
                <w:szCs w:val="28"/>
              </w:rPr>
              <m:t>Θ</m:t>
            </m:r>
          </m:e>
          <m:sub>
            <m:r>
              <m:rPr>
                <m:sty m:val="bi"/>
              </m:rPr>
              <w:rPr>
                <w:rFonts w:ascii="Cambria Math" w:eastAsiaTheme="minorEastAsia" w:hAnsi="Cambria Math" w:cstheme="minorHAnsi"/>
                <w:sz w:val="28"/>
                <w:szCs w:val="28"/>
              </w:rPr>
              <m:t>τελ</m:t>
            </m:r>
          </m:sub>
        </m:sSub>
      </m:oMath>
      <w:r w:rsidR="005C0FD7" w:rsidRPr="00CD4169">
        <w:rPr>
          <w:rFonts w:eastAsiaTheme="minorEastAsia" w:cstheme="minorHAnsi"/>
          <w:b/>
          <w:iCs/>
          <w:sz w:val="28"/>
          <w:szCs w:val="28"/>
        </w:rPr>
        <w:t xml:space="preserve"> = </w:t>
      </w:r>
      <w:r w:rsidR="00CD4169">
        <w:rPr>
          <w:rFonts w:eastAsiaTheme="minorEastAsia" w:cstheme="minorHAnsi"/>
          <w:b/>
          <w:iCs/>
          <w:sz w:val="28"/>
          <w:szCs w:val="28"/>
        </w:rPr>
        <w:t>1</w:t>
      </w:r>
      <w:r w:rsidR="005C0FD7">
        <w:rPr>
          <w:rFonts w:eastAsiaTheme="minorEastAsia" w:cstheme="minorHAnsi"/>
          <w:b/>
          <w:iCs/>
          <w:sz w:val="28"/>
          <w:szCs w:val="28"/>
        </w:rPr>
        <w:t>5</w:t>
      </w:r>
      <w:r w:rsidR="00CD4169">
        <w:rPr>
          <w:rFonts w:eastAsiaTheme="minorEastAsia" w:cstheme="minorHAnsi"/>
          <w:b/>
          <w:iCs/>
          <w:sz w:val="28"/>
          <w:szCs w:val="28"/>
        </w:rPr>
        <w:t>,5</w:t>
      </w:r>
      <m:oMath>
        <m:sSup>
          <m:sSupPr>
            <m:ctrlPr>
              <w:rPr>
                <w:rFonts w:ascii="Cambria Math" w:eastAsiaTheme="minorEastAsia" w:hAnsi="Cambria Math" w:cstheme="minorHAnsi"/>
                <w:b/>
                <w:i/>
                <w:iCs/>
                <w:sz w:val="28"/>
                <w:szCs w:val="28"/>
              </w:rPr>
            </m:ctrlPr>
          </m:sSupPr>
          <m:e>
            <m:r>
              <m:rPr>
                <m:sty m:val="bi"/>
              </m:rPr>
              <w:rPr>
                <w:rFonts w:ascii="Cambria Math" w:eastAsiaTheme="minorEastAsia" w:hAnsi="Cambria Math" w:cstheme="minorHAnsi"/>
                <w:sz w:val="28"/>
                <w:szCs w:val="28"/>
                <w:lang w:val="en-US"/>
              </w:rPr>
              <m:t>C</m:t>
            </m:r>
          </m:e>
          <m:sup>
            <m:r>
              <m:rPr>
                <m:sty m:val="bi"/>
              </m:rPr>
              <w:rPr>
                <w:rFonts w:ascii="Cambria Math" w:eastAsiaTheme="minorEastAsia" w:hAnsi="Cambria Math" w:cstheme="minorHAnsi"/>
                <w:sz w:val="28"/>
                <w:szCs w:val="28"/>
              </w:rPr>
              <m:t>0</m:t>
            </m:r>
          </m:sup>
        </m:sSup>
      </m:oMath>
    </w:p>
    <w:p w:rsidR="00564698" w:rsidRPr="00CD4169" w:rsidRDefault="00564698" w:rsidP="00742C20">
      <w:pPr>
        <w:pStyle w:val="a5"/>
        <w:ind w:left="1080"/>
        <w:rPr>
          <w:rFonts w:eastAsiaTheme="minorEastAsia" w:cstheme="minorHAnsi"/>
          <w:sz w:val="24"/>
          <w:szCs w:val="24"/>
        </w:rPr>
      </w:pPr>
    </w:p>
    <w:p w:rsidR="00C32B51" w:rsidRPr="00483E29" w:rsidRDefault="00C32B51" w:rsidP="00C32B51">
      <w:pPr>
        <w:pStyle w:val="a5"/>
        <w:numPr>
          <w:ilvl w:val="1"/>
          <w:numId w:val="1"/>
        </w:numPr>
        <w:rPr>
          <w:sz w:val="24"/>
          <w:szCs w:val="24"/>
        </w:rPr>
      </w:pPr>
      <w:r w:rsidRPr="00483E29">
        <w:rPr>
          <w:sz w:val="28"/>
          <w:szCs w:val="28"/>
        </w:rPr>
        <w:t>Να κάνετε ένα διάγραμμα  που να δείχνει το πώς αλλάζει η θερμοκρασία του αναψυκτικού με τον χρόνο</w:t>
      </w:r>
      <w:r w:rsidRPr="00C32B51">
        <w:rPr>
          <w:sz w:val="24"/>
          <w:szCs w:val="24"/>
        </w:rPr>
        <w:t>.</w:t>
      </w:r>
    </w:p>
    <w:p w:rsidR="00483E29" w:rsidRPr="005C0FD7" w:rsidRDefault="00483E29" w:rsidP="00483E29">
      <w:pPr>
        <w:pStyle w:val="a5"/>
        <w:ind w:left="1080"/>
        <w:rPr>
          <w:sz w:val="24"/>
          <w:szCs w:val="24"/>
        </w:rPr>
      </w:pPr>
    </w:p>
    <w:p w:rsidR="00483E29" w:rsidRPr="00C32B51" w:rsidRDefault="00483E29" w:rsidP="00483E29">
      <w:pPr>
        <w:pStyle w:val="a5"/>
        <w:ind w:left="1080"/>
        <w:rPr>
          <w:sz w:val="24"/>
          <w:szCs w:val="24"/>
        </w:rPr>
      </w:pPr>
    </w:p>
    <w:p w:rsidR="00483E29" w:rsidRDefault="00483E29" w:rsidP="00483E29">
      <w:pPr>
        <w:rPr>
          <w:sz w:val="28"/>
          <w:szCs w:val="28"/>
        </w:rPr>
      </w:pPr>
      <w:r w:rsidRPr="00483E29">
        <w:rPr>
          <w:sz w:val="28"/>
          <w:szCs w:val="28"/>
        </w:rPr>
        <w:t>Τι θα συμβεί στον ίδιο χρόνο στα παγάκια; Πόσο θα ανέβει η θερμοκρασία τους;</w:t>
      </w:r>
    </w:p>
    <w:p w:rsidR="005D273D" w:rsidRPr="00915A14" w:rsidRDefault="005D273D" w:rsidP="005D273D">
      <w:pPr>
        <w:jc w:val="both"/>
        <w:rPr>
          <w:color w:val="FF0000"/>
          <w:sz w:val="24"/>
          <w:szCs w:val="24"/>
        </w:rPr>
      </w:pPr>
      <w:proofErr w:type="spellStart"/>
      <w:r w:rsidRPr="00915A14">
        <w:rPr>
          <w:color w:val="FF0000"/>
          <w:sz w:val="24"/>
          <w:szCs w:val="24"/>
        </w:rPr>
        <w:t>Περιπτωση</w:t>
      </w:r>
      <w:proofErr w:type="spellEnd"/>
      <w:r w:rsidRPr="00915A14">
        <w:rPr>
          <w:color w:val="FF0000"/>
          <w:sz w:val="24"/>
          <w:szCs w:val="24"/>
        </w:rPr>
        <w:t xml:space="preserve"> 1: Τα αναψυκτικά </w:t>
      </w:r>
      <w:proofErr w:type="spellStart"/>
      <w:r w:rsidRPr="00915A14">
        <w:rPr>
          <w:color w:val="FF0000"/>
          <w:sz w:val="24"/>
          <w:szCs w:val="24"/>
        </w:rPr>
        <w:t>μεσα</w:t>
      </w:r>
      <w:proofErr w:type="spellEnd"/>
      <w:r w:rsidRPr="00915A14">
        <w:rPr>
          <w:color w:val="FF0000"/>
          <w:sz w:val="24"/>
          <w:szCs w:val="24"/>
        </w:rPr>
        <w:t xml:space="preserve"> σε </w:t>
      </w:r>
      <w:proofErr w:type="spellStart"/>
      <w:r w:rsidRPr="00915A14">
        <w:rPr>
          <w:color w:val="FF0000"/>
          <w:sz w:val="24"/>
          <w:szCs w:val="24"/>
        </w:rPr>
        <w:t>μπόλ</w:t>
      </w:r>
      <w:proofErr w:type="spellEnd"/>
      <w:r w:rsidRPr="00915A14">
        <w:rPr>
          <w:color w:val="FF0000"/>
          <w:sz w:val="24"/>
          <w:szCs w:val="24"/>
        </w:rPr>
        <w:t xml:space="preserve"> με </w:t>
      </w:r>
      <w:proofErr w:type="spellStart"/>
      <w:r w:rsidRPr="00915A14">
        <w:rPr>
          <w:color w:val="FF0000"/>
          <w:sz w:val="24"/>
          <w:szCs w:val="24"/>
        </w:rPr>
        <w:t>παγακια</w:t>
      </w:r>
      <w:proofErr w:type="spellEnd"/>
    </w:p>
    <w:p w:rsidR="005D273D" w:rsidRDefault="005D273D" w:rsidP="005D273D">
      <w:pPr>
        <w:jc w:val="both"/>
        <w:rPr>
          <w:sz w:val="24"/>
          <w:szCs w:val="24"/>
        </w:rPr>
      </w:pPr>
    </w:p>
    <w:p w:rsidR="005D273D" w:rsidRDefault="005D273D" w:rsidP="005D273D">
      <w:pPr>
        <w:jc w:val="both"/>
        <w:rPr>
          <w:sz w:val="24"/>
          <w:szCs w:val="24"/>
        </w:rPr>
      </w:pPr>
      <w:r>
        <w:rPr>
          <w:sz w:val="24"/>
          <w:szCs w:val="24"/>
        </w:rPr>
        <w:t xml:space="preserve">Από την εκφώνηση της άσκησης προκύπτει ότι κατά τη στιγμή που ξεκινάμε να χρησιμοποιούμε τα παγάκια για την ψύξη των αναψυκτικών, αυτά βρίσκονται ήδη σε κατάσταση τήξης. Κατά συνέπεια η θερμοκρασία τους είναι </w:t>
      </w:r>
      <w:bookmarkStart w:id="0" w:name="__DdeLink__43_2889867633"/>
      <w:r>
        <w:rPr>
          <w:sz w:val="24"/>
          <w:szCs w:val="24"/>
        </w:rPr>
        <w:t>0</w:t>
      </w:r>
      <w:r>
        <w:rPr>
          <w:sz w:val="24"/>
          <w:szCs w:val="24"/>
          <w:vertAlign w:val="superscript"/>
        </w:rPr>
        <w:t>ο</w:t>
      </w:r>
      <w:r>
        <w:rPr>
          <w:sz w:val="24"/>
          <w:szCs w:val="24"/>
          <w:lang w:val="en-US"/>
        </w:rPr>
        <w:t>C</w:t>
      </w:r>
      <w:bookmarkEnd w:id="0"/>
      <w:r>
        <w:rPr>
          <w:sz w:val="24"/>
          <w:szCs w:val="24"/>
        </w:rPr>
        <w:t>.</w:t>
      </w:r>
    </w:p>
    <w:p w:rsidR="005D273D" w:rsidRDefault="005D273D" w:rsidP="005D273D">
      <w:pPr>
        <w:jc w:val="both"/>
        <w:rPr>
          <w:sz w:val="24"/>
          <w:szCs w:val="24"/>
        </w:rPr>
      </w:pPr>
      <w:r>
        <w:rPr>
          <w:sz w:val="24"/>
          <w:szCs w:val="24"/>
        </w:rPr>
        <w:t>Για τα αναψυκτικά, ανεξάρτητα από το αν κατά την αγορά τους βρίσκονταν εντός ή εκτός ψυγείου, είναι βέβαιο πως η θερμοκρασία τους είναι μεγαλύτερη από  0</w:t>
      </w:r>
      <w:r>
        <w:rPr>
          <w:sz w:val="24"/>
          <w:szCs w:val="24"/>
          <w:vertAlign w:val="superscript"/>
        </w:rPr>
        <w:t>ο</w:t>
      </w:r>
      <w:r>
        <w:rPr>
          <w:sz w:val="24"/>
          <w:szCs w:val="24"/>
          <w:lang w:val="en-US"/>
        </w:rPr>
        <w:t>C</w:t>
      </w:r>
      <w:r>
        <w:rPr>
          <w:sz w:val="24"/>
          <w:szCs w:val="24"/>
        </w:rPr>
        <w:t>.</w:t>
      </w:r>
    </w:p>
    <w:p w:rsidR="005D273D" w:rsidRDefault="005D273D" w:rsidP="005D273D">
      <w:pPr>
        <w:jc w:val="both"/>
        <w:rPr>
          <w:sz w:val="24"/>
          <w:szCs w:val="24"/>
        </w:rPr>
      </w:pPr>
      <w:r>
        <w:rPr>
          <w:sz w:val="24"/>
          <w:szCs w:val="24"/>
        </w:rPr>
        <w:lastRenderedPageBreak/>
        <w:t>Επομένως με το που τοποθετηθούν τα αναψυκτικά ανάμεσα στα παγάκια αρχίζει να ρέει θερμότητα από τα αναψυκτικά προς τα παγάκια.</w:t>
      </w:r>
    </w:p>
    <w:p w:rsidR="005D273D" w:rsidRDefault="005D273D" w:rsidP="005D273D">
      <w:pPr>
        <w:jc w:val="both"/>
        <w:rPr>
          <w:sz w:val="24"/>
          <w:szCs w:val="24"/>
        </w:rPr>
      </w:pPr>
      <w:r>
        <w:rPr>
          <w:sz w:val="24"/>
          <w:szCs w:val="24"/>
        </w:rPr>
        <w:t>Αυτό έχει ως συνέπεια η θερμοκρασία των αναψυκτικών συνεχώς να μειώνεται. Επειδή ωστόσο η μείωση αυτή σημαίνει και μείωση στη διαφορά θερμοκρασίας ανάμεσα στα αναψυκτικά και τα παγάκια, ο ρυθμός με τον οποίο μειώνεται η θερμοκρασία των αναψυκτικών δεν είναι σταθερός αλλά συνεχώς μειούμενος.</w:t>
      </w:r>
    </w:p>
    <w:p w:rsidR="005D273D" w:rsidRDefault="005D273D" w:rsidP="005D273D">
      <w:pPr>
        <w:jc w:val="both"/>
        <w:rPr>
          <w:sz w:val="24"/>
          <w:szCs w:val="24"/>
        </w:rPr>
      </w:pPr>
      <w:r>
        <w:rPr>
          <w:sz w:val="24"/>
          <w:szCs w:val="24"/>
        </w:rPr>
        <w:t>Όσον αφορά στα παγάκια, η θερμοκρασία τους αρχικά δεν αυξάνεται παρά την εισροή θερμότητας από τα αναψυκτικά, επειδή η εισρέουσα αυτή θερμική ενέργεια χρησιμοποιείται για την τήξη τους. Η θερμοκρασία τους παραμένει σταθερή στους 0</w:t>
      </w:r>
      <w:r>
        <w:rPr>
          <w:sz w:val="24"/>
          <w:szCs w:val="24"/>
          <w:vertAlign w:val="superscript"/>
        </w:rPr>
        <w:t>ο</w:t>
      </w:r>
      <w:r>
        <w:rPr>
          <w:sz w:val="24"/>
          <w:szCs w:val="24"/>
          <w:lang w:val="en-US"/>
        </w:rPr>
        <w:t>C</w:t>
      </w:r>
      <w:r>
        <w:rPr>
          <w:sz w:val="24"/>
          <w:szCs w:val="24"/>
        </w:rPr>
        <w:t xml:space="preserve"> για όσο διάστημα διαρκεί η αλλαγή φάσης (μεταβολή από στερεά σε υγρή μορφή). Όταν έχει ολοκληρωθεί η τήξη, τότε η θερμοκρασία </w:t>
      </w:r>
      <w:r w:rsidR="00915A14">
        <w:rPr>
          <w:sz w:val="24"/>
          <w:szCs w:val="24"/>
        </w:rPr>
        <w:t xml:space="preserve">του </w:t>
      </w:r>
      <w:proofErr w:type="spellStart"/>
      <w:r w:rsidR="00915A14">
        <w:rPr>
          <w:sz w:val="24"/>
          <w:szCs w:val="24"/>
        </w:rPr>
        <w:t>νερου</w:t>
      </w:r>
      <w:proofErr w:type="spellEnd"/>
      <w:r w:rsidR="00915A14">
        <w:rPr>
          <w:sz w:val="24"/>
          <w:szCs w:val="24"/>
        </w:rPr>
        <w:t xml:space="preserve"> (που </w:t>
      </w:r>
      <w:proofErr w:type="spellStart"/>
      <w:r w:rsidR="00915A14">
        <w:rPr>
          <w:sz w:val="24"/>
          <w:szCs w:val="24"/>
        </w:rPr>
        <w:t>εχουν</w:t>
      </w:r>
      <w:proofErr w:type="spellEnd"/>
      <w:r w:rsidR="00915A14">
        <w:rPr>
          <w:sz w:val="24"/>
          <w:szCs w:val="24"/>
        </w:rPr>
        <w:t xml:space="preserve"> </w:t>
      </w:r>
      <w:proofErr w:type="spellStart"/>
      <w:r w:rsidR="00915A14">
        <w:rPr>
          <w:sz w:val="24"/>
          <w:szCs w:val="24"/>
        </w:rPr>
        <w:t>γινει</w:t>
      </w:r>
      <w:proofErr w:type="spellEnd"/>
      <w:r w:rsidR="00915A14">
        <w:rPr>
          <w:sz w:val="24"/>
          <w:szCs w:val="24"/>
        </w:rPr>
        <w:t xml:space="preserve"> τα παγάκια)</w:t>
      </w:r>
      <w:r>
        <w:rPr>
          <w:sz w:val="24"/>
          <w:szCs w:val="24"/>
        </w:rPr>
        <w:t xml:space="preserve"> αρχίζει να αυξάνεται. Ο ρυθμός αύξησής της επίσης δεν είναι σταθερός αλλά συνεχώς μειούμενος λόγω της συνεχούς μείωσης της διαφοράς θερμοκρασίας ανάμεσα στα παγάκια και τα αναψυκτικά.</w:t>
      </w:r>
    </w:p>
    <w:p w:rsidR="005D273D" w:rsidRDefault="005D273D" w:rsidP="005D273D">
      <w:pPr>
        <w:jc w:val="both"/>
        <w:rPr>
          <w:sz w:val="24"/>
          <w:szCs w:val="24"/>
        </w:rPr>
      </w:pPr>
      <w:r>
        <w:rPr>
          <w:sz w:val="24"/>
          <w:szCs w:val="24"/>
        </w:rPr>
        <w:t>Τελικά η μειούμενη θερμοκρασία των αναψυκτικών συγκλίνει με την αυξανόμενη θερμοκρασία από τα παγάκια στην ίδια τιμή.</w:t>
      </w:r>
    </w:p>
    <w:p w:rsidR="005D273D" w:rsidRDefault="005D273D" w:rsidP="005D273D">
      <w:pPr>
        <w:jc w:val="both"/>
        <w:rPr>
          <w:sz w:val="24"/>
          <w:szCs w:val="24"/>
        </w:rPr>
      </w:pPr>
      <w:r>
        <w:rPr>
          <w:sz w:val="24"/>
          <w:szCs w:val="24"/>
        </w:rPr>
        <w:t xml:space="preserve">Η πορεία της θερμοκρασίας τόσο στα αναψυκτικά όσο και στα παγάκια θα μπορούσε να παρασταθεί με ένα διάγραμμα όπως το </w:t>
      </w:r>
      <w:commentRangeStart w:id="1"/>
      <w:r>
        <w:rPr>
          <w:sz w:val="24"/>
          <w:szCs w:val="24"/>
        </w:rPr>
        <w:t>παρακάτω</w:t>
      </w:r>
      <w:commentRangeEnd w:id="1"/>
      <w:r w:rsidR="00915A14">
        <w:rPr>
          <w:rStyle w:val="a7"/>
        </w:rPr>
        <w:commentReference w:id="1"/>
      </w:r>
      <w:r>
        <w:rPr>
          <w:sz w:val="24"/>
          <w:szCs w:val="24"/>
        </w:rPr>
        <w:t>:</w:t>
      </w:r>
    </w:p>
    <w:p w:rsidR="005D273D" w:rsidRDefault="00915A14" w:rsidP="005D273D">
      <w:pPr>
        <w:rPr>
          <w:sz w:val="24"/>
          <w:szCs w:val="24"/>
        </w:rPr>
      </w:pPr>
      <w:r>
        <w:rPr>
          <w:noProof/>
          <w:lang w:eastAsia="el-GR"/>
        </w:rPr>
        <w:drawing>
          <wp:anchor distT="0" distB="0" distL="0" distR="0" simplePos="0" relativeHeight="251659264" behindDoc="0" locked="0" layoutInCell="1" allowOverlap="1" wp14:anchorId="566EE64C" wp14:editId="7785C7A0">
            <wp:simplePos x="0" y="0"/>
            <wp:positionH relativeFrom="column">
              <wp:align>center</wp:align>
            </wp:positionH>
            <wp:positionV relativeFrom="paragraph">
              <wp:posOffset>635</wp:posOffset>
            </wp:positionV>
            <wp:extent cx="5276850" cy="3217545"/>
            <wp:effectExtent l="0" t="0" r="0" b="1905"/>
            <wp:wrapSquare wrapText="larges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3216275"/>
                    </a:xfrm>
                    <a:prstGeom prst="rect">
                      <a:avLst/>
                    </a:prstGeom>
                    <a:noFill/>
                  </pic:spPr>
                </pic:pic>
              </a:graphicData>
            </a:graphic>
            <wp14:sizeRelH relativeFrom="page">
              <wp14:pctWidth>0</wp14:pctWidth>
            </wp14:sizeRelH>
            <wp14:sizeRelV relativeFrom="page">
              <wp14:pctHeight>0</wp14:pctHeight>
            </wp14:sizeRelV>
          </wp:anchor>
        </w:drawing>
      </w:r>
    </w:p>
    <w:p w:rsidR="005D273D" w:rsidRDefault="005D273D" w:rsidP="005D273D">
      <w:pPr>
        <w:rPr>
          <w:sz w:val="24"/>
          <w:szCs w:val="24"/>
        </w:rPr>
      </w:pPr>
    </w:p>
    <w:p w:rsidR="005D273D" w:rsidRDefault="005D273D" w:rsidP="005D273D">
      <w:pPr>
        <w:rPr>
          <w:sz w:val="24"/>
          <w:szCs w:val="24"/>
        </w:rPr>
      </w:pPr>
    </w:p>
    <w:p w:rsidR="005D273D" w:rsidRDefault="005D273D" w:rsidP="005D273D">
      <w:pPr>
        <w:rPr>
          <w:sz w:val="24"/>
          <w:szCs w:val="24"/>
        </w:rPr>
      </w:pPr>
    </w:p>
    <w:p w:rsidR="005D273D" w:rsidRDefault="005D273D" w:rsidP="005D273D"/>
    <w:p w:rsidR="00934791" w:rsidRPr="00915A14" w:rsidRDefault="005D273D" w:rsidP="00934791">
      <w:pPr>
        <w:pStyle w:val="a5"/>
        <w:ind w:left="1080"/>
        <w:rPr>
          <w:color w:val="FF0000"/>
          <w:sz w:val="32"/>
          <w:szCs w:val="32"/>
        </w:rPr>
      </w:pPr>
      <w:r w:rsidRPr="00915A14">
        <w:rPr>
          <w:color w:val="FF0000"/>
          <w:sz w:val="32"/>
          <w:szCs w:val="32"/>
        </w:rPr>
        <w:t>Περίπτωση 2</w:t>
      </w:r>
      <w:bookmarkStart w:id="2" w:name="_GoBack"/>
      <w:bookmarkEnd w:id="2"/>
    </w:p>
    <w:p w:rsidR="005D273D" w:rsidRPr="00915A14" w:rsidRDefault="005D273D" w:rsidP="00934791">
      <w:pPr>
        <w:pStyle w:val="a5"/>
        <w:ind w:left="1080"/>
        <w:rPr>
          <w:color w:val="FF0000"/>
          <w:sz w:val="32"/>
          <w:szCs w:val="32"/>
        </w:rPr>
      </w:pPr>
      <w:proofErr w:type="spellStart"/>
      <w:r w:rsidRPr="00915A14">
        <w:rPr>
          <w:color w:val="FF0000"/>
          <w:sz w:val="32"/>
          <w:szCs w:val="32"/>
        </w:rPr>
        <w:t>Παγακια</w:t>
      </w:r>
      <w:proofErr w:type="spellEnd"/>
      <w:r w:rsidRPr="00915A14">
        <w:rPr>
          <w:color w:val="FF0000"/>
          <w:sz w:val="32"/>
          <w:szCs w:val="32"/>
        </w:rPr>
        <w:t xml:space="preserve"> </w:t>
      </w:r>
      <w:proofErr w:type="spellStart"/>
      <w:r w:rsidRPr="00915A14">
        <w:rPr>
          <w:color w:val="FF0000"/>
          <w:sz w:val="32"/>
          <w:szCs w:val="32"/>
        </w:rPr>
        <w:t>μεσα</w:t>
      </w:r>
      <w:proofErr w:type="spellEnd"/>
      <w:r w:rsidRPr="00915A14">
        <w:rPr>
          <w:color w:val="FF0000"/>
          <w:sz w:val="32"/>
          <w:szCs w:val="32"/>
        </w:rPr>
        <w:t xml:space="preserve"> σε </w:t>
      </w:r>
      <w:proofErr w:type="spellStart"/>
      <w:r w:rsidRPr="00915A14">
        <w:rPr>
          <w:color w:val="FF0000"/>
          <w:sz w:val="32"/>
          <w:szCs w:val="32"/>
        </w:rPr>
        <w:t>αναψυκτικο</w:t>
      </w:r>
      <w:proofErr w:type="spellEnd"/>
    </w:p>
    <w:p w:rsidR="005D273D" w:rsidRDefault="005D273D" w:rsidP="00934791">
      <w:pPr>
        <w:pStyle w:val="a5"/>
        <w:ind w:left="1080"/>
        <w:rPr>
          <w:sz w:val="32"/>
          <w:szCs w:val="32"/>
        </w:rPr>
      </w:pPr>
    </w:p>
    <w:p w:rsidR="005D273D" w:rsidRPr="00C32B51" w:rsidRDefault="00915A14" w:rsidP="00934791">
      <w:pPr>
        <w:pStyle w:val="a5"/>
        <w:ind w:left="1080"/>
        <w:rPr>
          <w:sz w:val="32"/>
          <w:szCs w:val="32"/>
        </w:rPr>
      </w:pPr>
      <w:r>
        <w:rPr>
          <w:sz w:val="32"/>
          <w:szCs w:val="32"/>
        </w:rPr>
        <w:t xml:space="preserve">Τα </w:t>
      </w:r>
      <w:proofErr w:type="spellStart"/>
      <w:r>
        <w:rPr>
          <w:sz w:val="32"/>
          <w:szCs w:val="32"/>
        </w:rPr>
        <w:t>παγακια</w:t>
      </w:r>
      <w:proofErr w:type="spellEnd"/>
      <w:r>
        <w:rPr>
          <w:sz w:val="32"/>
          <w:szCs w:val="32"/>
        </w:rPr>
        <w:t xml:space="preserve"> </w:t>
      </w:r>
      <w:proofErr w:type="spellStart"/>
      <w:r>
        <w:rPr>
          <w:sz w:val="32"/>
          <w:szCs w:val="32"/>
        </w:rPr>
        <w:t>μολις</w:t>
      </w:r>
      <w:proofErr w:type="spellEnd"/>
      <w:r>
        <w:rPr>
          <w:sz w:val="32"/>
          <w:szCs w:val="32"/>
        </w:rPr>
        <w:t xml:space="preserve"> </w:t>
      </w:r>
      <w:proofErr w:type="spellStart"/>
      <w:r>
        <w:rPr>
          <w:sz w:val="32"/>
          <w:szCs w:val="32"/>
        </w:rPr>
        <w:t>λυωνουν</w:t>
      </w:r>
      <w:proofErr w:type="spellEnd"/>
      <w:r>
        <w:rPr>
          <w:sz w:val="32"/>
          <w:szCs w:val="32"/>
        </w:rPr>
        <w:t xml:space="preserve"> </w:t>
      </w:r>
      <w:proofErr w:type="spellStart"/>
      <w:r>
        <w:rPr>
          <w:sz w:val="32"/>
          <w:szCs w:val="32"/>
        </w:rPr>
        <w:t>ανακατευονται</w:t>
      </w:r>
      <w:proofErr w:type="spellEnd"/>
      <w:r>
        <w:rPr>
          <w:sz w:val="32"/>
          <w:szCs w:val="32"/>
        </w:rPr>
        <w:t xml:space="preserve"> με το </w:t>
      </w:r>
      <w:proofErr w:type="spellStart"/>
      <w:r>
        <w:rPr>
          <w:sz w:val="32"/>
          <w:szCs w:val="32"/>
        </w:rPr>
        <w:t>αναψυκτικο</w:t>
      </w:r>
      <w:proofErr w:type="spellEnd"/>
      <w:r>
        <w:rPr>
          <w:sz w:val="32"/>
          <w:szCs w:val="32"/>
        </w:rPr>
        <w:t xml:space="preserve"> και </w:t>
      </w:r>
      <w:proofErr w:type="spellStart"/>
      <w:r>
        <w:rPr>
          <w:sz w:val="32"/>
          <w:szCs w:val="32"/>
        </w:rPr>
        <w:t>γινονται</w:t>
      </w:r>
      <w:proofErr w:type="spellEnd"/>
      <w:r>
        <w:rPr>
          <w:sz w:val="32"/>
          <w:szCs w:val="32"/>
        </w:rPr>
        <w:t xml:space="preserve"> </w:t>
      </w:r>
      <w:proofErr w:type="spellStart"/>
      <w:r>
        <w:rPr>
          <w:sz w:val="32"/>
          <w:szCs w:val="32"/>
        </w:rPr>
        <w:t>αναψυκτικο</w:t>
      </w:r>
      <w:proofErr w:type="spellEnd"/>
      <w:r>
        <w:rPr>
          <w:sz w:val="32"/>
          <w:szCs w:val="32"/>
        </w:rPr>
        <w:t xml:space="preserve">. </w:t>
      </w:r>
      <w:proofErr w:type="spellStart"/>
      <w:r>
        <w:rPr>
          <w:sz w:val="32"/>
          <w:szCs w:val="32"/>
        </w:rPr>
        <w:t>Οποτε</w:t>
      </w:r>
      <w:proofErr w:type="spellEnd"/>
      <w:r>
        <w:rPr>
          <w:sz w:val="32"/>
          <w:szCs w:val="32"/>
        </w:rPr>
        <w:t xml:space="preserve"> όταν </w:t>
      </w:r>
      <w:proofErr w:type="spellStart"/>
      <w:r>
        <w:rPr>
          <w:sz w:val="32"/>
          <w:szCs w:val="32"/>
        </w:rPr>
        <w:t>λυωσει</w:t>
      </w:r>
      <w:proofErr w:type="spellEnd"/>
      <w:r>
        <w:rPr>
          <w:sz w:val="32"/>
          <w:szCs w:val="32"/>
        </w:rPr>
        <w:t xml:space="preserve"> ο </w:t>
      </w:r>
      <w:proofErr w:type="spellStart"/>
      <w:r>
        <w:rPr>
          <w:sz w:val="32"/>
          <w:szCs w:val="32"/>
        </w:rPr>
        <w:t>παγος</w:t>
      </w:r>
      <w:proofErr w:type="spellEnd"/>
      <w:r>
        <w:rPr>
          <w:sz w:val="32"/>
          <w:szCs w:val="32"/>
        </w:rPr>
        <w:t xml:space="preserve"> η </w:t>
      </w:r>
      <w:proofErr w:type="spellStart"/>
      <w:r>
        <w:rPr>
          <w:sz w:val="32"/>
          <w:szCs w:val="32"/>
        </w:rPr>
        <w:t>κατω</w:t>
      </w:r>
      <w:proofErr w:type="spellEnd"/>
      <w:r>
        <w:rPr>
          <w:sz w:val="32"/>
          <w:szCs w:val="32"/>
        </w:rPr>
        <w:t xml:space="preserve"> </w:t>
      </w:r>
      <w:proofErr w:type="spellStart"/>
      <w:r>
        <w:rPr>
          <w:sz w:val="32"/>
          <w:szCs w:val="32"/>
        </w:rPr>
        <w:t>οριζοντια</w:t>
      </w:r>
      <w:proofErr w:type="spellEnd"/>
      <w:r>
        <w:rPr>
          <w:sz w:val="32"/>
          <w:szCs w:val="32"/>
        </w:rPr>
        <w:t xml:space="preserve"> </w:t>
      </w:r>
      <w:proofErr w:type="spellStart"/>
      <w:r>
        <w:rPr>
          <w:sz w:val="32"/>
          <w:szCs w:val="32"/>
        </w:rPr>
        <w:t>γραμμη</w:t>
      </w:r>
      <w:proofErr w:type="spellEnd"/>
      <w:r>
        <w:rPr>
          <w:sz w:val="32"/>
          <w:szCs w:val="32"/>
        </w:rPr>
        <w:t xml:space="preserve"> απλώς </w:t>
      </w:r>
      <w:proofErr w:type="spellStart"/>
      <w:r>
        <w:rPr>
          <w:sz w:val="32"/>
          <w:szCs w:val="32"/>
        </w:rPr>
        <w:t>σταματα</w:t>
      </w:r>
      <w:proofErr w:type="spellEnd"/>
      <w:r>
        <w:rPr>
          <w:sz w:val="32"/>
          <w:szCs w:val="32"/>
        </w:rPr>
        <w:t xml:space="preserve"> και δεν </w:t>
      </w:r>
      <w:proofErr w:type="spellStart"/>
      <w:r>
        <w:rPr>
          <w:sz w:val="32"/>
          <w:szCs w:val="32"/>
        </w:rPr>
        <w:t>εχει</w:t>
      </w:r>
      <w:proofErr w:type="spellEnd"/>
      <w:r>
        <w:rPr>
          <w:sz w:val="32"/>
          <w:szCs w:val="32"/>
        </w:rPr>
        <w:t xml:space="preserve"> </w:t>
      </w:r>
      <w:proofErr w:type="spellStart"/>
      <w:r>
        <w:rPr>
          <w:sz w:val="32"/>
          <w:szCs w:val="32"/>
        </w:rPr>
        <w:t>κομματι</w:t>
      </w:r>
      <w:proofErr w:type="spellEnd"/>
      <w:r>
        <w:rPr>
          <w:sz w:val="32"/>
          <w:szCs w:val="32"/>
        </w:rPr>
        <w:t xml:space="preserve"> να ανεβαίνει</w:t>
      </w:r>
    </w:p>
    <w:sectPr w:rsidR="005D273D" w:rsidRPr="00C32B51">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ΠΤΔΕ" w:date="2020-12-14T18:56:00Z" w:initials="Π">
    <w:p w:rsidR="00915A14" w:rsidRDefault="00915A14">
      <w:pPr>
        <w:pStyle w:val="a8"/>
      </w:pPr>
      <w:r>
        <w:rPr>
          <w:rStyle w:val="a7"/>
        </w:rPr>
        <w:annotationRef/>
      </w:r>
      <w:proofErr w:type="spellStart"/>
      <w:r>
        <w:t>Διορθωση</w:t>
      </w:r>
      <w:proofErr w:type="spellEnd"/>
      <w:r>
        <w:t xml:space="preserve"> στην μπλε </w:t>
      </w:r>
      <w:proofErr w:type="spellStart"/>
      <w:r>
        <w:t>γραμμη</w:t>
      </w:r>
      <w:proofErr w:type="spellEnd"/>
      <w:r>
        <w:t xml:space="preserve">: είναι </w:t>
      </w:r>
      <w:proofErr w:type="spellStart"/>
      <w:r>
        <w:t>θερμοκρασια</w:t>
      </w:r>
      <w:proofErr w:type="spellEnd"/>
      <w:r>
        <w:t xml:space="preserve"> στο </w:t>
      </w:r>
      <w:proofErr w:type="spellStart"/>
      <w:r>
        <w:t>μειγμα</w:t>
      </w:r>
      <w:proofErr w:type="spellEnd"/>
      <w:r>
        <w:t xml:space="preserve"> </w:t>
      </w:r>
      <w:proofErr w:type="spellStart"/>
      <w:r>
        <w:t>παγακια</w:t>
      </w:r>
      <w:proofErr w:type="spellEnd"/>
      <w:r>
        <w:t xml:space="preserve"> –</w:t>
      </w:r>
      <w:proofErr w:type="spellStart"/>
      <w:r>
        <w:t>νερο</w:t>
      </w:r>
      <w:proofErr w:type="spellEnd"/>
      <w:r>
        <w:t xml:space="preserve"> και </w:t>
      </w:r>
      <w:proofErr w:type="spellStart"/>
      <w:r>
        <w:t>μετα</w:t>
      </w:r>
      <w:proofErr w:type="spellEnd"/>
      <w:r>
        <w:t xml:space="preserve"> </w:t>
      </w:r>
      <w:proofErr w:type="spellStart"/>
      <w:r>
        <w:t>μονο</w:t>
      </w:r>
      <w:proofErr w:type="spellEnd"/>
      <w:r>
        <w:t xml:space="preserve"> </w:t>
      </w:r>
      <w:proofErr w:type="spellStart"/>
      <w:r>
        <w:t>νερο</w:t>
      </w:r>
      <w:proofErr w:type="spellEnd"/>
      <w:r>
        <w: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433A2"/>
    <w:multiLevelType w:val="multilevel"/>
    <w:tmpl w:val="9F52A0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E8"/>
    <w:rsid w:val="00026E90"/>
    <w:rsid w:val="000363E8"/>
    <w:rsid w:val="000E354F"/>
    <w:rsid w:val="00445638"/>
    <w:rsid w:val="00483E29"/>
    <w:rsid w:val="00564698"/>
    <w:rsid w:val="005B1440"/>
    <w:rsid w:val="005B7185"/>
    <w:rsid w:val="005C0FD7"/>
    <w:rsid w:val="005D273D"/>
    <w:rsid w:val="005F3C97"/>
    <w:rsid w:val="006F20B1"/>
    <w:rsid w:val="00742C20"/>
    <w:rsid w:val="007C05DF"/>
    <w:rsid w:val="007E1B34"/>
    <w:rsid w:val="007E7603"/>
    <w:rsid w:val="00915A14"/>
    <w:rsid w:val="00920A92"/>
    <w:rsid w:val="00934791"/>
    <w:rsid w:val="00956765"/>
    <w:rsid w:val="0098542C"/>
    <w:rsid w:val="009F07A8"/>
    <w:rsid w:val="00A02CC4"/>
    <w:rsid w:val="00A84F5C"/>
    <w:rsid w:val="00C32B51"/>
    <w:rsid w:val="00C9573C"/>
    <w:rsid w:val="00CD4169"/>
    <w:rsid w:val="00DA1FA3"/>
    <w:rsid w:val="00E240C9"/>
    <w:rsid w:val="00E443AF"/>
    <w:rsid w:val="00EE7C88"/>
    <w:rsid w:val="00F04CEC"/>
    <w:rsid w:val="00FD3F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0363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0363E8"/>
    <w:rPr>
      <w:rFonts w:asciiTheme="majorHAnsi" w:eastAsiaTheme="majorEastAsia" w:hAnsiTheme="majorHAnsi" w:cstheme="majorBidi"/>
      <w:color w:val="17365D" w:themeColor="text2" w:themeShade="BF"/>
      <w:spacing w:val="5"/>
      <w:kern w:val="28"/>
      <w:sz w:val="52"/>
      <w:szCs w:val="52"/>
    </w:rPr>
  </w:style>
  <w:style w:type="paragraph" w:styleId="a4">
    <w:name w:val="Balloon Text"/>
    <w:basedOn w:val="a"/>
    <w:link w:val="Char0"/>
    <w:uiPriority w:val="99"/>
    <w:semiHidden/>
    <w:unhideWhenUsed/>
    <w:rsid w:val="000363E8"/>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0363E8"/>
    <w:rPr>
      <w:rFonts w:ascii="Tahoma" w:hAnsi="Tahoma" w:cs="Tahoma"/>
      <w:sz w:val="16"/>
      <w:szCs w:val="16"/>
    </w:rPr>
  </w:style>
  <w:style w:type="paragraph" w:styleId="a5">
    <w:name w:val="List Paragraph"/>
    <w:basedOn w:val="a"/>
    <w:uiPriority w:val="34"/>
    <w:qFormat/>
    <w:rsid w:val="000363E8"/>
    <w:pPr>
      <w:ind w:left="720"/>
      <w:contextualSpacing/>
    </w:pPr>
  </w:style>
  <w:style w:type="character" w:styleId="a6">
    <w:name w:val="Placeholder Text"/>
    <w:basedOn w:val="a0"/>
    <w:uiPriority w:val="99"/>
    <w:semiHidden/>
    <w:rsid w:val="00742C20"/>
    <w:rPr>
      <w:color w:val="808080"/>
    </w:rPr>
  </w:style>
  <w:style w:type="character" w:styleId="a7">
    <w:name w:val="annotation reference"/>
    <w:basedOn w:val="a0"/>
    <w:uiPriority w:val="99"/>
    <w:semiHidden/>
    <w:unhideWhenUsed/>
    <w:rsid w:val="005D273D"/>
    <w:rPr>
      <w:sz w:val="16"/>
      <w:szCs w:val="16"/>
    </w:rPr>
  </w:style>
  <w:style w:type="paragraph" w:styleId="a8">
    <w:name w:val="annotation text"/>
    <w:basedOn w:val="a"/>
    <w:link w:val="Char1"/>
    <w:uiPriority w:val="99"/>
    <w:semiHidden/>
    <w:unhideWhenUsed/>
    <w:rsid w:val="005D273D"/>
    <w:pPr>
      <w:spacing w:line="240" w:lineRule="auto"/>
    </w:pPr>
    <w:rPr>
      <w:sz w:val="20"/>
      <w:szCs w:val="20"/>
    </w:rPr>
  </w:style>
  <w:style w:type="character" w:customStyle="1" w:styleId="Char1">
    <w:name w:val="Κείμενο σχολίου Char"/>
    <w:basedOn w:val="a0"/>
    <w:link w:val="a8"/>
    <w:uiPriority w:val="99"/>
    <w:semiHidden/>
    <w:rsid w:val="005D273D"/>
    <w:rPr>
      <w:sz w:val="20"/>
      <w:szCs w:val="20"/>
    </w:rPr>
  </w:style>
  <w:style w:type="paragraph" w:styleId="a9">
    <w:name w:val="annotation subject"/>
    <w:basedOn w:val="a8"/>
    <w:next w:val="a8"/>
    <w:link w:val="Char2"/>
    <w:uiPriority w:val="99"/>
    <w:semiHidden/>
    <w:unhideWhenUsed/>
    <w:rsid w:val="005D273D"/>
    <w:rPr>
      <w:b/>
      <w:bCs/>
    </w:rPr>
  </w:style>
  <w:style w:type="character" w:customStyle="1" w:styleId="Char2">
    <w:name w:val="Θέμα σχολίου Char"/>
    <w:basedOn w:val="Char1"/>
    <w:link w:val="a9"/>
    <w:uiPriority w:val="99"/>
    <w:semiHidden/>
    <w:rsid w:val="005D273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0363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0363E8"/>
    <w:rPr>
      <w:rFonts w:asciiTheme="majorHAnsi" w:eastAsiaTheme="majorEastAsia" w:hAnsiTheme="majorHAnsi" w:cstheme="majorBidi"/>
      <w:color w:val="17365D" w:themeColor="text2" w:themeShade="BF"/>
      <w:spacing w:val="5"/>
      <w:kern w:val="28"/>
      <w:sz w:val="52"/>
      <w:szCs w:val="52"/>
    </w:rPr>
  </w:style>
  <w:style w:type="paragraph" w:styleId="a4">
    <w:name w:val="Balloon Text"/>
    <w:basedOn w:val="a"/>
    <w:link w:val="Char0"/>
    <w:uiPriority w:val="99"/>
    <w:semiHidden/>
    <w:unhideWhenUsed/>
    <w:rsid w:val="000363E8"/>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0363E8"/>
    <w:rPr>
      <w:rFonts w:ascii="Tahoma" w:hAnsi="Tahoma" w:cs="Tahoma"/>
      <w:sz w:val="16"/>
      <w:szCs w:val="16"/>
    </w:rPr>
  </w:style>
  <w:style w:type="paragraph" w:styleId="a5">
    <w:name w:val="List Paragraph"/>
    <w:basedOn w:val="a"/>
    <w:uiPriority w:val="34"/>
    <w:qFormat/>
    <w:rsid w:val="000363E8"/>
    <w:pPr>
      <w:ind w:left="720"/>
      <w:contextualSpacing/>
    </w:pPr>
  </w:style>
  <w:style w:type="character" w:styleId="a6">
    <w:name w:val="Placeholder Text"/>
    <w:basedOn w:val="a0"/>
    <w:uiPriority w:val="99"/>
    <w:semiHidden/>
    <w:rsid w:val="00742C20"/>
    <w:rPr>
      <w:color w:val="808080"/>
    </w:rPr>
  </w:style>
  <w:style w:type="character" w:styleId="a7">
    <w:name w:val="annotation reference"/>
    <w:basedOn w:val="a0"/>
    <w:uiPriority w:val="99"/>
    <w:semiHidden/>
    <w:unhideWhenUsed/>
    <w:rsid w:val="005D273D"/>
    <w:rPr>
      <w:sz w:val="16"/>
      <w:szCs w:val="16"/>
    </w:rPr>
  </w:style>
  <w:style w:type="paragraph" w:styleId="a8">
    <w:name w:val="annotation text"/>
    <w:basedOn w:val="a"/>
    <w:link w:val="Char1"/>
    <w:uiPriority w:val="99"/>
    <w:semiHidden/>
    <w:unhideWhenUsed/>
    <w:rsid w:val="005D273D"/>
    <w:pPr>
      <w:spacing w:line="240" w:lineRule="auto"/>
    </w:pPr>
    <w:rPr>
      <w:sz w:val="20"/>
      <w:szCs w:val="20"/>
    </w:rPr>
  </w:style>
  <w:style w:type="character" w:customStyle="1" w:styleId="Char1">
    <w:name w:val="Κείμενο σχολίου Char"/>
    <w:basedOn w:val="a0"/>
    <w:link w:val="a8"/>
    <w:uiPriority w:val="99"/>
    <w:semiHidden/>
    <w:rsid w:val="005D273D"/>
    <w:rPr>
      <w:sz w:val="20"/>
      <w:szCs w:val="20"/>
    </w:rPr>
  </w:style>
  <w:style w:type="paragraph" w:styleId="a9">
    <w:name w:val="annotation subject"/>
    <w:basedOn w:val="a8"/>
    <w:next w:val="a8"/>
    <w:link w:val="Char2"/>
    <w:uiPriority w:val="99"/>
    <w:semiHidden/>
    <w:unhideWhenUsed/>
    <w:rsid w:val="005D273D"/>
    <w:rPr>
      <w:b/>
      <w:bCs/>
    </w:rPr>
  </w:style>
  <w:style w:type="character" w:customStyle="1" w:styleId="Char2">
    <w:name w:val="Θέμα σχολίου Char"/>
    <w:basedOn w:val="Char1"/>
    <w:link w:val="a9"/>
    <w:uiPriority w:val="99"/>
    <w:semiHidden/>
    <w:rsid w:val="005D27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8276">
      <w:bodyDiv w:val="1"/>
      <w:marLeft w:val="0"/>
      <w:marRight w:val="0"/>
      <w:marTop w:val="0"/>
      <w:marBottom w:val="0"/>
      <w:divBdr>
        <w:top w:val="none" w:sz="0" w:space="0" w:color="auto"/>
        <w:left w:val="none" w:sz="0" w:space="0" w:color="auto"/>
        <w:bottom w:val="none" w:sz="0" w:space="0" w:color="auto"/>
        <w:right w:val="none" w:sz="0" w:space="0" w:color="auto"/>
      </w:divBdr>
    </w:div>
    <w:div w:id="269120321">
      <w:bodyDiv w:val="1"/>
      <w:marLeft w:val="0"/>
      <w:marRight w:val="0"/>
      <w:marTop w:val="0"/>
      <w:marBottom w:val="0"/>
      <w:divBdr>
        <w:top w:val="none" w:sz="0" w:space="0" w:color="auto"/>
        <w:left w:val="none" w:sz="0" w:space="0" w:color="auto"/>
        <w:bottom w:val="none" w:sz="0" w:space="0" w:color="auto"/>
        <w:right w:val="none" w:sz="0" w:space="0" w:color="auto"/>
      </w:divBdr>
    </w:div>
    <w:div w:id="520440241">
      <w:bodyDiv w:val="1"/>
      <w:marLeft w:val="0"/>
      <w:marRight w:val="0"/>
      <w:marTop w:val="0"/>
      <w:marBottom w:val="0"/>
      <w:divBdr>
        <w:top w:val="none" w:sz="0" w:space="0" w:color="auto"/>
        <w:left w:val="none" w:sz="0" w:space="0" w:color="auto"/>
        <w:bottom w:val="none" w:sz="0" w:space="0" w:color="auto"/>
        <w:right w:val="none" w:sz="0" w:space="0" w:color="auto"/>
      </w:divBdr>
    </w:div>
    <w:div w:id="1095787102">
      <w:bodyDiv w:val="1"/>
      <w:marLeft w:val="0"/>
      <w:marRight w:val="0"/>
      <w:marTop w:val="0"/>
      <w:marBottom w:val="0"/>
      <w:divBdr>
        <w:top w:val="none" w:sz="0" w:space="0" w:color="auto"/>
        <w:left w:val="none" w:sz="0" w:space="0" w:color="auto"/>
        <w:bottom w:val="none" w:sz="0" w:space="0" w:color="auto"/>
        <w:right w:val="none" w:sz="0" w:space="0" w:color="auto"/>
      </w:divBdr>
    </w:div>
    <w:div w:id="1147015682">
      <w:bodyDiv w:val="1"/>
      <w:marLeft w:val="0"/>
      <w:marRight w:val="0"/>
      <w:marTop w:val="0"/>
      <w:marBottom w:val="0"/>
      <w:divBdr>
        <w:top w:val="none" w:sz="0" w:space="0" w:color="auto"/>
        <w:left w:val="none" w:sz="0" w:space="0" w:color="auto"/>
        <w:bottom w:val="none" w:sz="0" w:space="0" w:color="auto"/>
        <w:right w:val="none" w:sz="0" w:space="0" w:color="auto"/>
      </w:divBdr>
    </w:div>
    <w:div w:id="1330982297">
      <w:bodyDiv w:val="1"/>
      <w:marLeft w:val="0"/>
      <w:marRight w:val="0"/>
      <w:marTop w:val="0"/>
      <w:marBottom w:val="0"/>
      <w:divBdr>
        <w:top w:val="none" w:sz="0" w:space="0" w:color="auto"/>
        <w:left w:val="none" w:sz="0" w:space="0" w:color="auto"/>
        <w:bottom w:val="none" w:sz="0" w:space="0" w:color="auto"/>
        <w:right w:val="none" w:sz="0" w:space="0" w:color="auto"/>
      </w:divBdr>
    </w:div>
    <w:div w:id="143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7B0AB-2B7C-4BE7-87A6-8F7DE74F2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876</Words>
  <Characters>4732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roxanipapadimitriou21@gmail.com</dc:creator>
  <cp:lastModifiedBy>ΠΤΔΕ</cp:lastModifiedBy>
  <cp:revision>2</cp:revision>
  <dcterms:created xsi:type="dcterms:W3CDTF">2020-12-14T16:58:00Z</dcterms:created>
  <dcterms:modified xsi:type="dcterms:W3CDTF">2020-12-14T16:58:00Z</dcterms:modified>
</cp:coreProperties>
</file>