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70B3" w14:textId="77777777" w:rsidR="00530981" w:rsidRPr="00530981" w:rsidRDefault="00530981" w:rsidP="00BE768E">
      <w:pPr>
        <w:rPr>
          <w:sz w:val="36"/>
          <w:szCs w:val="36"/>
        </w:rPr>
      </w:pPr>
      <w:bookmarkStart w:id="0" w:name="_GoBack"/>
      <w:bookmarkEnd w:id="0"/>
      <w:r w:rsidRPr="00530981">
        <w:rPr>
          <w:sz w:val="36"/>
          <w:szCs w:val="36"/>
        </w:rPr>
        <w:t>Βαθμολογία του μαθήματος  «Εφαρμογές των νέων τεχνολογιών στην εκπαιδευτική πράξη και στην εκπαιδευτική διοίκηση»</w:t>
      </w:r>
    </w:p>
    <w:p w14:paraId="74AB3B12" w14:textId="77777777" w:rsidR="00530981" w:rsidRPr="00530981" w:rsidRDefault="00530981" w:rsidP="00BE768E"/>
    <w:p w14:paraId="68061CA5" w14:textId="77777777" w:rsidR="00BE768E" w:rsidRPr="00BE768E" w:rsidRDefault="00530981" w:rsidP="00BE768E">
      <w:r>
        <w:t>Η</w:t>
      </w:r>
      <w:r w:rsidR="00BE768E" w:rsidRPr="00BE768E">
        <w:t xml:space="preserve"> βαθμολογία του μαθήματος </w:t>
      </w:r>
      <w:r w:rsidR="00BE768E" w:rsidRPr="00BE768E">
        <w:rPr>
          <w:b/>
        </w:rPr>
        <w:t xml:space="preserve">«Εφαρμογές των νέων τεχνολογιών στην εκπαιδευτική πράξη και στην εκπαιδευτική διοίκηση» </w:t>
      </w:r>
      <w:r w:rsidR="00BE768E" w:rsidRPr="00BE768E">
        <w:t>θα υπολογιστεί σύμφωνα με τον ακόλουθο τύπο:</w:t>
      </w:r>
    </w:p>
    <w:p w14:paraId="4D85D090" w14:textId="1C8B91B8" w:rsidR="00BE768E" w:rsidRPr="00BE768E" w:rsidRDefault="00BE768E" w:rsidP="00BE768E">
      <w:r w:rsidRPr="00BE768E">
        <w:rPr>
          <w:b/>
        </w:rPr>
        <w:t>ΒΜ = ΒΕ*</w:t>
      </w:r>
      <w:r w:rsidRPr="00D84E80">
        <w:rPr>
          <w:b/>
        </w:rPr>
        <w:t>70</w:t>
      </w:r>
      <w:r w:rsidRPr="00BE768E">
        <w:rPr>
          <w:b/>
        </w:rPr>
        <w:t xml:space="preserve">% + </w:t>
      </w:r>
      <w:r w:rsidR="00D84E80">
        <w:rPr>
          <w:b/>
        </w:rPr>
        <w:t>(</w:t>
      </w:r>
      <w:r w:rsidRPr="00BE768E">
        <w:rPr>
          <w:b/>
        </w:rPr>
        <w:t>ΓΕ</w:t>
      </w:r>
      <w:r w:rsidR="00D84E80">
        <w:rPr>
          <w:b/>
        </w:rPr>
        <w:t>1 +ΓΕ2+ ΓΕ3)</w:t>
      </w:r>
      <w:r w:rsidRPr="00BE768E">
        <w:rPr>
          <w:b/>
        </w:rPr>
        <w:t>*</w:t>
      </w:r>
      <w:r w:rsidR="00D84E80">
        <w:rPr>
          <w:b/>
        </w:rPr>
        <w:t>1</w:t>
      </w:r>
      <w:r w:rsidRPr="00D84E80">
        <w:rPr>
          <w:b/>
        </w:rPr>
        <w:t>0</w:t>
      </w:r>
      <w:r w:rsidRPr="00BE768E">
        <w:rPr>
          <w:b/>
        </w:rPr>
        <w:t>%</w:t>
      </w:r>
    </w:p>
    <w:p w14:paraId="219F105C" w14:textId="77777777" w:rsidR="00BE768E" w:rsidRPr="00BE768E" w:rsidRDefault="00BE768E" w:rsidP="00BE768E">
      <w:r w:rsidRPr="00BE768E">
        <w:rPr>
          <w:b/>
        </w:rPr>
        <w:t> </w:t>
      </w:r>
    </w:p>
    <w:tbl>
      <w:tblPr>
        <w:tblpPr w:leftFromText="180" w:rightFromText="180" w:vertAnchor="text" w:tblpXSpec="center" w:tblpY="1"/>
        <w:tblOverlap w:val="never"/>
        <w:tblW w:w="8190" w:type="dxa"/>
        <w:tblLayout w:type="fixed"/>
        <w:tblLook w:val="04A0" w:firstRow="1" w:lastRow="0" w:firstColumn="1" w:lastColumn="0" w:noHBand="0" w:noVBand="1"/>
      </w:tblPr>
      <w:tblGrid>
        <w:gridCol w:w="1507"/>
        <w:gridCol w:w="6683"/>
      </w:tblGrid>
      <w:tr w:rsidR="00BE768E" w:rsidRPr="00BE768E" w14:paraId="246BCBA3" w14:textId="77777777" w:rsidTr="00BE768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37069" w14:textId="77777777" w:rsidR="00BE768E" w:rsidRPr="00BE768E" w:rsidRDefault="00BE768E" w:rsidP="00BE768E">
            <w:r w:rsidRPr="00BE768E">
              <w:rPr>
                <w:b/>
                <w:lang w:val="en-US"/>
              </w:rPr>
              <w:t>ΒΜ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67ED" w14:textId="77777777" w:rsidR="00BE768E" w:rsidRPr="00BE768E" w:rsidRDefault="00BE768E" w:rsidP="00BE768E">
            <w:r w:rsidRPr="00BE768E">
              <w:t xml:space="preserve">Βαθμός Μαθήματος </w:t>
            </w:r>
            <w:r w:rsidRPr="00BE768E">
              <w:rPr>
                <w:b/>
              </w:rPr>
              <w:t>«Εφαρμογές των νέων τεχνολογιών στην εκπαιδευτική πράξη και στην εκπαιδευτική διοίκηση»</w:t>
            </w:r>
          </w:p>
        </w:tc>
      </w:tr>
      <w:tr w:rsidR="00BE768E" w:rsidRPr="00BE768E" w14:paraId="15CEEF97" w14:textId="77777777" w:rsidTr="00BE768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FEC34" w14:textId="77777777" w:rsidR="00BE768E" w:rsidRPr="00BE768E" w:rsidRDefault="00BE768E" w:rsidP="00BE768E">
            <w:r w:rsidRPr="00BE768E">
              <w:rPr>
                <w:b/>
              </w:rPr>
              <w:t>ΒΕ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6561" w14:textId="77777777" w:rsidR="00BE768E" w:rsidRPr="00BE768E" w:rsidRDefault="00BE768E" w:rsidP="00BE768E">
            <w:r w:rsidRPr="00BE768E">
              <w:t>Βαθμός Εργασίας</w:t>
            </w:r>
          </w:p>
        </w:tc>
      </w:tr>
      <w:tr w:rsidR="00BE768E" w:rsidRPr="00BE768E" w14:paraId="4137AD3E" w14:textId="77777777" w:rsidTr="00BE768E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A33EB" w14:textId="6348BFAD" w:rsidR="00BE768E" w:rsidRPr="00BE768E" w:rsidRDefault="00BE768E" w:rsidP="00BE768E">
            <w:r w:rsidRPr="00BE768E">
              <w:rPr>
                <w:b/>
              </w:rPr>
              <w:t>ΓΕ</w:t>
            </w:r>
            <w:r w:rsidR="00D84E80">
              <w:rPr>
                <w:b/>
              </w:rPr>
              <w:t>1, ΓΕ2, ΓΕ3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6A3D2" w14:textId="13BA16AD" w:rsidR="00BE768E" w:rsidRPr="00030394" w:rsidRDefault="00D84E80" w:rsidP="00BE768E">
            <w:r>
              <w:t xml:space="preserve">Τρείς σύντομες γραπτές εξετάσεις με θέματα πολλαπλής επιλογής, </w:t>
            </w:r>
            <w:r w:rsidR="00030394">
              <w:t>την εβδομάδα που θα έχουμε και πάλι μάθημα (στις εξετάσεις για την τελική εβδομάδα)</w:t>
            </w:r>
          </w:p>
        </w:tc>
      </w:tr>
    </w:tbl>
    <w:p w14:paraId="0FFE0A67" w14:textId="77777777" w:rsidR="00BE768E" w:rsidRPr="00BE768E" w:rsidRDefault="00BE768E" w:rsidP="00BE768E"/>
    <w:p w14:paraId="1FE1D3F5" w14:textId="6FCD43FC" w:rsidR="00BE768E" w:rsidRPr="00BE768E" w:rsidRDefault="00620369" w:rsidP="00BE768E">
      <w:r>
        <w:t xml:space="preserve">1. </w:t>
      </w:r>
      <w:r w:rsidR="00530981">
        <w:t xml:space="preserve">Η </w:t>
      </w:r>
      <w:r w:rsidR="00BE768E" w:rsidRPr="00BE768E">
        <w:t xml:space="preserve"> </w:t>
      </w:r>
      <w:r w:rsidR="00530981" w:rsidRPr="00BE768E">
        <w:t>βασική</w:t>
      </w:r>
      <w:r w:rsidR="00BE768E" w:rsidRPr="00BE768E">
        <w:t xml:space="preserve"> </w:t>
      </w:r>
      <w:r w:rsidR="00530981" w:rsidRPr="00BE768E">
        <w:t>βιβλιογραφία</w:t>
      </w:r>
      <w:r w:rsidR="00BE768E" w:rsidRPr="00BE768E">
        <w:t xml:space="preserve"> την </w:t>
      </w:r>
      <w:r w:rsidRPr="00BE768E">
        <w:t>οποία</w:t>
      </w:r>
      <w:r w:rsidR="00BE768E" w:rsidRPr="00BE768E">
        <w:t xml:space="preserve"> θα πρέπει να έχετε επεξεργαστεί για </w:t>
      </w:r>
      <w:r w:rsidR="00D84E80">
        <w:t>τις Γραπτές Εξετάσεις</w:t>
      </w:r>
      <w:r w:rsidR="00530981">
        <w:t xml:space="preserve"> </w:t>
      </w:r>
      <w:r w:rsidR="005D52B5">
        <w:t>θα σας δίνεται σε κάθε συνάντηση</w:t>
      </w:r>
      <w:r w:rsidR="00BE768E" w:rsidRPr="00BE768E">
        <w:t>.</w:t>
      </w:r>
    </w:p>
    <w:p w14:paraId="358D1CDF" w14:textId="7CF5BB28" w:rsidR="00620369" w:rsidRDefault="00BE768E" w:rsidP="00BE768E">
      <w:r w:rsidRPr="00BE768E">
        <w:t xml:space="preserve">2. </w:t>
      </w:r>
      <w:r w:rsidR="00620369">
        <w:t>Η</w:t>
      </w:r>
      <w:r w:rsidRPr="00BE768E">
        <w:t xml:space="preserve"> τελική εργασία</w:t>
      </w:r>
      <w:r w:rsidR="00620369" w:rsidRPr="00620369">
        <w:t xml:space="preserve"> </w:t>
      </w:r>
      <w:r w:rsidR="00620369" w:rsidRPr="00BE768E">
        <w:t>είναι ομαδική(</w:t>
      </w:r>
      <w:r w:rsidR="00B44684">
        <w:t xml:space="preserve">δυάδες ή </w:t>
      </w:r>
      <w:r w:rsidR="00620369" w:rsidRPr="00BE768E">
        <w:t>τριάδες)</w:t>
      </w:r>
      <w:r w:rsidR="00620369">
        <w:t xml:space="preserve"> και θα γίνει με κειμενογράφο</w:t>
      </w:r>
      <w:r w:rsidR="00620369" w:rsidRPr="00BE768E">
        <w:t>.</w:t>
      </w:r>
      <w:r w:rsidR="00620369">
        <w:t xml:space="preserve"> Επιπλέον θα δημιουργήσετε παρουσίαση με κάποιο λογισμικό παρουσιάσεων και θα παρουσιάσετε την εργασίας σας.</w:t>
      </w:r>
    </w:p>
    <w:p w14:paraId="019959B4" w14:textId="793F1223" w:rsidR="00620369" w:rsidRDefault="00620369" w:rsidP="00BE768E">
      <w:r w:rsidRPr="00BE768E">
        <w:t xml:space="preserve"> </w:t>
      </w:r>
      <w:r>
        <w:t xml:space="preserve">Οι ομάδες θα μοιραστούν </w:t>
      </w:r>
      <w:r w:rsidRPr="00BE768E">
        <w:t xml:space="preserve"> στους </w:t>
      </w:r>
      <w:r>
        <w:t xml:space="preserve"> </w:t>
      </w:r>
      <w:r w:rsidR="00ED2D36">
        <w:t>τ</w:t>
      </w:r>
      <w:r w:rsidR="005D52B5">
        <w:t>ρεις</w:t>
      </w:r>
      <w:r>
        <w:t xml:space="preserve"> </w:t>
      </w:r>
      <w:r w:rsidRPr="00BE768E">
        <w:t xml:space="preserve">διδάσκοντες. </w:t>
      </w:r>
      <w:r>
        <w:t xml:space="preserve"> Θα σας σταλούν προτάσεις θεμάτων από τους διδάσκοντες ( μπορείτε επίσης να προτείνετε θέμα εσείς).  Θα σας δοθούν σχετικές οδηγίες,  </w:t>
      </w:r>
      <w:r w:rsidRPr="00BE768E">
        <w:t>καθώς και πρότυπα για την εργασία και την παρουσίαση.</w:t>
      </w:r>
      <w:r w:rsidRPr="00620369">
        <w:t xml:space="preserve"> </w:t>
      </w:r>
      <w:r>
        <w:t>(</w:t>
      </w:r>
      <w:r w:rsidRPr="00BE768E">
        <w:t>Σε συνεννόηση με τον διδάσκοντα που θα αναλάβει την εργασία σας μπορεί να γίνουν αλλαγές στα πρότυπα.</w:t>
      </w:r>
      <w:r>
        <w:t>)</w:t>
      </w:r>
    </w:p>
    <w:p w14:paraId="394749D3" w14:textId="660CD635" w:rsidR="00BE768E" w:rsidRPr="00BE768E" w:rsidRDefault="00530981" w:rsidP="00BE768E">
      <w:r w:rsidRPr="00ED2D36">
        <w:t xml:space="preserve">Η δήλωση των θεμάτων των εργασιών πρέπει να γίνει μέχρι το τέλος του Νοεμβρίου. </w:t>
      </w:r>
      <w:r w:rsidR="00620369" w:rsidRPr="00ED2D36">
        <w:t xml:space="preserve"> </w:t>
      </w:r>
      <w:r w:rsidRPr="00ED2D36">
        <w:t xml:space="preserve">Αν και δεν θα έχετε παρακολουθήσει ακόμα τις διαλέξεις του κ Παρασκευά, το σχετικό υλικό βρίσκεται στη διεύθυνση του μαθήματος στο </w:t>
      </w:r>
      <w:r w:rsidRPr="00ED2D36">
        <w:rPr>
          <w:lang w:val="en-US"/>
        </w:rPr>
        <w:t>e</w:t>
      </w:r>
      <w:r w:rsidRPr="00ED2D36">
        <w:t>-</w:t>
      </w:r>
      <w:r w:rsidRPr="00ED2D36">
        <w:rPr>
          <w:lang w:val="en-US"/>
        </w:rPr>
        <w:t>class</w:t>
      </w:r>
      <w:r w:rsidRPr="00ED2D36">
        <w:t xml:space="preserve"> και μπορείτε </w:t>
      </w:r>
      <w:r w:rsidR="0006117A" w:rsidRPr="00ED2D36">
        <w:t>να δείτε τις περιοχές που πραγματεύεται.</w:t>
      </w:r>
      <w:r w:rsidR="0006117A">
        <w:t xml:space="preserve"> </w:t>
      </w:r>
    </w:p>
    <w:p w14:paraId="7EE7FCBD" w14:textId="77777777" w:rsidR="00BE768E" w:rsidRPr="00BE768E" w:rsidRDefault="00BE768E" w:rsidP="0006117A">
      <w:pPr>
        <w:ind w:left="2880"/>
      </w:pPr>
      <w:r w:rsidRPr="00BE768E">
        <w:t>Με εκτίμηση</w:t>
      </w:r>
    </w:p>
    <w:p w14:paraId="24D7DDBE" w14:textId="77777777" w:rsidR="00530981" w:rsidRDefault="00530981" w:rsidP="0006117A">
      <w:pPr>
        <w:ind w:left="2880"/>
      </w:pPr>
      <w:r>
        <w:t>Οι διδάσκοντες</w:t>
      </w:r>
    </w:p>
    <w:p w14:paraId="449E7D09" w14:textId="3FF6D20F" w:rsidR="0006117A" w:rsidRDefault="00BE768E" w:rsidP="005A4915">
      <w:pPr>
        <w:ind w:left="2880"/>
      </w:pPr>
      <w:r w:rsidRPr="00BE768E">
        <w:t>Βασίλης Κόλλιας</w:t>
      </w:r>
      <w:r w:rsidR="00530981">
        <w:t xml:space="preserve">, Μιχάλης Παρασκευάς, </w:t>
      </w:r>
      <w:r w:rsidR="00D84E80">
        <w:t xml:space="preserve">Χαράλαμπος </w:t>
      </w:r>
      <w:proofErr w:type="spellStart"/>
      <w:r w:rsidR="00D84E80">
        <w:t>Σταχτέας</w:t>
      </w:r>
      <w:proofErr w:type="spellEnd"/>
    </w:p>
    <w:sectPr w:rsidR="00061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8E"/>
    <w:rsid w:val="00030394"/>
    <w:rsid w:val="0006117A"/>
    <w:rsid w:val="001D0C60"/>
    <w:rsid w:val="001D2A23"/>
    <w:rsid w:val="00221FC0"/>
    <w:rsid w:val="002B0F7A"/>
    <w:rsid w:val="00415645"/>
    <w:rsid w:val="00530981"/>
    <w:rsid w:val="005A4915"/>
    <w:rsid w:val="005D52B5"/>
    <w:rsid w:val="00620369"/>
    <w:rsid w:val="006D189A"/>
    <w:rsid w:val="0077491E"/>
    <w:rsid w:val="009C09D9"/>
    <w:rsid w:val="00A11159"/>
    <w:rsid w:val="00B44684"/>
    <w:rsid w:val="00BE768E"/>
    <w:rsid w:val="00D461B5"/>
    <w:rsid w:val="00D84E80"/>
    <w:rsid w:val="00E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0BC9"/>
  <w15:docId w15:val="{DB9121AC-F171-445D-A9F3-A1203447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768E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8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User</cp:lastModifiedBy>
  <cp:revision>4</cp:revision>
  <dcterms:created xsi:type="dcterms:W3CDTF">2023-10-05T09:36:00Z</dcterms:created>
  <dcterms:modified xsi:type="dcterms:W3CDTF">2023-10-06T11:17:00Z</dcterms:modified>
</cp:coreProperties>
</file>