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1B10" w14:textId="77777777" w:rsidR="00817D3E" w:rsidRPr="00817D3E" w:rsidRDefault="00817D3E" w:rsidP="00817D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</w:p>
    <w:p w14:paraId="66F62162" w14:textId="77777777" w:rsidR="00817D3E" w:rsidRPr="00817D3E" w:rsidRDefault="00817D3E" w:rsidP="00817D3E">
      <w:pPr>
        <w:shd w:val="clear" w:color="auto" w:fill="FFFFFF"/>
        <w:spacing w:after="0" w:line="150" w:lineRule="atLeast"/>
        <w:outlineLvl w:val="2"/>
        <w:rPr>
          <w:rFonts w:ascii="Verdana" w:eastAsia="Times New Roman" w:hAnsi="Verdana" w:cs="Times New Roman"/>
          <w:b/>
          <w:bCs/>
          <w:color w:val="9C1C21"/>
          <w:kern w:val="0"/>
          <w:sz w:val="17"/>
          <w:szCs w:val="17"/>
          <w:lang w:val="el-GR"/>
          <w14:ligatures w14:val="none"/>
        </w:rPr>
      </w:pPr>
      <w:r w:rsidRPr="00817D3E">
        <w:rPr>
          <w:rFonts w:ascii="Verdana" w:eastAsia="Times New Roman" w:hAnsi="Verdana" w:cs="Times New Roman"/>
          <w:b/>
          <w:bCs/>
          <w:color w:val="9C1C21"/>
          <w:kern w:val="0"/>
          <w:sz w:val="17"/>
          <w:szCs w:val="17"/>
          <w:lang w:val="el-GR"/>
          <w14:ligatures w14:val="none"/>
        </w:rPr>
        <w:t>1071/1994 ΣΤΕ (ΟΛΟΜ) ( 68337)</w:t>
      </w:r>
    </w:p>
    <w:p w14:paraId="0B6B8E03" w14:textId="77777777" w:rsidR="00817D3E" w:rsidRPr="00817D3E" w:rsidRDefault="00817D3E" w:rsidP="00817D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val="el-GR"/>
          <w14:ligatures w14:val="none"/>
        </w:rPr>
      </w:pPr>
    </w:p>
    <w:p w14:paraId="3833C1A9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  <w:t xml:space="preserve"> ΑΡΜ/1994 (476), ΔΔΙΚΗ/1994 (1119)</w:t>
      </w:r>
    </w:p>
    <w:p w14:paraId="34994F8E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  <w:t xml:space="preserve">Σχέδια πόλεων. </w:t>
      </w: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Οροι δομήσεως. Συντελεστής. Πρόβλεψη με προεδρικό</w:t>
      </w:r>
    </w:p>
    <w:p w14:paraId="788DC849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διάταγμα της δυνατότητας μεταφοράς συντελεστή. Μεταφορά περισσοτέρων</w:t>
      </w:r>
    </w:p>
    <w:p w14:paraId="72498038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συντελεστών σε ένα οικόπεδο με τρόπο ώστε να υπερκαλύπτεται το ανώτατο</w:t>
      </w:r>
    </w:p>
    <w:p w14:paraId="08C8CD2C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επιτρεπόμενο όριο οικοδόμησης σ` αυτό. Το διάταγμα που ρυθμίζει τα περί</w:t>
      </w:r>
    </w:p>
    <w:p w14:paraId="1A73C8F5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μεταφοράς συντελεστή είναι κανονιστική διοικ. πράξη. Συνταγματικότητα</w:t>
      </w:r>
    </w:p>
    <w:p w14:paraId="66F12CC7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ρύθμισης. Αντισυνταγματική ως προσκούουσα στην προστασία του</w:t>
      </w:r>
    </w:p>
    <w:p w14:paraId="4D4FBCF6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οικιστικού περιβάλλοντος. ΠΑΡΑΤ: Ομοιες οι : 1846/94, 1847/94, 1073/94,</w:t>
      </w:r>
    </w:p>
    <w:p w14:paraId="07110E13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1072/94 ΣτΕ (ολ) αδημ.</w:t>
      </w:r>
    </w:p>
    <w:p w14:paraId="3455A72D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54FB2CA2" w14:textId="77777777" w:rsidR="00817D3E" w:rsidRPr="00817D3E" w:rsidRDefault="00817D3E" w:rsidP="00817D3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42EC210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:shd w:val="clear" w:color="auto" w:fill="F2A323"/>
          <w14:ligatures w14:val="none"/>
        </w:rPr>
        <w:t>ΣτΕ</w:t>
      </w: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:shd w:val="clear" w:color="auto" w:fill="F2A323"/>
          <w14:ligatures w14:val="none"/>
        </w:rPr>
        <w:t>1071/1994</w:t>
      </w: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(ο.λ.)**</w:t>
      </w:r>
    </w:p>
    <w:p w14:paraId="77BC3C7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Εισηγητής: Γ. Δεληγιάννης.</w:t>
      </w:r>
    </w:p>
    <w:p w14:paraId="0B68BE8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4C613EE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1. Επειδή η κρινόμενη αίτηση ασκείται κατά νόμο ατελώς και χωρίς την</w:t>
      </w:r>
    </w:p>
    <w:p w14:paraId="49B69D7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καταβολή παραβόλου, εισάγεται δε στην Ολομέλεια του Δικαστηρίου με την</w:t>
      </w:r>
    </w:p>
    <w:p w14:paraId="7DC4135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παραπεμπτική απόφαση 1328/1993 του Ε Τμήματος για την επίλυση ζητημάτων</w:t>
      </w:r>
    </w:p>
    <w:p w14:paraId="66267EB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ιδιαίτερης σημασίας.</w:t>
      </w:r>
    </w:p>
    <w:p w14:paraId="6DD72BD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72B97A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2. Επειδή με την αίτηση αυτή ζητείται η ακύρωση του υπ`αριθ.</w:t>
      </w:r>
    </w:p>
    <w:p w14:paraId="50AD82F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Γ60067/13.3/27.3.1991 π.δ/τος (ΦΕΚ 139 τ. Δ) με το οποίο τροποποιήθηκε</w:t>
      </w:r>
    </w:p>
    <w:p w14:paraId="2B86A98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 προηγούμενο από 6.10.1990 π.δ/μα καιεγκρίθηκε η μεταφορά συντελεστή</w:t>
      </w:r>
    </w:p>
    <w:p w14:paraId="682291C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 από τέσσερα ακίνητα που βρίσκονται σε διάφορες περιοχές, σε</w:t>
      </w:r>
    </w:p>
    <w:p w14:paraId="113F9B8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ένα οικόπεδο κείμενο στα όρια του αιτούντος Δήμου Ν. Ψυχικού και στη</w:t>
      </w:r>
    </w:p>
    <w:p w14:paraId="503E0C7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συμβολή της Λεωφόρου Κηφισίας με τις οδούς ..................., έτσι</w:t>
      </w:r>
    </w:p>
    <w:p w14:paraId="77701DB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ώστε να επιτρέπεται η δόμηση στο ωφελούμενο αυτό ακίνητο συνολικής</w:t>
      </w:r>
    </w:p>
    <w:p w14:paraId="23301C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επιφάνειας που υπερβαίνει τα ανώτατα όρι απου ισχύουν στην περιοχή όπου</w:t>
      </w:r>
    </w:p>
    <w:p w14:paraId="07D2228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βρίσκεται το οικόπεδο και που ανέρχεται στα 4.618,40 τ.μ.</w:t>
      </w:r>
    </w:p>
    <w:p w14:paraId="2383C05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1076393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3. Επειδή ο αιτών Δήμος έχει έννομο συμφέρον για την άσκηση της</w:t>
      </w:r>
    </w:p>
    <w:p w14:paraId="227D157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κρινόμενης αιτήσεως, προβάλλοντας ότι η πραγματοποίηση της επίδικης</w:t>
      </w:r>
    </w:p>
    <w:p w14:paraId="33AD826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μεταφοράς συντελεστή δομήσεως θα αλλοιώσει την οικιστική φυσιογνωμία</w:t>
      </w:r>
    </w:p>
    <w:p w14:paraId="22713D4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περιοχής του, για τη διατήρηση της οποίας έχει υποχρέωση να μεριμνά</w:t>
      </w:r>
    </w:p>
    <w:p w14:paraId="6D49AB8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(άρθρ. 23 και 25 παρ. 1 περ. ζ`του π.δ/τος 323/1989, ΦΕΚ 146).</w:t>
      </w:r>
    </w:p>
    <w:p w14:paraId="3E46643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2D7F435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4. Επειδή στη δίκη παρεμβαίνει με προφανεές έννομο συμφέρον η</w:t>
      </w:r>
    </w:p>
    <w:p w14:paraId="0647EEC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ομόρρυθμη εταιρία με την επωνυμία "Δ.Τ. Α.Ε. ....",που φέρεται ως</w:t>
      </w:r>
    </w:p>
    <w:p w14:paraId="10A0E1C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ιδιοκτήτρια του ακινήτου στο οποίο εγκρίθηκε η πραγματοποίηση της</w:t>
      </w:r>
    </w:p>
    <w:p w14:paraId="0703393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προσβαλλομένης μεταφοράς συντελεστή δομήσεως.</w:t>
      </w:r>
    </w:p>
    <w:p w14:paraId="21B687E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7287DCF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5. Επειδή παραδεκτώς παρεμβαίνουν στη δίκη οι ..., φερόμενοι ως</w:t>
      </w:r>
    </w:p>
    <w:p w14:paraId="6133DC5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παρόδιοι κάτοικοι του ακινήτου στο οποίο εγκρίθηκε η προσβαλλόμενη</w:t>
      </w:r>
    </w:p>
    <w:p w14:paraId="1D99113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 συντελεστή δομήσεως, προβάλλοντας ότι η κατασκευή της επίμαχης</w:t>
      </w:r>
    </w:p>
    <w:p w14:paraId="1436E88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οικοδομής ωφελεί πολεδομικά την περιοχή λόγω της τοποθέτησης του</w:t>
      </w:r>
    </w:p>
    <w:p w14:paraId="1983C36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κτίσματος σε μεγάλη απόσταση από την οικοδομική γραμμή της οδού</w:t>
      </w:r>
    </w:p>
    <w:p w14:paraId="6EEB6AD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........ με συνέπεια τη δημιουργία μεγάλου ακαλύπτου χώρου προς την</w:t>
      </w:r>
    </w:p>
    <w:p w14:paraId="586F2EB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πλευρά των ακινήτων τους.</w:t>
      </w:r>
    </w:p>
    <w:p w14:paraId="3C61317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77B3D1D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6. Επειδή η παρέμβαση των Β.Μ. και Γ.Γ. είναι απορριπτέα ως</w:t>
      </w:r>
    </w:p>
    <w:p w14:paraId="4886DC2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απαράδεκτη, διότι υπογράφεται μεν από δικηγόρο ως πληρεξούσιο των</w:t>
      </w:r>
    </w:p>
    <w:p w14:paraId="78B7DDE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παρεμβαινόντων, πλην όμως κατά την επ`ακροατηρίου συζήτηση της</w:t>
      </w:r>
    </w:p>
    <w:p w14:paraId="40C84FF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υποθέσεως δεν νομιμοποιήθηκαν με έναν από τους τρόπους που ορίζει το</w:t>
      </w:r>
    </w:p>
    <w:p w14:paraId="5FB186E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άρθρο 27 του π.δ/τος 18/1989 (ΦΕΚ 8).</w:t>
      </w:r>
    </w:p>
    <w:p w14:paraId="3892597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617FE20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7. Επειδή παραδεκτώς παρεμβαίνει, για πρώτη φορά κατά τη συζήτηση της</w:t>
      </w:r>
    </w:p>
    <w:p w14:paraId="020E392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υποθέσεως την Ολομέλεια του Δικαστηρίου, το Τεχνικό Επιμελητήριο της</w:t>
      </w:r>
    </w:p>
    <w:p w14:paraId="76B3392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Ελλάδος, προβάλλοντος το ενδιαφέρον του για τη διατήρηση του</w:t>
      </w:r>
    </w:p>
    <w:p w14:paraId="54A4588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προσβαλλομένου π. διάταγματος, ως πράξεως που συνιστά εφαρμογή</w:t>
      </w:r>
    </w:p>
    <w:p w14:paraId="3FE5D97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πολεοδομικού συστήαμτος περί μεταφοράς συντελεστή δομήσεως.</w:t>
      </w:r>
    </w:p>
    <w:p w14:paraId="6FD36AB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1CB1BDD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8. Επειδή το προσβαλλόμενο π. διάταγμα εκδόθηκε βάσει του ν </w:t>
      </w:r>
      <w:hyperlink r:id="rId4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</w:p>
    <w:p w14:paraId="69CC55A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των εκτελεστικών του διαταγμάτων. Ειδικότερα στο άρθρο 2 ν.</w:t>
      </w:r>
    </w:p>
    <w:p w14:paraId="5EFE566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hyperlink r:id="rId5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"περί καθορισμού ανωτάτου ορίου συντελεστού δομήσεως,</w:t>
      </w:r>
    </w:p>
    <w:p w14:paraId="5E46C2B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εισαγωγής του θεσμού μεταφοράς συντελεστού δομήσεως και ετέρων τινών</w:t>
      </w:r>
    </w:p>
    <w:p w14:paraId="5BA8602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διαρρυθμίσεων της πολεοδομικής νομοθεσίας (Φ. 58) ορίζονται τα εξής:</w:t>
      </w:r>
    </w:p>
    <w:p w14:paraId="657EE16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"1. Δια Π.Δ/των εκδιδομένων δι`εκάστην συγκεκριμένην περίπτωσιν</w:t>
      </w:r>
    </w:p>
    <w:p w14:paraId="4F99658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κτιρίων, χαρακτηρισθέντων ως διατηρητέων, κατ`εφαρμογήν των διατάξεων</w:t>
      </w:r>
    </w:p>
    <w:p w14:paraId="4AD9190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παραγράφου 6 του άρθρου 79 το ν.δ. 8/1973, ως αύτη ετροποποιήθη</w:t>
      </w:r>
    </w:p>
    <w:p w14:paraId="05A2F13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υπ`της παρ. 1 του άρθρου 4 του νόμου 622/1977, ή βάσει ετέρων</w:t>
      </w:r>
    </w:p>
    <w:p w14:paraId="570CE7F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διατάξεων, και ένεκα τούτου, μη εξαντολούντων τον εις τα οικόπεδα των</w:t>
      </w:r>
    </w:p>
    <w:p w14:paraId="252B6A1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συντελεστήν δομήσεως οικοπέδου (ΣΔΟ), επιτρέπεται όπως εγκρίνεται</w:t>
      </w:r>
    </w:p>
    <w:p w14:paraId="0D919DC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 του υπολειπομένου συντελεστού τούτου η μέρους αυτού εις ετέραν</w:t>
      </w:r>
    </w:p>
    <w:p w14:paraId="265F396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θέσιν του αυτού ακινήτου ή εις έτερο ακίνητον πόλεως ή οικισμού ή εκτός</w:t>
      </w:r>
    </w:p>
    <w:p w14:paraId="2E2926C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σχεδίου πόλεως. Τα ως άνω π.δ/τα εκδίδονται κατόπιν αιτήσεως των κυρώιν</w:t>
      </w:r>
    </w:p>
    <w:p w14:paraId="7BC0EF9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των ακινήτων προτάσει του Υπουργού Δημοσίων Εργων, μετά γνώμην του</w:t>
      </w:r>
    </w:p>
    <w:p w14:paraId="33B44B2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Συμβουλίου Δημοσίων Εργων και βάσει μελέτης συντασσομένης κατά τα δια</w:t>
      </w:r>
    </w:p>
    <w:p w14:paraId="26B3BBC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των υπό του πρωτου εδαφίου της παρ. 9 του παρόντος άρθρου π.δ/των</w:t>
      </w:r>
    </w:p>
    <w:p w14:paraId="5838C73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οριζόμενα. Δια των αυτών διαταγμάτων καθορίζονται, προκειμένου περί</w:t>
      </w:r>
    </w:p>
    <w:p w14:paraId="153F931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κτιρίων χαρακτηρισθέντων ως διατηρητέων, κατ`εφαρμογήν των διατάξεων</w:t>
      </w:r>
    </w:p>
    <w:p w14:paraId="42FA10A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παρ. 6 του άρθρου 79 του ν.δ. 8/1973 και οι επιβαλλόμενοι εις</w:t>
      </w:r>
    </w:p>
    <w:p w14:paraId="0E5E8F5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εκάστην περίπτωσιν ειδικοί όροι χρήσεως του ακινήτου, από του οποίου</w:t>
      </w:r>
    </w:p>
    <w:p w14:paraId="5CADFC4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γίνεται η μεταφορά συντελεστού δομήσεως (βαρυνόμενον ακίνητον) και του</w:t>
      </w:r>
    </w:p>
    <w:p w14:paraId="19B443C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ακινήτου εις τον οποίον μεταφέρεται ο συντελεστής (ωφελούμενον</w:t>
      </w:r>
    </w:p>
    <w:p w14:paraId="3398F92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ακίνητον), επιφυλασσομένων των περιορισμών εκ του χαρακτηρισμού ως</w:t>
      </w:r>
    </w:p>
    <w:p w14:paraId="0E9BB23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διατηρητέου του επί του βαρυνομένου ακινήτου κτιρίου. Δι`ομοίως</w:t>
      </w:r>
    </w:p>
    <w:p w14:paraId="0611191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εκδιδομένων διαταγμάτων δύναται να προκαθορισθούν Ζώναι Αγοράς</w:t>
      </w:r>
    </w:p>
    <w:p w14:paraId="58FD304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Συντελεστών (ΖΑΣ), εις τα ακίνητα των οποίων είναι εκ των προτέρων</w:t>
      </w:r>
    </w:p>
    <w:p w14:paraId="0432A76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επιτρεπτή η μεταφορά του συντελεστού άνευ επιβολής ετέρων ειδικών</w:t>
      </w:r>
    </w:p>
    <w:p w14:paraId="264C10E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χρήσεων επί των εις ταύτας ωφελουμένων ακινήτων. Δια των διαταγμάτων</w:t>
      </w:r>
    </w:p>
    <w:p w14:paraId="4F32220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τούτων καθορίζεται δια τας ζώνας ταύτας και το ανώτατον όριον</w:t>
      </w:r>
    </w:p>
    <w:p w14:paraId="5150166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 δομήσεως πεαν του εκάστοτε ισχύοντος δια την περιοχήν των</w:t>
      </w:r>
    </w:p>
    <w:p w14:paraId="087909B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τοιούτου, της διαφοράς ταύτης δομουμένης μόνον δια μεταφοράς</w:t>
      </w:r>
    </w:p>
    <w:p w14:paraId="2675D10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 κατά τας διατάξεις του παρόντος. 2 . Δια προεδρικού</w:t>
      </w:r>
    </w:p>
    <w:p w14:paraId="10E19BF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διατάγματος, εφ`άπαξ εκδιδομένου, προτάσει του Υπουργού Δημοσίων Εργων,</w:t>
      </w:r>
    </w:p>
    <w:p w14:paraId="3A292E1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ρυθμίζονται τα του τρόπου μετασχηματισμού του μεταφερομένου από του</w:t>
      </w:r>
    </w:p>
    <w:p w14:paraId="58D92C2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βαρυνομένου ακινήτου συντελεστού δομήσεως εις πρόσθετον εμβαδόν</w:t>
      </w:r>
    </w:p>
    <w:p w14:paraId="1E7E9B5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δομησίμων επί των ωφελουμένου ακινήτου επιφανείων. Δια τον</w:t>
      </w:r>
    </w:p>
    <w:p w14:paraId="7A196E8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μετασχηματισμόν τούτον λαμβάνονται υπ`όψιν το εμβαδόν του βαρυνομένου</w:t>
      </w:r>
    </w:p>
    <w:p w14:paraId="3CB1434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ακινήτου, αι σχέσεις αξίας γης ανά μονάδα επιφανείας βαρυνομένου και</w:t>
      </w:r>
    </w:p>
    <w:p w14:paraId="776EAA5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ωφελουμένου ακινήτου , και οι αντίστοιχοι κατά τας κειμένας διατάξεις</w:t>
      </w:r>
    </w:p>
    <w:p w14:paraId="6B8AE57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ισχύοντες δια τα ακίνητα ταύτα συντελεσταί δομήσεως. Το πρόσθετον τούτο</w:t>
      </w:r>
    </w:p>
    <w:p w14:paraId="4A91CFE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εμβαδόν δύναται να ορισθή προσηυξημένον μέχρι και του ενός δεκάτου</w:t>
      </w:r>
    </w:p>
    <w:p w14:paraId="56E1003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(1/10) αυτού. Κατά την εφαρμογήν των διατάξεων της παρούσης παραγράφου</w:t>
      </w:r>
    </w:p>
    <w:p w14:paraId="10D24C7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αι εκτός σχεδίων πόλεων περιοχαί νοούνται ως έχουσαι συντελεστήν</w:t>
      </w:r>
    </w:p>
    <w:p w14:paraId="6ECD6A0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 τον αριθμόν δεν δύναται να καταστήση τον ολικόν συντελεστήν</w:t>
      </w:r>
    </w:p>
    <w:p w14:paraId="596A13E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"ωφελουμένου ακινήτου"μείζονα του κατά το άρθρον 1 του παρόντος</w:t>
      </w:r>
    </w:p>
    <w:p w14:paraId="558A013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ανωτάτου ορίου, ειμή μόνον εάν πρόκειται περί ανεγέρσεως εις τούτου</w:t>
      </w:r>
    </w:p>
    <w:p w14:paraId="2A5EAB8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ειδικού κτιρίου κατά το άρθρον 8 του ν.δ 8/1973. Η μεταφορά του</w:t>
      </w:r>
    </w:p>
    <w:p w14:paraId="0CE7F5A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 γίνεται επ`ωφελεία των επί του "βαρυνομένου</w:t>
      </w:r>
    </w:p>
    <w:p w14:paraId="39C7A85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ακινήτου"εχοντων δικαιώματα κυριότητος, εις τους οποίους ανήκει και το</w:t>
      </w:r>
    </w:p>
    <w:p w14:paraId="3B91CC9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 την μεταφοράν συντελεστού αντάλλαγμα. Η παροχή του ανταλλάγματος</w:t>
      </w:r>
    </w:p>
    <w:p w14:paraId="6361FB5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τούτου δεν υπόκειται εις τον φόρον μεταβιβάσεως ακινήτων ή εις</w:t>
      </w:r>
    </w:p>
    <w:p w14:paraId="40F5286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οιονδήποτε άλλον φόρον, τέλος χαρτοσήμου ή έτερον τέλος, δικαίωμα,</w:t>
      </w:r>
    </w:p>
    <w:p w14:paraId="181CD14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εισφοράν ή κράτησιν υπέρ του Δημοσίου , των Οργανισμών Τοπικής</w:t>
      </w:r>
    </w:p>
    <w:p w14:paraId="2495C8B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Αυτοδιοικήσεως ή οιουδήποτε τρίτου... Εάν ο επ`ανταλλάγματι</w:t>
      </w:r>
    </w:p>
    <w:p w14:paraId="2142F81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μεταφερόμενος συντελεστής  δομήσεως δεν χρησιμοποιηθή αυτουσίως υπό του</w:t>
      </w:r>
    </w:p>
    <w:p w14:paraId="213466B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κυρίου, κατά τα άνω, αλλά διατεθή υπέρ τρίτου επ`ανταλλάγματι ο εις τον</w:t>
      </w:r>
    </w:p>
    <w:p w14:paraId="72565F7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κύριον καταβάλλων το αντάλλαγμα, απαλλάσσεται παης υποχρέωσεως έναντι</w:t>
      </w:r>
    </w:p>
    <w:p w14:paraId="7698326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ενδεχομένων αξιώσεων των εκ των μετά του κυρίου συμφωνιών ελκόντων</w:t>
      </w:r>
    </w:p>
    <w:p w14:paraId="47D2E78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δικαιώματα, τούτων δικαιουμένων να αναχθώσι μόνον κατά του εσπράξαντος</w:t>
      </w:r>
    </w:p>
    <w:p w14:paraId="0109B40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κυρίου. Ο μεταφερόμενος κατά τας διατάξεις του πρόντος άρθρου</w:t>
      </w:r>
    </w:p>
    <w:p w14:paraId="6C4B9BD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συντελεστής αφαιρείται παγίως από του "Βαρυνομένου"ακινήτου και</w:t>
      </w:r>
    </w:p>
    <w:p w14:paraId="2BA7B07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προστίθεται δια ενενήκοντα εννέα έτη εις το "ωφελούμενο" ακίνητον.</w:t>
      </w:r>
    </w:p>
    <w:p w14:paraId="5B29FE1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Καθ`όλον τον χρόνον τούτον ο μεταφερόμενος συντελεστής δομήσεως θα</w:t>
      </w:r>
    </w:p>
    <w:p w14:paraId="7505233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προστίθεται εις τον εκάστοτε καθοριζόμενον συντελεστήν δομήσεως του</w:t>
      </w:r>
    </w:p>
    <w:p w14:paraId="6125395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ωφελούμένου ακινήτου, αφαιρείται δε πάντοτε απο τον εκάστοτε</w:t>
      </w:r>
    </w:p>
    <w:p w14:paraId="6C16A82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καθοριζόμενον συντελεστήν δομήσεως του "βαρυνομένου"ακινήτου. Η κατά</w:t>
      </w:r>
    </w:p>
    <w:p w14:paraId="3C3D0A2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τας διατάξεις του παρόντος μεταφορά συντελεστού δομήσεως ενεργεί υπέρ</w:t>
      </w:r>
    </w:p>
    <w:p w14:paraId="0CBB3FE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κατά των καθολικών η ειδικών διαδόχων των κυρίων των ακινήτων,</w:t>
      </w:r>
    </w:p>
    <w:p w14:paraId="0690451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συνοδεύει δε το ακίνητον και εις περιπτώσεις έτι πρωτοτύπου τρόπου</w:t>
      </w:r>
    </w:p>
    <w:p w14:paraId="67B621B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κτήσεως της κυριότητος επ`αυτού. 6. Κατ`εφαρμογήν των διατάξεων του</w:t>
      </w:r>
    </w:p>
    <w:p w14:paraId="5139794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παρόντο ςάρθρου, επιτρέπεται η μεταφορά και του συνόλου του συντελεστού</w:t>
      </w:r>
    </w:p>
    <w:p w14:paraId="24EF3B7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δομηεως ακινήτου, βαρυνομένου λόγω χαρακτηρσμού του επ`αυτού κτιρίου ως</w:t>
      </w:r>
    </w:p>
    <w:p w14:paraId="08C827E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διατηρητέου, εφ`όσον οι κύριοι η συγκύριοι αυτού παραχωρήσουν άνευ</w:t>
      </w:r>
    </w:p>
    <w:p w14:paraId="01B0B30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ανταλλαματος την κυριότητα αυτού εις το Δημόσιον ή το οικείον</w:t>
      </w:r>
    </w:p>
    <w:p w14:paraId="72D1A82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Οργανισμόν Τοπικής Αυτοδιοικήσεως. Αι φορολογικαί απαλλαγαί της</w:t>
      </w:r>
    </w:p>
    <w:p w14:paraId="702DB7D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παραγράφου 4 του παρόντος άρθρου εφαρμόζονται και εν προκειμένω. 7. Αι</w:t>
      </w:r>
    </w:p>
    <w:p w14:paraId="24F3913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διατάξεις του παρόντος άρθρου εφαρμόζονται αναλόγως και επι περιπτώσεων</w:t>
      </w:r>
    </w:p>
    <w:p w14:paraId="2F17F06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ουχί  διατηρητέων κτιρίων, αλλ`ετέρων ακινήτων άνευ κτισμάτων ή με</w:t>
      </w:r>
    </w:p>
    <w:p w14:paraId="446DB8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περιωρισμένα ή προς κατεδάφισιν κτίρισματα, ευρισκομένων εις</w:t>
      </w:r>
    </w:p>
    <w:p w14:paraId="405BD6A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πολεοδομικώς ενδιαφέροντα σημεία των πόλεων η οικισμών, ως και δια το</w:t>
      </w:r>
    </w:p>
    <w:p w14:paraId="1E45AE5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ρυμοτομούμενον τμήμα ακινήτου, δια το οποίον τμήμα δεν τυγχάνει κατά</w:t>
      </w:r>
    </w:p>
    <w:p w14:paraId="723EF16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τας κειμένας διαάξεις υπόχρεως προς καταβολήν της αποζημιώσεως αυτός</w:t>
      </w:r>
    </w:p>
    <w:p w14:paraId="73BF475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ούτος ο κύριος του ακινήτου. Εαν πρόκειται περί οικοπέδων άνευ</w:t>
      </w:r>
    </w:p>
    <w:p w14:paraId="0C21CA4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κτισμάτων ή με τοιαύτα προς κατεδάφισιν δύναται να μεταφερθή το σύνολον</w:t>
      </w:r>
    </w:p>
    <w:p w14:paraId="0759B34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συντελεστού δομήσεως του ακινήτου. Εις την περίπτωσιν αυτήν δύανται</w:t>
      </w:r>
    </w:p>
    <w:p w14:paraId="173F681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να εγκρίνηται δια το βαρυνόμενον ακίνητο πάσα ετέρα χρήσις αυτού πλην</w:t>
      </w:r>
    </w:p>
    <w:p w14:paraId="7688DDC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επ`αυτού ανεγέρσεως κτισμάτων ή και να καθίσταται τούτο</w:t>
      </w:r>
    </w:p>
    <w:p w14:paraId="7BB1B1B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κοινόχρηστον, οπότε η κυριότης αυτού περιέχεται εις τον οικείον</w:t>
      </w:r>
    </w:p>
    <w:p w14:paraId="6AFC058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Οργανισμόν Τοπικής Αυτοδιοικήσεως, ή και να επιτρέπεται η ανέγερσις</w:t>
      </w:r>
    </w:p>
    <w:p w14:paraId="616C3D7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επ`αυτού κτισμάτων κοινής ωφελείας απαραιτήτων δια τον οικισμόν. Αι</w:t>
      </w:r>
    </w:p>
    <w:p w14:paraId="107E039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φορολογικαί απαλλαγαί της παραγράφου 4 του παρόντος άρθρου εφαρμόζονται</w:t>
      </w:r>
    </w:p>
    <w:p w14:paraId="4D5BEAF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εν προκειμένω. 8. Η κατά τας διατάξεις του παρόντος άρθρου μεταφορά</w:t>
      </w:r>
    </w:p>
    <w:p w14:paraId="5A526B1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 δομήσεως δύανται να γίνη και μερικώς ή και διαδοχικώς από</w:t>
      </w:r>
    </w:p>
    <w:p w14:paraId="26E304E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αυτού "βαρυνομένου"ακινήτου προς διάφορα "ωφελούμενα"τοιαύτα. 9.</w:t>
      </w:r>
    </w:p>
    <w:p w14:paraId="6E4010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 προεδρικών διαταγμάτων εδιδομένων προτάσει των Υπ ουργών Οικονομών</w:t>
      </w:r>
    </w:p>
    <w:p w14:paraId="2AD6030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Δημοσίων Εργων καθορίζονται τα του τρόπου εκδηλώσεως της συναινεως</w:t>
      </w:r>
    </w:p>
    <w:p w14:paraId="6F3E0C1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των κυρίων των ακινήτων προς πραγματοποίησιν της μεταφοράς του</w:t>
      </w:r>
    </w:p>
    <w:p w14:paraId="3A638AB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συντελεστού, τα της συντάξεως και εγκρίσεως της υπό της παραγράφου 1</w:t>
      </w:r>
    </w:p>
    <w:p w14:paraId="17CCF10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παρόντος προβλεπομένης μελέτης, τα της εκτιμήσεως της οικοπεδικής</w:t>
      </w:r>
    </w:p>
    <w:p w14:paraId="2C47B15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αξίας του ακινήτου, τα του εκδιδομένου τίτλου προς βεβαίωσιν του κατά</w:t>
      </w:r>
    </w:p>
    <w:p w14:paraId="556B7D5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τας διατάξεις του παρόντος δικαιώματος του βαρυνομένου ακινήτου, τα του</w:t>
      </w:r>
    </w:p>
    <w:p w14:paraId="17B3926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τρόπου αναγωγής εις συντελεστήν δομήσεως του εκ των όρων δομήσεως</w:t>
      </w:r>
    </w:p>
    <w:p w14:paraId="5F04243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προκύπτοντος δια την περιοχήν των ακινήτων, τα της εκδιδομένης</w:t>
      </w:r>
    </w:p>
    <w:p w14:paraId="3CEDADD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διοικητικής πράξεως εις τα περιπτώσεις μεταφοράς του συντελεστού εις</w:t>
      </w:r>
    </w:p>
    <w:p w14:paraId="0533E25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ΖΑΣ και πάσα εν γένει λεπτομέρεια προς εφαρμογήν του παρόντος άρθρου</w:t>
      </w:r>
    </w:p>
    <w:p w14:paraId="327FAC8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 προεδρικών διαταγμάτων εκδιδομένων προτάσει των Υπουργών</w:t>
      </w:r>
    </w:p>
    <w:p w14:paraId="670B81D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Δικαιοσύνης, Οικονομικών και Δημοσίων Εργων καθορίζονται τα της</w:t>
      </w:r>
    </w:p>
    <w:p w14:paraId="3F815FD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εγγραφής της μεταφοράς του συντελεστού εις τα οικείας μερίδας των</w:t>
      </w:r>
    </w:p>
    <w:p w14:paraId="614768B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τηρουμένων εις τα Υποθηκοφυλάκεια βιβλίων".</w:t>
      </w:r>
    </w:p>
    <w:p w14:paraId="0B882C1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021117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Περαιτέρω, με βάση την εξουσιδότηση που παρέχεται με την</w:t>
      </w:r>
    </w:p>
    <w:p w14:paraId="64CE915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προαναφερόμενη παράγραφο 2 του άρθρου 2 ν. </w:t>
      </w:r>
      <w:hyperlink r:id="rId6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εκδόθηκε το π.δ/γμα</w:t>
      </w:r>
    </w:p>
    <w:p w14:paraId="63AABF0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470/1979 "περί τουμετασχηματισμού των συντελεστών δομήσεως εις εμβαδά</w:t>
      </w:r>
    </w:p>
    <w:p w14:paraId="28703DA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κατά την εφαρμογήν του ν. </w:t>
      </w:r>
      <w:hyperlink r:id="rId7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"(φ. 138). Μετά τη δημοσίευση του ν.</w:t>
      </w:r>
    </w:p>
    <w:p w14:paraId="74F9E0A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1647/1986 "Οργανισμός Κτηματολογίου Χαρτογραφήσεων Ελλάδας (Ο.Κ.Χ.Ε.)</w:t>
      </w:r>
    </w:p>
    <w:p w14:paraId="312CF86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άλλες σχετικές διατάεις (φ. 41), στο άρθρο 13 παρ. 12 του οποίου</w:t>
      </w:r>
    </w:p>
    <w:p w14:paraId="25418F9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ορίστηκε ότι το παραπάνω διάταγμα (470/1979) "δύναται να τροποποιείται</w:t>
      </w:r>
    </w:p>
    <w:p w14:paraId="5F2F1C8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σε όλες του τις διατάξεις", το άρθρο 1 του διατάγματος αυτού</w:t>
      </w:r>
    </w:p>
    <w:p w14:paraId="2D65499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αντικαταστάθηκε με το άρθρο 1 του π.δ/τος Γ. 17438/19.6.1987 (φ.</w:t>
      </w:r>
    </w:p>
    <w:p w14:paraId="21C61A8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592/24.6.1987, τεύχ. Δ`). Ακολούθως η περ. γ`της παρ. 2 του ίδιου</w:t>
      </w:r>
    </w:p>
    <w:p w14:paraId="47F5592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άρθρου 1 τροποποιήθηκε με το άρθρο 1 του νεότερου π.δ/τος Γ.</w:t>
      </w:r>
    </w:p>
    <w:p w14:paraId="2A6932E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58263/4.4.1990 (Φ. 215/10.4.1990, τευχ. Δ`). Ειδικότερα στην παρ. 1 του</w:t>
      </w:r>
    </w:p>
    <w:p w14:paraId="20D1F78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άρθρου 1 π.δ/τος 470/1979, όπως ισχύει, ορίζεται ότι ο συντελεστής</w:t>
      </w:r>
    </w:p>
    <w:p w14:paraId="321186F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δομήσεως που μεταφέρεται κατ`εφαρμογή του άρθρου 2 παρ. 1 ν. </w:t>
      </w:r>
      <w:hyperlink r:id="rId8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</w:p>
    <w:p w14:paraId="6574009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προσαυξάνει την επιφάνεια ορόφων, η οποία επιτρέπεται ν α δομηθεί στο</w:t>
      </w:r>
    </w:p>
    <w:p w14:paraId="2E4827B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ωφελούμενο ακίνητο, κατά ορισμένο μαθηματικό τύπο που καθορίζεται στην</w:t>
      </w:r>
    </w:p>
    <w:p w14:paraId="212805B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ίδια παράγραφο 1, στην επόμενη δε παράγραφο 2 άρθρου 1 π.δ./τος</w:t>
      </w:r>
    </w:p>
    <w:p w14:paraId="1770622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470/1979 προβλέπεται ότι "η κατά την προηγούμενη παράγραφο προκύπτουσα</w:t>
      </w:r>
    </w:p>
    <w:p w14:paraId="4D73154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επιφάνεια Εω δομείται σε άλλη θέση του ίδιου ακινήτου ή σε άλλο ακίνητο</w:t>
      </w:r>
    </w:p>
    <w:p w14:paraId="53039F0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(ωφελούμενο ακίνητο) καθ`υπέρβαση του επιτρεπόμενου ποσοστού κάλυψης</w:t>
      </w:r>
    </w:p>
    <w:p w14:paraId="4CF8BAC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οικοπέδου και σύφμωνα με τα ειδικότερα καθοριζόμενα στο εγκριτικό</w:t>
      </w:r>
    </w:p>
    <w:p w14:paraId="7D21C84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διάταγμα της συγκεκριμένης εμταφοράς του συντελεστού η προκειμένου περί</w:t>
      </w:r>
    </w:p>
    <w:p w14:paraId="140CDB7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Ζώνης Αγοράς Συντελεστή (ΖΑΣ) με το εγκριτικό δ/γμα αυτής και με τους</w:t>
      </w:r>
    </w:p>
    <w:p w14:paraId="4C4BC9A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εξής περιορισμούς: α`) Ο μεταφερόμενος συντελεστής δόμησης υλοποιείται</w:t>
      </w:r>
    </w:p>
    <w:p w14:paraId="1283133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σε κτίριο που κατασκευάζεται μεα στο ιδεατό στερεό όπως ορίζεται στην</w:t>
      </w:r>
    </w:p>
    <w:p w14:paraId="4983C8E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παρ. 6 του άρθρου 9 του ν. 1577/1985 (ΦΕΚ 210/Α/85) χωρίς υπέρβαση του</w:t>
      </w:r>
    </w:p>
    <w:p w14:paraId="5FBFA6D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μεγίστου επιτρεπομένου ύψους που προκύπτει από τον συντελεστή δόμησης</w:t>
      </w:r>
    </w:p>
    <w:p w14:paraId="5670DDF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περιοχής του ωφελούμενου ακινήτου προσαυξημένο κατά τον</w:t>
      </w:r>
    </w:p>
    <w:p w14:paraId="43007F0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μεταφερόμενο συντελεστή. Σε περίπτωσεις ανεγέρσεως ειδικών κτιρίων, το</w:t>
      </w:r>
    </w:p>
    <w:p w14:paraId="051747F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ως άν προκύπτον μέγιστο ύψος του κτιρίου μπορεί να προσαυξηθεί κατά</w:t>
      </w:r>
    </w:p>
    <w:p w14:paraId="6931206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6,000 μέτρα, χωρίς αυτό να υπερβαίνει τα 32,00 μ. β`) Ο μεταφερόμενος</w:t>
      </w:r>
    </w:p>
    <w:p w14:paraId="1CB40BE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συντελεστής δόμησης δεν μπορεί να προσαυξήσει τον ισχύοντα συντελεστή</w:t>
      </w:r>
    </w:p>
    <w:p w14:paraId="423A18A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δόμησης της περιοχής του ωφελούμενου ακινήτου πάνω από 50% εφόσον αυτός</w:t>
      </w:r>
    </w:p>
    <w:p w14:paraId="49D18AA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είναι μέχρι και 0,8, πάνω δε από 30% εφόσον αυτός είναι μεγαλύτερος του</w:t>
      </w:r>
    </w:p>
    <w:p w14:paraId="06C1E2E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0,8. γ`) Σε περίπτωση που ο συντελεστής δόμησης του ωφελούμενου</w:t>
      </w:r>
    </w:p>
    <w:p w14:paraId="572B239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ακινήτου έχει εξαντληθεί κατά νόμιμο τρόπο και είναι μεγαλύτερος από</w:t>
      </w:r>
    </w:p>
    <w:p w14:paraId="2D00557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τον ισχύοντα στην περιοχή, ερευνάται αν, με την εφαρμογή του</w:t>
      </w:r>
    </w:p>
    <w:p w14:paraId="00DC276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πρηγούμενου εδαφίου β`, είναι δυνατή η περαιτέρω προσθήκη με</w:t>
      </w:r>
    </w:p>
    <w:p w14:paraId="18E14EF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μεταφερόμενο συντελεστή δόμησης. Σε περίπτωση που δεν προκύπτει</w:t>
      </w:r>
    </w:p>
    <w:p w14:paraId="169F802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δυνατότητα μεταφοράς του συντελεστή δόμησης, τότε, αν ο ισχύων</w:t>
      </w:r>
    </w:p>
    <w:p w14:paraId="0004010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συντελεστής της περιοχής είναι μικρότερος της μονάδας, προσαυξάνεται</w:t>
      </w:r>
    </w:p>
    <w:p w14:paraId="34A8CCE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 πραγματοποιηθείς συντελεστής δόμηςη κατά ποσοστό 10%, χωρίς η</w:t>
      </w:r>
    </w:p>
    <w:p w14:paraId="4AC9FA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πρόσθετη αυτή επιφάνεια, μετά της υπάρχουσας, να υπερβαίνει τον αριθμό</w:t>
      </w:r>
    </w:p>
    <w:p w14:paraId="41AB16F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1.00. Τα οριζόμενα στις περιπτώσεις β`και γ`της παραγράφου αυτής δεν</w:t>
      </w:r>
    </w:p>
    <w:p w14:paraId="5B9C80D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έχουν εφαρμογή για ανέγερση ειδικών κτιρίων, για ακίνητα που βρίσκονται</w:t>
      </w:r>
    </w:p>
    <w:p w14:paraId="1E073E5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σε περιοχές εκτός εγκεκριμένου ρυμοτομικού σχεδίου, καθώς και για</w:t>
      </w:r>
    </w:p>
    <w:p w14:paraId="16EED2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περιοχές που έχουν καθοριστεί ως Ζ.Α.Σ. (Ζώνες Αγοράς Συντελεστή)".</w:t>
      </w:r>
    </w:p>
    <w:p w14:paraId="631E2F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Εξάλλου, με βάση την παραπάνω εξουσιοδοτική διάταξη της παρ. 9 του</w:t>
      </w:r>
    </w:p>
    <w:p w14:paraId="1820830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άρθρου 2 ν. </w:t>
      </w:r>
      <w:hyperlink r:id="rId9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εκόδθηκε το π.δ/γμα 510/1979 "περί ρυθμίσεως</w:t>
      </w:r>
    </w:p>
    <w:p w14:paraId="324FF37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θεμάτων μεταφοράς συντελεστού δομήσεως κατά το ν. </w:t>
      </w:r>
      <w:hyperlink r:id="rId10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" (Φ. 154),</w:t>
      </w:r>
    </w:p>
    <w:p w14:paraId="403C1E7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που τροποποιήθηκε και συμπληρώθηκε με το π.δ./γμα 367/1987 (φ. 163).</w:t>
      </w:r>
    </w:p>
    <w:p w14:paraId="5D693C8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Συγκεκριμένα, στο άρθρο 2 του παραπάνω π.δ/τος 510/1979, όπως ισχύει,</w:t>
      </w:r>
    </w:p>
    <w:p w14:paraId="2942FE1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προβλέπεται ότι "1. Το κατά το αθρον 2 παρ. 1 του ν. </w:t>
      </w:r>
      <w:hyperlink r:id="rId11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δ/γμα,</w:t>
      </w:r>
    </w:p>
    <w:p w14:paraId="0A19F73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 του οποίου εγκρίνεται η από τινος ¨αρυνομένου ακινήτου"μεταφορά του</w:t>
      </w:r>
    </w:p>
    <w:p w14:paraId="212EE54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συντελεστού: α`) περιλαμβάνει τας ενδείξεις προσδιορισμού του ακινήτου</w:t>
      </w:r>
    </w:p>
    <w:p w14:paraId="1F1EDA3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από του οποίου εγκρίνεται η μεταφορά συντελεστού δομήσεως, το εμβαδόν</w:t>
      </w:r>
    </w:p>
    <w:p w14:paraId="7DA7434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οικοπέδου τούτου και τον ισχύοντα συντελεστή δομήσεως αυτού, υπό το</w:t>
      </w:r>
    </w:p>
    <w:p w14:paraId="14CC007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καθεστώς του οποίου εγκρίνεται η μεταφορά μέρους ή του όλου του</w:t>
      </w:r>
    </w:p>
    <w:p w14:paraId="71398AD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 αυτού, ... β`) μνημονεύει του ελεγχθέντας κυρίους αυτού,</w:t>
      </w:r>
    </w:p>
    <w:p w14:paraId="47908F9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γ`) προσδιορίζει το μερος του συντελεστού, του οποίου εγκρίνεται η</w:t>
      </w:r>
    </w:p>
    <w:p w14:paraId="0FE11E9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 ως και την αναγωγήν εις τετραγωνικά μέτρα δομησίμων επί του</w:t>
      </w:r>
    </w:p>
    <w:p w14:paraId="4A5E9FE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βαρυνομένου ακινήτου επιφανείων ορόφων του μέρους τούτου του</w:t>
      </w:r>
    </w:p>
    <w:p w14:paraId="2B294B1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συντελεστού, συμφώνως προς το διάταγμα 470/26.6.1979 "περί του</w:t>
      </w:r>
    </w:p>
    <w:p w14:paraId="6A3299F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μετασχηματισμού των συντελεστών δομήσεως εις εμβαδα κατά την εφαρμογήν</w:t>
      </w:r>
    </w:p>
    <w:p w14:paraId="3249155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του ν. </w:t>
      </w:r>
      <w:hyperlink r:id="rId12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...", και δ`) περιλαμβάνει τους τυχόν επιβαλλομεους κατά</w:t>
      </w:r>
    </w:p>
    <w:p w14:paraId="38C53D9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τας κειμένας διατάξεις εις το ακίνητον ειδικούς όρους χρήσεως, ιδία δε</w:t>
      </w:r>
    </w:p>
    <w:p w14:paraId="01D8BB8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τας κατά την παρ. 7 του άρθρου 2 του ν. 820/1978 επιβαλλομένας</w:t>
      </w:r>
    </w:p>
    <w:p w14:paraId="729ECC3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υποχρεώσεις όταν πρόκειται περί τοιαύτης περιπτώσεως. Περαιτέρω</w:t>
      </w:r>
    </w:p>
    <w:p w14:paraId="510D06D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ορίζονται τα στοιχεία που πρέπει να υποβληθούν για την έκδοση του</w:t>
      </w:r>
    </w:p>
    <w:p w14:paraId="7BCD358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διατάγματος μεταφοράς συντελεστή. Τέλος, σύφμωνα  με το άρθρο 15 παρ.</w:t>
      </w:r>
    </w:p>
    <w:p w14:paraId="0A8C90A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1,2 και 4 του παραπάνω δ/τος 510/1979, η κατά το άρθρο 1 αυτού μεταφορά</w:t>
      </w:r>
    </w:p>
    <w:p w14:paraId="4D96517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 δόμησης από βαρυνόμενο ακίνητο και η κατά το άρθρο 14</w:t>
      </w:r>
    </w:p>
    <w:p w14:paraId="1AC083F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πραγμαοτποίηση της μεταφοράς αυτής σε ωφελούμενο ακίνητο επιτρέπεται να</w:t>
      </w:r>
    </w:p>
    <w:p w14:paraId="66949CD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εγκριθούν με ένα και το αυτό διάταγμα.</w:t>
      </w:r>
    </w:p>
    <w:p w14:paraId="6E51975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4B28613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9. Επειδή, σύφμωνα με το άρθρο 24 του Συντάγματος, η προστασία του</w:t>
      </w:r>
    </w:p>
    <w:p w14:paraId="6725544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φυσικού και πολιτιστικού περιβάλλοντος αποτελεί υποχρεώση του Κράτους</w:t>
      </w:r>
    </w:p>
    <w:p w14:paraId="1E1E88C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... 1. Η χωροταξική αναδιάρθρωση της Χώρας, η διαμόρφωση, η ανάπτυξη, η</w:t>
      </w:r>
    </w:p>
    <w:p w14:paraId="1471E62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πολεοδόμηση και η επέκταση των πόλεων και των οικιστικών γενικά</w:t>
      </w:r>
    </w:p>
    <w:p w14:paraId="70963D6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περιοχών υπάγεται στη ρυθμιστική αρμοδιότητα και τον έλεγχο του</w:t>
      </w:r>
    </w:p>
    <w:p w14:paraId="4EBF7CB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Κράτους, με σκοπό να εξυπηρετείται η λειτουργικότητα και η ανάπτυξη των</w:t>
      </w:r>
    </w:p>
    <w:p w14:paraId="231FD3D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οικισμών και να εξασφαλίζονται οι καλύτεροι δυνατοί όροι διαβίωσης</w:t>
      </w:r>
    </w:p>
    <w:p w14:paraId="170EBFC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(παρ. 2). Τα μνημεία, οι παραδοσιακές περιοχές και τα παραδοσιακά</w:t>
      </w:r>
    </w:p>
    <w:p w14:paraId="2BDF81D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στοιχεία προστατεύονται από το Κράτος. Νόμος θα ορίσει τα αναγκαία για</w:t>
      </w:r>
    </w:p>
    <w:p w14:paraId="388410E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την πραγματοποίηση της προστασίας αυτής περιοριστικά μέτρα της</w:t>
      </w:r>
    </w:p>
    <w:p w14:paraId="3D8A6AC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ιδιοκτησίας, καθώς και τον τρόπο και το είδος της αποζημίωσης των</w:t>
      </w:r>
    </w:p>
    <w:p w14:paraId="022F38D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ιδιοκτήτων (παρ. 6). Από τις πιο πάνω συνταγματικές διατάξεις</w:t>
      </w:r>
    </w:p>
    <w:p w14:paraId="68A4AD8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συνάγονται τα ακόλουθα: Με τις διατάξεις αυτές έχει αναχθεί σε</w:t>
      </w:r>
    </w:p>
    <w:p w14:paraId="10A205F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συνταγματικά προστατευόμενη αξία το οικιστικό και πολιτιστικό</w:t>
      </w:r>
    </w:p>
    <w:p w14:paraId="32CA964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περιβάλλον και απευθύνονται επιταγές στον νομοθέτη (κοινό ή</w:t>
      </w:r>
    </w:p>
    <w:p w14:paraId="20F36C8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κανονιστικό) να ρυθμίσει τη χωροταξική ανάπτυξη η πολεοδομική</w:t>
      </w:r>
    </w:p>
    <w:p w14:paraId="3596FE8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διαμόρφωση επί τη βάσει ενός σχεδιασμού υπογρορευόμενου από πολεοδομικά</w:t>
      </w:r>
    </w:p>
    <w:p w14:paraId="7CAFAD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κριτήρια, προσανατολισμένου στις πολιτιστικές αξίες και παραδόσεις και</w:t>
      </w:r>
    </w:p>
    <w:p w14:paraId="7AAF527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προσαρμοσμένου στην ιδιομορφία και τις ανάγκες κάθε περιοχής. Ο</w:t>
      </w:r>
    </w:p>
    <w:p w14:paraId="32FC115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καθορισμός και ο διαφορισμός των όρων δομήσεωως και χρήσεων των</w:t>
      </w:r>
    </w:p>
    <w:p w14:paraId="0B31728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ακινήτων που περιλαμβάνονται σ`ένα χωροταξικό σχέδιο αποτελούν</w:t>
      </w:r>
    </w:p>
    <w:p w14:paraId="030247B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ρυθμίσεις που από τη φύση του πρέπει να ανάγονται σε μια κατηγορία. Οι</w:t>
      </w:r>
    </w:p>
    <w:p w14:paraId="0985AED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όροι δομήσεως και χρήσεως αποτελούν περιορισμούς του ατομικού</w:t>
      </w:r>
    </w:p>
    <w:p w14:paraId="6892326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δικαιώματος της ιδιοκτησίας και μέσο επέμβασης της Πολιτείας για την</w:t>
      </w:r>
    </w:p>
    <w:p w14:paraId="4BA442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εκπλήρωση της αποστολής που της ανατέθηκε με το άρθρο 24 παρ. 2 του</w:t>
      </w:r>
    </w:p>
    <w:p w14:paraId="77A8140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Συντάγματος, της ορθολογικής δηλαδή χωροταξικής αναδιάρθρωσης της Χώρας</w:t>
      </w:r>
    </w:p>
    <w:p w14:paraId="0616190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της διαμόρφωσης οικισμών με τους καλύτερους δυνατούς όρους</w:t>
      </w:r>
    </w:p>
    <w:p w14:paraId="18CB076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διαβίωσης. Λόγω της φύσεως και της αναστολής των, ως μέσων παρέμβασης</w:t>
      </w:r>
    </w:p>
    <w:p w14:paraId="3FE69B9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στη σφαίρα συνταγματικά προσταυτόμενων δικαιωμάτων και αξιών</w:t>
      </w:r>
    </w:p>
    <w:p w14:paraId="0CEB755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(ιδιοκτησίας και περιβάλλοντος) επιβάλλονται κατά την έννοια των άρθρων</w:t>
      </w:r>
    </w:p>
    <w:p w14:paraId="4000D4F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17 και 24 παρ. 2 του Συντάγματος κανονιστικώς. Οι παρεκκλίσεις από τους</w:t>
      </w:r>
    </w:p>
    <w:p w14:paraId="7AF692B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πάγιους όρους δομήσεως μιας περιοχής, και όταν ακόμη αναφέρονται σε</w:t>
      </w:r>
    </w:p>
    <w:p w14:paraId="606877C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ορισμένα οικόπεδα, πρέπει και αυτές να εντάσσονται στην κτηγορία με την</w:t>
      </w:r>
    </w:p>
    <w:p w14:paraId="22C74DA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οποία συνδέονται χωρικά και έχουν κανονιστικό χαρακτήρα. Γενικότερα η</w:t>
      </w:r>
    </w:p>
    <w:p w14:paraId="52FBDDE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θέσπιση και διαφοροποίηση των όρων δομήσεως και χρήσεως των ακινήτων</w:t>
      </w:r>
    </w:p>
    <w:p w14:paraId="237C007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που περιλαμβάνονται στη χωροταξική ρύθμιση πρέπει να εντάσσεται στον</w:t>
      </w:r>
    </w:p>
    <w:p w14:paraId="672BAFF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πολεοδομικό σχεδιασμό, να υπηρετεί τους στόχους και να εναρμονίζεται με</w:t>
      </w:r>
    </w:p>
    <w:p w14:paraId="120BBBC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τις κατευθύνσεις του. Στα πλαίσια του πολεοδομικού σχεδιασμού μπορεί να</w:t>
      </w:r>
    </w:p>
    <w:p w14:paraId="672EA71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ενταχθεί και η πρόβλεψη μεταφοράς συντελεστή δομήσεως από μια οικιστική</w:t>
      </w:r>
    </w:p>
    <w:p w14:paraId="03CCFE3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ζωώνη σε άλλη, στις περιπτώσεις που είναι θεμιτή κατά το Σύνταγμα. Η</w:t>
      </w:r>
    </w:p>
    <w:p w14:paraId="6A423EA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εφαρμογή όμως του θεσμού αυτού, που συνεπάγεται απόκλιση από τους</w:t>
      </w:r>
    </w:p>
    <w:p w14:paraId="0A6B6ED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πάγιους όρους δομηεως και χρήσεως των ακινήτων της οικιστικής ζώνης,</w:t>
      </w:r>
    </w:p>
    <w:p w14:paraId="568892A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όπου θα πραγμαοτποιηθεί η μεταφορά του συντελεστή δομήσεως, έχει από τη</w:t>
      </w:r>
    </w:p>
    <w:p w14:paraId="506E513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φύση του δυσμενείς επιπτώσεις στο οικιστικό περιβάλλον της βαρυνόμενης</w:t>
      </w:r>
    </w:p>
    <w:p w14:paraId="332E178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περιοχής. Η εξουδετεωση η τουλάχιστον η μείωση των δυσμενών αυτών</w:t>
      </w:r>
    </w:p>
    <w:p w14:paraId="0A485AA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επιδράσεων, που επιβάλλεται από τη συνταγματική προστασία του</w:t>
      </w:r>
    </w:p>
    <w:p w14:paraId="14CA614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οικιστικού περιβάλλοντος (άρθρ. 24 παρ. 2 Συντάγματος ). καθιστά</w:t>
      </w:r>
    </w:p>
    <w:p w14:paraId="3302CBD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συνταγματικώς αναγκαία τη θέσπιση κριτηρίων κατά την οριθέτηση του</w:t>
      </w:r>
    </w:p>
    <w:p w14:paraId="0D53CCC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πεδίου εφαρμογής του θεσμού αυτού. Στην κανονιστική αυτή ρύθμιση, η</w:t>
      </w:r>
    </w:p>
    <w:p w14:paraId="62E3D2E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οποία πρέπει να γίνεται με νόμο η διάταγμα επί τη βάσει ειδικής</w:t>
      </w:r>
    </w:p>
    <w:p w14:paraId="591F7F6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νομοθετικής εξουσιοδοτήσεως που να περιέχει τα θεμέλια της ρυθμιεως</w:t>
      </w:r>
    </w:p>
    <w:p w14:paraId="286759D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σύμφωνα με τις διατάξεις των άρθρων 26 παρ. 1 και 43 παρ. 2, σε</w:t>
      </w:r>
    </w:p>
    <w:p w14:paraId="1FEDD17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συνδυασμό με το άρθρο 24 παρ. 2 του Συντάγματος, πρέπει επίσης να</w:t>
      </w:r>
    </w:p>
    <w:p w14:paraId="0189859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καθορίζονται οι περιοχές μεταφοράς συντελεστή και τα κριτήρια επιλογής</w:t>
      </w:r>
    </w:p>
    <w:p w14:paraId="13D6D70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των ζωνών αυτών που θα δεχθούν τον μεταφερόμενον συντελεστή. Τα</w:t>
      </w:r>
    </w:p>
    <w:p w14:paraId="340349C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κριτήρια αυτά πρέπει αν είανι αμιγώς πολεοδμικά και να αναφέρονται όχι</w:t>
      </w:r>
    </w:p>
    <w:p w14:paraId="7D33669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απλώς σε συγκεκριμένα ωφελούμενα ακίνητα αλλά στην εν γένει περιοχή που</w:t>
      </w:r>
    </w:p>
    <w:p w14:paraId="37F4D0D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υποδέχεται τη μεταφορά του συντελεστή, έτσι ώστε η μεταφορά να</w:t>
      </w:r>
    </w:p>
    <w:p w14:paraId="45FCC01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πραγμαοτποιείται σε περιοχή η περιοχές που μπορούν πολεοδμικά να την</w:t>
      </w:r>
    </w:p>
    <w:p w14:paraId="0C611E9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δεχθούν. Ειδικότερα οι περιοχές μεταφοράς συντελεστή πρέπει να</w:t>
      </w:r>
    </w:p>
    <w:p w14:paraId="04DFA5E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επιλέγονται με γνώμονα το βαθμό της οικιστικής τους ανάπτυξης, τα</w:t>
      </w:r>
    </w:p>
    <w:p w14:paraId="12ED66D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περιθώρια της επιβάρυνσής τους, τη θέση, τις ιδιαιτερότητες και τη</w:t>
      </w:r>
    </w:p>
    <w:p w14:paraId="388F159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φυσιογνωμία τους σε συσχετισμό με τις αξίες που εξυπηρετούνται με την</w:t>
      </w:r>
    </w:p>
    <w:p w14:paraId="643CAA6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εφαρμογή του εν λόγω θεσμού. Στοιχείο της ρύθμισης αυτής αποτελεί,</w:t>
      </w:r>
    </w:p>
    <w:p w14:paraId="066336F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επίσης, και ο καθορισμός της συνολικής επιβάρυνσης της περιοχής, όπου</w:t>
      </w:r>
    </w:p>
    <w:p w14:paraId="2740AF5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θα πραγματοποιηθεί η μεταφορά, έτσι ώστε ναμην υπερβαίνει ένα όριο πέαν</w:t>
      </w:r>
    </w:p>
    <w:p w14:paraId="7793A85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οποίου αλλοιώνεται η οικιστική φυσιογνωμία της βαρυνόμενης</w:t>
      </w:r>
    </w:p>
    <w:p w14:paraId="76AE2EF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περιοχής. Μόνο με τη θέσπιση των κριτηρίων αυτών μπορεί να εναρμονισθεί</w:t>
      </w:r>
    </w:p>
    <w:p w14:paraId="134C319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 θεσμός της εμταφοράς συντελεστή με τη συνταγματική επιταγή της</w:t>
      </w:r>
    </w:p>
    <w:p w14:paraId="6D1642F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ορθολογικής χωροταξικής ανάπτυξης και πολεοδομικής διαμόρφωσης της</w:t>
      </w:r>
    </w:p>
    <w:p w14:paraId="0A130B6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Χώρας και να αποτελέσει ένα θεμιτό μέσο για την εξυπηρέτσηη</w:t>
      </w:r>
    </w:p>
    <w:p w14:paraId="17A8CE4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συνταγματικών αξιών, όπως έιναι η προστασία της πολιτιστικής</w:t>
      </w:r>
    </w:p>
    <w:p w14:paraId="41FE303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κληρονομίας. Εν προκειμένω ο νόμος </w:t>
      </w:r>
      <w:hyperlink r:id="rId13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 τα εκτελεστικά του</w:t>
      </w:r>
    </w:p>
    <w:p w14:paraId="4F8B9CB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διατάγματα επιτρέπουν τη μεταφορά συντελεστή δομήσεως από διατηρητέα,</w:t>
      </w:r>
    </w:p>
    <w:p w14:paraId="3A072AC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ρυμοτομούμενα ή από ακίνητα που βρίσκονται σε πολεοδομικώς ενδιαφέροντα</w:t>
      </w:r>
    </w:p>
    <w:p w14:paraId="40013DD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στημεία των πόλεων. Ασχέτως του ζητήματος αν για τις δυο τελευταίες</w:t>
      </w:r>
    </w:p>
    <w:p w14:paraId="0AAED66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κατηγορίγες επιτρέπεται, ενόψει του άρθρου 24 παρ. 3 και 6 του</w:t>
      </w:r>
    </w:p>
    <w:p w14:paraId="7064BB3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Συντάγματος η μεταφορά συντελεστή, το σύστημα του νόμου αντίκειται στο</w:t>
      </w:r>
    </w:p>
    <w:p w14:paraId="636FCA0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Σύνταγμα.Ειδικότερα, ο νόμος επιτρέπει τη μεταφορά και σε περιοχές που</w:t>
      </w:r>
    </w:p>
    <w:p w14:paraId="52A5871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δεν έχουν προκαθορισθεί και μάλιστα με αντικειμενικά κριτήρια ως ζώνες</w:t>
      </w:r>
    </w:p>
    <w:p w14:paraId="333B76E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μεταφοράς συντελεστή δομήσεως. Με το σύστημα του πιο πάνω νόμου, η</w:t>
      </w:r>
    </w:p>
    <w:p w14:paraId="0B4E8DE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 συντελεστή επιτρέπεται σε οποιαδήποτε περιοχή, εντός η εκτός</w:t>
      </w:r>
    </w:p>
    <w:p w14:paraId="5FA6EA6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σχεδίου, ασχέτως αν η υποδεχόμενη το συντελεστή περιοχή μπορεί,</w:t>
      </w:r>
    </w:p>
    <w:p w14:paraId="217A50B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πολεοδιμικά, να ανεχθεί τη μεταφορά αυτή.</w:t>
      </w:r>
    </w:p>
    <w:p w14:paraId="6C76A51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1EA92B5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Εξ άλλου δεν υπάρχουν θεσμοθετημένα κριτήρια και περιορισμοί που να</w:t>
      </w:r>
    </w:p>
    <w:p w14:paraId="5AEF9DE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συνδεόνται με τη θέση, τη φυσιογνωμία, το βαθμό της οικιστικής</w:t>
      </w:r>
    </w:p>
    <w:p w14:paraId="3589EB8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ανάπτυξης, τα περιθώρια και τη δυνατότητα επιβάρυνσης της περιοχής που</w:t>
      </w:r>
    </w:p>
    <w:p w14:paraId="071D8BD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δέχεται τον ως άνω συντελεστή. Ολα αυτά τα θέματα, από τα οποία,</w:t>
      </w:r>
    </w:p>
    <w:p w14:paraId="138B4D6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σύφμωνα με προηγούμενη σκέψη, εξαρτάται, κατά την έννοια των</w:t>
      </w:r>
    </w:p>
    <w:p w14:paraId="6224C05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μνημονευμένων συνταγματικών διατάξεων, η μεταφορά του συντελεστή</w:t>
      </w:r>
    </w:p>
    <w:p w14:paraId="36F34F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 και που πρέπει να καθορίζονται κανονιστικά, δεν έχουν εν</w:t>
      </w:r>
    </w:p>
    <w:p w14:paraId="2F4D0E4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προκειμένω αναχθεί από το νόμο σε κριτήρια ασκήσεως της κανονιστικής</w:t>
      </w:r>
    </w:p>
    <w:p w14:paraId="3A29D74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εξουσίας της Διοικήσεως, αλλά σύμφωνα με το σύστημα του νόμου η</w:t>
      </w:r>
    </w:p>
    <w:p w14:paraId="72352AB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Διοίκηση εγκρίνει τη μεταφορά του συντελεστή με μόνο κριτήριο την</w:t>
      </w:r>
    </w:p>
    <w:p w14:paraId="7CB5945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καταλληλότητα του ακινήτου που δέχεται τον μεταφερόμενο συντελεστή και</w:t>
      </w:r>
    </w:p>
    <w:p w14:paraId="5D0894D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όχι την καταλληλότητα της βαρυνόμενης περιοχής. Ετσι, η εφαρμογή του ως</w:t>
      </w:r>
    </w:p>
    <w:p w14:paraId="2D43B23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άνω νόμου επιτρέπει τη συγκέντρωση των περιπτώσεων μεταφοράς συντελεστή</w:t>
      </w:r>
    </w:p>
    <w:p w14:paraId="19197A5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 σε περιοχές που δεν έχουν περιθώρια επιβάρυνσης χωρίς να</w:t>
      </w:r>
    </w:p>
    <w:p w14:paraId="0178486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αλλιωθεί η φυσιογνωμία τους. Ουτε δε η συνολική επιβάρυνση της περιοχής</w:t>
      </w:r>
    </w:p>
    <w:p w14:paraId="7E7F8D7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που δέχεται τη μεταφορά του συντελεστή δομήσεως προσδιορίζεται, και</w:t>
      </w:r>
    </w:p>
    <w:p w14:paraId="7E62B81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μάλιστα με αντικειμενικά κριτήρια, ακόμη καιόταν έχουν προκαθορισθεί</w:t>
      </w:r>
    </w:p>
    <w:p w14:paraId="2C3E2A9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ζώνες αγοράς συντελεστή δομήσεως. Προβλέπει μεν ο ν. </w:t>
      </w:r>
      <w:hyperlink r:id="rId14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, στο</w:t>
      </w:r>
    </w:p>
    <w:p w14:paraId="67F4DF0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άρθρο 1 παρ. 1, ανώτατο όριο ολικού συντελεστή δομήσεως (2,4) αλλά η</w:t>
      </w:r>
    </w:p>
    <w:p w14:paraId="381C4F1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ρύθμιση αυτήμπορεί να αναιρεθεί  με την καθιερούμενη στο αθρο 2 παρ. 3</w:t>
      </w:r>
    </w:p>
    <w:p w14:paraId="3113908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ίδιου νόμου εξαίρεση υπέρ των ειδικών κτιρίων, για τα οποία δεν</w:t>
      </w:r>
    </w:p>
    <w:p w14:paraId="569D77F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τάσσεται από το νόμο κανένα όριο στην υπέρβαση του πάγιου συντελεστή</w:t>
      </w:r>
    </w:p>
    <w:p w14:paraId="720F490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 (βλ. και άρθρο 1 παρ. 1 περ. γ`εδάφ. τελευταίο του π.δ/τος</w:t>
      </w:r>
    </w:p>
    <w:p w14:paraId="4F7110F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470/1979). Πρέπει, μάλιστα, να ληφθεί υπόψη ότι η κατηγορία των ειδικών</w:t>
      </w:r>
    </w:p>
    <w:p w14:paraId="3FA3DC5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κτιρίων είναι, σύφμωνα με τον πιο πάνω νόμο, ευρύτατη, αφού</w:t>
      </w:r>
    </w:p>
    <w:p w14:paraId="0C49F4C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περιλαμβάνει όλα τα κτίρια που δεν έχουν σαν κύριο προρισμό τηνκατοικία</w:t>
      </w:r>
    </w:p>
    <w:p w14:paraId="0C40BFC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(άρθρ. 2 παρ. 21 του ν. 1577/1985 ΓΟΚ). με αυτό το περιεχόμενο, όπως</w:t>
      </w:r>
    </w:p>
    <w:p w14:paraId="2B09F95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έχει πιο πάνω εκτεθεί, η ρύθμιση της μεταφοράς συντελεστή δομήσεως που</w:t>
      </w:r>
    </w:p>
    <w:p w14:paraId="38AEE2A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ινεται με το ν. </w:t>
      </w:r>
      <w:hyperlink r:id="rId15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 τα εκτελεστικά του διατάγματα αντίκειται</w:t>
      </w:r>
    </w:p>
    <w:p w14:paraId="283A2A6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στο άρθρο 24 παρ. 2 του Συντάγματος και για το λόγο αυτόν είναι στο</w:t>
      </w:r>
    </w:p>
    <w:p w14:paraId="5A78EC4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σύνολό της αντιστυνγματική και ανίσχυρη. Επτά όμως μέλη με αποφασιστική</w:t>
      </w:r>
    </w:p>
    <w:p w14:paraId="6C0C871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ψήφο μειοψήφησαν και διατύπωσαν την ακόλουθη γνώμη: Η ρύθμιση που</w:t>
      </w:r>
    </w:p>
    <w:p w14:paraId="37A6E1B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περιέχεται στις διατάξεις του άρθρου 2 του ν. </w:t>
      </w:r>
      <w:hyperlink r:id="rId16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 των</w:t>
      </w:r>
    </w:p>
    <w:p w14:paraId="182DB5B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εκτελεστικών του διαταγμάτων, η οποία προβλέπει ότι με προεδρικό</w:t>
      </w:r>
    </w:p>
    <w:p w14:paraId="2CA0387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διάταγμα εγκρίνεται η πραγματοποίηση μεταφοράς συντελεστή δομήσεως σε</w:t>
      </w:r>
    </w:p>
    <w:p w14:paraId="19A22B8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ορισμένο ωφελούμενο ακίνητο, δεν αντιβαίνει προς τη διάταξη του άρθρου</w:t>
      </w:r>
    </w:p>
    <w:p w14:paraId="7D6CCA2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24 παρ. 2 του Συντάγματος, που ανάγει τη διαμόρφωση, ανάπτυξη,</w:t>
      </w:r>
    </w:p>
    <w:p w14:paraId="5193705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πολεοδομία και επέκταση των πόλεων και των οικιστικών εν γένει περιοχω</w:t>
      </w:r>
    </w:p>
    <w:p w14:paraId="204A7CE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σε αντικείμενο ρυθμιστικής αρμοδιότητας και ελέγχου του Κράτους και</w:t>
      </w:r>
    </w:p>
    <w:p w14:paraId="64A73B1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επιβάλλει η άσκηση αυτής της ρυθμιστικής και ελεγκτικής αρμοδιότητας να</w:t>
      </w:r>
    </w:p>
    <w:p w14:paraId="7E935EA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αποβλέπει στην εξυπηρέτηση της λειτουργικότητας και αναπτύξεως των</w:t>
      </w:r>
    </w:p>
    <w:p w14:paraId="76A464A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οικισμών και την εξασφάλιση τωνκαλύτερων δυνατών όρων διαβιώσεων. Διότι</w:t>
      </w:r>
    </w:p>
    <w:p w14:paraId="1BB5FE9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η συνταγματική αυτή διάταξη δεν επιβάλλει η πραγματοποίηση μεταφοράς</w:t>
      </w:r>
    </w:p>
    <w:p w14:paraId="2FF38E1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συντελεση δομήσεως, αριν της εξυπηρετηεως σκοπών συμπορευομένων προς το</w:t>
      </w:r>
    </w:p>
    <w:p w14:paraId="2D9ECF8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Σύνταγμα, να χωρεί μόνο βάσει νομοθετικής η κανονιστικής,</w:t>
      </w:r>
    </w:p>
    <w:p w14:paraId="408CAA0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κατ`αξουσιοδότηση νόμου, ρυθμίσεως, που να ορίζει εξαντλητικώς του</w:t>
      </w:r>
    </w:p>
    <w:p w14:paraId="6F64115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όρους και τις προϋποθέσεις γι`αυτήν εν σχέσει προς κάθε πλόλη ή οικισμό</w:t>
      </w:r>
    </w:p>
    <w:p w14:paraId="6CFAB41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που διαθέτει σχέδιο πόλεως, και ειδικότερα να επιβάλλει τον καθορισμό εκ</w:t>
      </w:r>
    </w:p>
    <w:p w14:paraId="68DB9CB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των προτέρων, βάσει πολεοδομικών κριτηρίων, περιοχών για την υποδοχή</w:t>
      </w:r>
    </w:p>
    <w:p w14:paraId="4C17E18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μεταφοράς συντελεστών δομήσεως, εις τρόπον ώστε να είναι περαιτέρω</w:t>
      </w:r>
    </w:p>
    <w:p w14:paraId="4B34226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δέσμια η αρμοδιότητα της διοικητικής αρχής προς έκδοση πράξεως</w:t>
      </w:r>
    </w:p>
    <w:p w14:paraId="2A19B1C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εγκριτικής της πραγματοποιήσεως της μεταφοράς του συντελεστή.</w:t>
      </w:r>
    </w:p>
    <w:p w14:paraId="36C4D9C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Απεναντίας, η συνταγματική αυτή διατάξη δεν αποκλείει νομοθετική</w:t>
      </w:r>
    </w:p>
    <w:p w14:paraId="38E3AEF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ρύθμιση, που αφ`ενός καθορίζει ποσοστικά όρια ανεκτής εν γένει</w:t>
      </w:r>
    </w:p>
    <w:p w14:paraId="11BCF7E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υπερβάσεως των ισχυόντων όρων δομήσεως, προς πραγματοποίηση κατ`αρχήν</w:t>
      </w:r>
    </w:p>
    <w:p w14:paraId="197E2FA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μεταφοράς συντελεστή δομήσεως, αφ`ετέρου δεν αφήνει στη διακριτική</w:t>
      </w:r>
    </w:p>
    <w:p w14:paraId="18F70D5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ευχέρεια της διοικητικη αρχής να εγκρίνει, εντός των μνημονευμένων</w:t>
      </w:r>
    </w:p>
    <w:p w14:paraId="58C8474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ορίων και μετά από στάθμιση πολεοδομικών κριτηρίων που να αναφερόνται</w:t>
      </w:r>
    </w:p>
    <w:p w14:paraId="16636C3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στη θέση του ωφελούμενου ακινήτου και στην ευρύτερη περιοχή, τη</w:t>
      </w:r>
    </w:p>
    <w:p w14:paraId="7F3BA31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 συντελεστή περιπτώσεως. Η έγκριση δε της μεταφοράς αναφέρεται</w:t>
      </w:r>
    </w:p>
    <w:p w14:paraId="2DECA82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στην κατ`αρχήν πραγμαοτποίηση της εμταβιβάσεως, ότσον και στην έκταση</w:t>
      </w:r>
    </w:p>
    <w:p w14:paraId="6AFB071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πραγματοποιούμενης μεταφοράς συντελεστή δομήσεως σε ορισμένο</w:t>
      </w:r>
    </w:p>
    <w:p w14:paraId="3B4B653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ωφελούμενο ακίνητο εντός σχεδίου πόλεως. Τέτοιου δε είδους ρύθμιση,</w:t>
      </w:r>
    </w:p>
    <w:p w14:paraId="56774FB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συμπρευόμενη προς τις απαιτήσεις του άρθρου 24 παρ. 2 του Συντάγματος,</w:t>
      </w:r>
    </w:p>
    <w:p w14:paraId="3A39092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είναι η διαλαμβανόμενη στις διατάξεις του άρθρου 2 του ν. </w:t>
      </w:r>
      <w:hyperlink r:id="rId17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</w:t>
      </w:r>
    </w:p>
    <w:p w14:paraId="3921CEF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των εκτελεστικών διαταγμάτων που εκδόθηκαν βάσει εξουσιοδοτήσεως του</w:t>
      </w:r>
    </w:p>
    <w:p w14:paraId="610D24A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νόμου αυτού. Πράγματι, δια της ρυθμίσεως αυτής αφ`ενός ροίζεται ότι</w:t>
      </w:r>
    </w:p>
    <w:p w14:paraId="5045105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ηπραγματοποίηση μεταφοράς συντελεστή δομήσεως δεν δύναται να καταστήσει</w:t>
      </w:r>
    </w:p>
    <w:p w14:paraId="0490870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τον ολικό συντελεστή του ωφελουμένου ακινήτου μεγαλύτερο του ανωτάτου</w:t>
      </w:r>
    </w:p>
    <w:p w14:paraId="37985AC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κατά το άρθρο 1 του ν .</w:t>
      </w:r>
      <w:hyperlink r:id="rId18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ορίου (2,4), ότι ο μεταφερόμενος</w:t>
      </w:r>
    </w:p>
    <w:p w14:paraId="6ADF523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συντελεστής δομήσεως δεν μπορεί να προσαυξήσει τον ισχύοντα συντελεστή</w:t>
      </w:r>
    </w:p>
    <w:p w14:paraId="1462049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 της περιοχής του ωφελουμένου ακινήτου πάνω από 50% εφόσον</w:t>
      </w:r>
    </w:p>
    <w:p w14:paraId="0F56CB0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είναι μέχρι και 0,8, και πάνω δε από 30% εφόσον είναι μεγαλύτερος του</w:t>
      </w:r>
    </w:p>
    <w:p w14:paraId="0FB7B1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0,8, και ότι ο μεταφερόμενος συντελεστής υλοποιείται σε κτιρίο</w:t>
      </w:r>
    </w:p>
    <w:p w14:paraId="15307CA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πουκατασκευάζεται μέσα στο ιδεατό στερό, χωρί ςυπέβαση του μεγίστου</w:t>
      </w:r>
    </w:p>
    <w:p w14:paraId="002BD49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επιτρεπόμενου ύψους που προκύπτει από το συντελεστή της περιοχής του</w:t>
      </w:r>
    </w:p>
    <w:p w14:paraId="2C86586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ωφελουμεου ακινήτου, προσαυξημένο κατά τον μεταφερόμενο συντελεστή.</w:t>
      </w:r>
    </w:p>
    <w:p w14:paraId="38F9405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4D25BC7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Ειδικώς όμως προκειμένου περί ειδικών κτιρίων, δεν υφίστασται ο</w:t>
      </w:r>
    </w:p>
    <w:p w14:paraId="3BBD0FC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περιορισμός της μη υπερβάσεως του ανωτάτου ορίου συντελεστή δομήσεως,</w:t>
      </w:r>
    </w:p>
    <w:p w14:paraId="5F13359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αφού άλλωστε το όριο αυτό δεν ισχύει εν γένει για τα ειδικά κτίρια</w:t>
      </w:r>
    </w:p>
    <w:p w14:paraId="7EFC863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(άρθρ. 1 ν. </w:t>
      </w:r>
      <w:hyperlink r:id="rId19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), πλην επιβαλεται περιορισμόως ως προς την λόγω</w:t>
      </w:r>
    </w:p>
    <w:p w14:paraId="38B62FC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της μεταφοράς συντελεστή υπέρβαση τουμέγιστου ύψους, το οποίο μπορεί να</w:t>
      </w:r>
    </w:p>
    <w:p w14:paraId="4053642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προσαυξηθεί κατά 6 μέτρα, χωρίς να δύναται να υπερβεί τα 32 μέτρα.</w:t>
      </w:r>
    </w:p>
    <w:p w14:paraId="5A36AA0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Αφ`ετέρου δε, δια της ρυθμίσεως αυτής, περάν του καθορισμού των ανωτέρω</w:t>
      </w:r>
    </w:p>
    <w:p w14:paraId="7E25914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ορίων, καταλείπεται μεν στην διακριτική εξουσία της διοικήσεως η έκδοση</w:t>
      </w:r>
    </w:p>
    <w:p w14:paraId="0244311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του εγκριτικού της πραγματοποιήσεως μεταφοράς συντελεστή δομήσεως</w:t>
      </w:r>
    </w:p>
    <w:p w14:paraId="0D1CB5A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π.δ/τος σε ορισμεο ακίνητο εντός σχεδίου πόλεως, πλην όμως μετά από</w:t>
      </w:r>
    </w:p>
    <w:p w14:paraId="217156C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στάθμιση πολεοδομικών κριτηρίων που αναφέρονται, κατά την έννοια των</w:t>
      </w:r>
    </w:p>
    <w:p w14:paraId="141C01D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πιο πάνω διατάξεων, τόσο στη θέση του ωφελούμενου ακινήτου όσο και</w:t>
      </w:r>
    </w:p>
    <w:p w14:paraId="117F0D4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στη ευρύτερη περιοχή. Ετσι κρίνεται σε κάθε συγκεκριμένη περίπτωση, και</w:t>
      </w:r>
    </w:p>
    <w:p w14:paraId="522D242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ενόψει των δεδομένων αυτών, αν είναι κατ`αρχήν πολεοδιμικώς ανεκτή, και</w:t>
      </w:r>
    </w:p>
    <w:p w14:paraId="28D1266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σε ποια έκταση, η επιδιωκόμενη πραγματοποίηση μεταφοράς συντελεστή</w:t>
      </w:r>
    </w:p>
    <w:p w14:paraId="7ABB15F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δομήσεως, και τούτο κατά διοικητική διαδικασία, που διασφαλίζει τη</w:t>
      </w:r>
    </w:p>
    <w:p w14:paraId="764732D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στάθμιση τωνκριτηρίων αυτών, αφού η έκδοση του εν λόγω π.δ/τος γίνεται</w:t>
      </w:r>
    </w:p>
    <w:p w14:paraId="247681A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ενόψει υποβαλλομένης σχετικής μελέτης, που πρέπει να περιέχει τα</w:t>
      </w:r>
    </w:p>
    <w:p w14:paraId="7157CC6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οριζόμενα υπό του νόμου στοιχεία, και κατόπιν γνώμης του Συμβουλίου</w:t>
      </w:r>
    </w:p>
    <w:p w14:paraId="5048D61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Χωροταξίας, Οικισμού και Περιβάλλοντος, δηλαδή του ίδιου οργάνου που</w:t>
      </w:r>
    </w:p>
    <w:p w14:paraId="15493DC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γνωμοδοτεί, κατά νόμο, προκειμένου περί εγκρίσεως η τροποποιήσεως</w:t>
      </w:r>
    </w:p>
    <w:p w14:paraId="35D452A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σχεδίου πόλεως.</w:t>
      </w:r>
    </w:p>
    <w:p w14:paraId="2D73126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3295D56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10. Επειδή το προεδρικό διάταγμα, με το οποίο εγκρίνεται η</w:t>
      </w:r>
    </w:p>
    <w:p w14:paraId="3929B8E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πραγματοποποίηση μεταφοράς συντελεστή δόμησης σε ορισμένο οικόπεδο με</w:t>
      </w:r>
    </w:p>
    <w:p w14:paraId="10A7248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βάση τη διάταξη του άρθρου 2 παρ. 1 ν. </w:t>
      </w:r>
      <w:hyperlink r:id="rId20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 σύφμωνα με τις</w:t>
      </w:r>
    </w:p>
    <w:p w14:paraId="773101C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ειδικότερες προϋποθέσεις που διαλαμβάνονται στις διατάξεις των π.δ/των</w:t>
      </w:r>
    </w:p>
    <w:p w14:paraId="2E1DBB4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570/1979 και 510/1979, όπως ισχύουν, επιφέρει αύξηση του επιτρεπόμενου</w:t>
      </w:r>
    </w:p>
    <w:p w14:paraId="45A6956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ανώτατου συντελεστή δόμησης για το ακίνητο αυτό, εξαιρώντας το από τον</w:t>
      </w:r>
    </w:p>
    <w:p w14:paraId="22BE0E2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γενικώς ισχύοντα στην περιοχή συντελεστή. Ο ορισμός κατά παεκκλιση</w:t>
      </w:r>
    </w:p>
    <w:p w14:paraId="7032769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 για ορισμένο οικόπεδο είναι, σύμφωνα με όσα έχουν εκτεθεί,</w:t>
      </w:r>
    </w:p>
    <w:p w14:paraId="5AFC591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ρύθμιση κανονιστική. Εξάλλου και σύφμωνα με το σύστημα του πιο πάνω</w:t>
      </w:r>
    </w:p>
    <w:p w14:paraId="1DF1D5B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νόμου, όπως τούτο έχει εκτελθεί, το διάταγμα που εγκρίνει τη μεταφορά</w:t>
      </w:r>
    </w:p>
    <w:p w14:paraId="619FAC1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δεν αποτελεί απλή εφαρμογή του νόμου. Ο νόμος δεν τάσσει όρους και</w:t>
      </w:r>
    </w:p>
    <w:p w14:paraId="4599981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προϋποθέσεις για την επιλογή του ακινήτου που θα δεχθεί τον</w:t>
      </w:r>
    </w:p>
    <w:p w14:paraId="306C8AD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μεταφερόμενο συντελεστή δομήσεως. Τόσο η επιλογή αυτή όσο και τα όρια</w:t>
      </w:r>
    </w:p>
    <w:p w14:paraId="4F18185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αποκλίσεως από τους πάγιους πολεοδομικούς κανόνες της περιοχής, θέματα</w:t>
      </w:r>
    </w:p>
    <w:p w14:paraId="6A6A126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κανονιστικά από τη φύση τους, καθορίζονται από το ίδιο διάταγμα. Το</w:t>
      </w:r>
    </w:p>
    <w:p w14:paraId="0250C2A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διάταγμα αυτό δεν προσαυξάνει απλώς το συντελεστή δομήσεως του</w:t>
      </w:r>
    </w:p>
    <w:p w14:paraId="6F47395B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συγκεκριμένου κτίσματος αλλά το συντελεστή δομήσεως του οικοπέδου, για</w:t>
      </w:r>
    </w:p>
    <w:p w14:paraId="1A7051F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ενενήντα εννέα χρόνια. Ετσι, δεν εξαντλείται σε μια και μόνο εφαρμογή,</w:t>
      </w:r>
    </w:p>
    <w:p w14:paraId="620575E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αφού και όταν κατεδαφισθεί το κτίσμα θα ισχύει ο προσαυξημένος</w:t>
      </w:r>
    </w:p>
    <w:p w14:paraId="068809F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συντελεστής για οποιοδήποτε νέο κτίσμα ανεγερθεί στο ωφελούμενο</w:t>
      </w:r>
    </w:p>
    <w:p w14:paraId="2BF2F85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οικόπεδο στη διάρκεια του ως άνω χρονικού διαστήαμτος. Περαιτέρω με το</w:t>
      </w:r>
    </w:p>
    <w:p w14:paraId="232CD5A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διάταγμα αυτό, που αποτελεί τη νομική βάση εκδόσεως ατομικών πράξεων</w:t>
      </w:r>
    </w:p>
    <w:p w14:paraId="0A0D312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(οικοδομικών αδειών), μπορούν κατά το νόμο να καθορίζονται, εκτός από</w:t>
      </w:r>
    </w:p>
    <w:p w14:paraId="3724461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 μεταφερόμενο συντελεστή, και άλλοι όροι δομήσεως ακθώ ςκια</w:t>
      </w:r>
    </w:p>
    <w:p w14:paraId="05A1C9C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περιορισμοί χρήσεως για το ωφελούμενο ακίνητο (άρθρ. 2 παρ. 1 ν.</w:t>
      </w:r>
    </w:p>
    <w:p w14:paraId="2AC6C6F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hyperlink r:id="rId21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). Υπό τα δεδομένα αυτά, η ρύθμιση που περιέχεται στο διάταγμα</w:t>
      </w:r>
    </w:p>
    <w:p w14:paraId="26CAB16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 εγκριτικό της μεταφοράς συντελεστή από ρισμένο οικόπεδο (βαρυνόμενο)</w:t>
      </w:r>
    </w:p>
    <w:p w14:paraId="490418C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σε άλλο (ωφελούμενο) έχει κανονιστικό χαρακτήρα. Εντεκα όμως μέλη με</w:t>
      </w:r>
    </w:p>
    <w:p w14:paraId="3D366C4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αποφασιστική ψήφο και ένας Πάρεδρος διαφώνησαν και διατύπωσαν την</w:t>
      </w:r>
    </w:p>
    <w:p w14:paraId="6BE469D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ακόλουθη γνώμη της μειοψηφίας: το εγκριτικό της πραγμαοτποιήσεως της</w:t>
      </w:r>
    </w:p>
    <w:p w14:paraId="34BCF74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μεταφοράς συντελεστή δομήσεως π.δ/γμα είναι ατομική διοικητική πράξη</w:t>
      </w:r>
    </w:p>
    <w:p w14:paraId="5066619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δεν φέρει κανονιστικό χαρακτήρα. Διότι, με το διάταγμα αυτό δεν</w:t>
      </w:r>
    </w:p>
    <w:p w14:paraId="02BAA3B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>θεσπίζονται για το ωφελούμενο ακίνητο, βάσει νομοθετικής</w:t>
      </w:r>
    </w:p>
    <w:p w14:paraId="4D267BD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εξουσιοδοτήσεως, εξαιρετικοί έναντι αυτών που ισχύουν γενικώς όροι</w:t>
      </w:r>
    </w:p>
    <w:p w14:paraId="586AC0D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δομήσεως. αλλά κατ`εφαρμογή διατάξεως νόμου, η οποία είναι εξαιρετική</w:t>
      </w:r>
    </w:p>
    <w:p w14:paraId="127452F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έναντι εκείνων που θεσπίζουν τους γενικώς ισχύοντες όρους δομήσεως και</w:t>
      </w:r>
    </w:p>
    <w:p w14:paraId="139EBDC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που προβλέπει υπ`οτις οριζόμενς προϋποθέσεις, τη δυνατότητα ορισμού</w:t>
      </w:r>
    </w:p>
    <w:p w14:paraId="4BE3F13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παρεκκλίσεων από τους ισχύοντες όρους δομήσεως γκρίνεται, κατ`ενάσκηση</w:t>
      </w:r>
    </w:p>
    <w:p w14:paraId="02A95DA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διακριτικής εξουσίας, η πραγματοποίηση μεταφοράς συντελεστή δομήσεως</w:t>
      </w:r>
    </w:p>
    <w:p w14:paraId="367A18D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και προσιορίζεται συγκεκριμένως, εντός του πλαισίου των διαγραφομένων</w:t>
      </w:r>
    </w:p>
    <w:p w14:paraId="05170BA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υπ`οτου νόμου ορίων, το μέγεθος του συντελεστή δομήσεως, του οποίου</w:t>
      </w:r>
    </w:p>
    <w:p w14:paraId="6025FA1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εγκρίνεται η πραγματοποίηση της μεταφοράς στο ωφελούμενο ακίνητο.</w:t>
      </w:r>
    </w:p>
    <w:p w14:paraId="2BF79BE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Δοθέντος δε ότι το εγκριτικό της πραγμαοτποιήσεως της μεταφοράς</w:t>
      </w:r>
    </w:p>
    <w:p w14:paraId="552476BC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συντελεστή δομή-σεως π.δ/γμα είναι πραγματοποαγής πράξη, που αφορά</w:t>
      </w:r>
    </w:p>
    <w:p w14:paraId="72EBDC4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συγκερκιμένο ακίνητο, η ιδιότητα αυτής ως ατομικής διοικητικής πράξεως</w:t>
      </w:r>
    </w:p>
    <w:p w14:paraId="5D6E11F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δεν αίρεται εκ του ότι η θεσπιζόμενη με την πράξη αυτή ρύθμιση και για</w:t>
      </w:r>
    </w:p>
    <w:p w14:paraId="62B414E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το χρονικό διάστημα της ισχύος της καταλαμβάνει και τους διαδόχους του</w:t>
      </w:r>
    </w:p>
    <w:p w14:paraId="319302D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αρχικού ιδιοκτήτη. Ούτε, τέλος, αίρετια ο ατομικός χαρακτήρας της</w:t>
      </w:r>
    </w:p>
    <w:p w14:paraId="6FE1B86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πράξεως εκ του ότι η ρύθμιση αυτή κατά το εν λόγω χρονικό διάστημα της</w:t>
      </w:r>
    </w:p>
    <w:p w14:paraId="416CBC6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ισχύος της, μπορεί να αποτελέσει νόμιμη προϋπόθεση και να παράσχει</w:t>
      </w:r>
    </w:p>
    <w:p w14:paraId="0385C6F8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έρεισμα εκδόσεως, αλληλοδιαδόχως, περισσότερων ατομικών διοικητικών</w:t>
      </w:r>
    </w:p>
    <w:p w14:paraId="3E2EC70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πράξεων.</w:t>
      </w:r>
    </w:p>
    <w:p w14:paraId="2395199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2A03F12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11. Επειδή εν προκειμένω η κρινόμενη αίτηση που ασκήθηκε μέσα στην</w:t>
      </w:r>
    </w:p>
    <w:p w14:paraId="7448291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εξηκονθήμερη προθεσμία από τη δημοσίευσή του πληττόμενου κανονιστικού</w:t>
      </w:r>
    </w:p>
    <w:p w14:paraId="0F5CED6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διατάγματος (άρθρ. 46 π.δ. 18/1989), είναι εμπρόθεσμη και εν γένει</w:t>
      </w:r>
    </w:p>
    <w:p w14:paraId="7B0BB20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παραδεκτή.</w:t>
      </w:r>
    </w:p>
    <w:p w14:paraId="0AB97FD4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09698E02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12. Επειδή με τον εν λόγω διάταγμα, που εκδόθηκε επί τη βάσει των</w:t>
      </w:r>
    </w:p>
    <w:p w14:paraId="317999BA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διατάξεων του ν. </w:t>
      </w:r>
      <w:hyperlink r:id="rId22" w:history="1">
        <w:r w:rsidRPr="00817D3E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 των εκτελεστικών του διαταγμάτων,</w:t>
      </w:r>
    </w:p>
    <w:p w14:paraId="210B347D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εγκρίθηκε η μεταφορά συντελεστή δομήσεως στο επίδικο ακίνητο που</w:t>
      </w:r>
    </w:p>
    <w:p w14:paraId="45E9509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βρίσκεται σε περιοχή μη π ροκαθορισμεη ως ζώνη μεταφοράς συντελεστή</w:t>
      </w:r>
    </w:p>
    <w:p w14:paraId="22C48426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δομήσεως. Σύμφωνα όμως με προηγούμενες σκέψεις, οι ως άνω διατάξεις,</w:t>
      </w:r>
    </w:p>
    <w:p w14:paraId="680E657E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που αποτέλεσαν το νομικό του έρεισμα, είναι αντισυνταγματικές και</w:t>
      </w:r>
    </w:p>
    <w:p w14:paraId="0B587BC0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ανίσχυρες. Συνεπώς, πρέπει να ακυρωθεί το ως άνω διάταγμα, κατά τα</w:t>
      </w:r>
    </w:p>
    <w:p w14:paraId="5C903A9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βασίμως από τον αιτούντα προβαλλόμενα.</w:t>
      </w:r>
    </w:p>
    <w:p w14:paraId="24244B0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1F604BA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13. Επειδή σύφμωνα με όσα έχουν εκτεθεί, πρέπει να γίνει δεκτή η</w:t>
      </w:r>
    </w:p>
    <w:p w14:paraId="4C42166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κρινόμενη αίτηση και να απορριφθούν οι παρεμβάσεις που ασκήθηκαν.</w:t>
      </w:r>
    </w:p>
    <w:p w14:paraId="1E629975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47A5D2C7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Δια ταύτα</w:t>
      </w:r>
    </w:p>
    <w:p w14:paraId="3F93FBC1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2B2DDE53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Δέχεται την κρινόμενη αίτηση.</w:t>
      </w:r>
    </w:p>
    <w:p w14:paraId="19B6ED5F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19BD1979" w14:textId="77777777" w:rsidR="00817D3E" w:rsidRPr="00817D3E" w:rsidRDefault="00817D3E" w:rsidP="00817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817D3E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Απορρίπτει τις παρεμβάσεις που ασκήθηκαν.</w:t>
      </w:r>
    </w:p>
    <w:p w14:paraId="06870722" w14:textId="77777777" w:rsidR="00545454" w:rsidRDefault="00545454"/>
    <w:sectPr w:rsidR="0054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E"/>
    <w:rsid w:val="00117F3F"/>
    <w:rsid w:val="00545454"/>
    <w:rsid w:val="00817D3E"/>
    <w:rsid w:val="00B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8A39A"/>
  <w15:chartTrackingRefBased/>
  <w15:docId w15:val="{22F1F251-380A-4A7F-B8D4-C33E15B5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12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654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620332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links('68337,24282')" TargetMode="External"/><Relationship Id="rId13" Type="http://schemas.openxmlformats.org/officeDocument/2006/relationships/hyperlink" Target="javascript:open_links('68337,24282')" TargetMode="External"/><Relationship Id="rId18" Type="http://schemas.openxmlformats.org/officeDocument/2006/relationships/hyperlink" Target="javascript:open_links('68337,24282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_links('68337,24282')" TargetMode="External"/><Relationship Id="rId7" Type="http://schemas.openxmlformats.org/officeDocument/2006/relationships/hyperlink" Target="javascript:open_links('68337,24282')" TargetMode="External"/><Relationship Id="rId12" Type="http://schemas.openxmlformats.org/officeDocument/2006/relationships/hyperlink" Target="javascript:open_links('68337,24282')" TargetMode="External"/><Relationship Id="rId17" Type="http://schemas.openxmlformats.org/officeDocument/2006/relationships/hyperlink" Target="javascript:open_links('68337,24282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_links('68337,24282')" TargetMode="External"/><Relationship Id="rId20" Type="http://schemas.openxmlformats.org/officeDocument/2006/relationships/hyperlink" Target="javascript:open_links('68337,24282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_links('68337,24282')" TargetMode="External"/><Relationship Id="rId11" Type="http://schemas.openxmlformats.org/officeDocument/2006/relationships/hyperlink" Target="javascript:open_links('68337,24282'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open_links('68337,24282')" TargetMode="External"/><Relationship Id="rId15" Type="http://schemas.openxmlformats.org/officeDocument/2006/relationships/hyperlink" Target="javascript:open_links('68337,24282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open_links('68337,24282')" TargetMode="External"/><Relationship Id="rId19" Type="http://schemas.openxmlformats.org/officeDocument/2006/relationships/hyperlink" Target="javascript:open_links('68337,24282')" TargetMode="External"/><Relationship Id="rId4" Type="http://schemas.openxmlformats.org/officeDocument/2006/relationships/hyperlink" Target="javascript:open_links('68337,24282')" TargetMode="External"/><Relationship Id="rId9" Type="http://schemas.openxmlformats.org/officeDocument/2006/relationships/hyperlink" Target="javascript:open_links('68337,24282')" TargetMode="External"/><Relationship Id="rId14" Type="http://schemas.openxmlformats.org/officeDocument/2006/relationships/hyperlink" Target="javascript:open_links('68337,24282')" TargetMode="External"/><Relationship Id="rId22" Type="http://schemas.openxmlformats.org/officeDocument/2006/relationships/hyperlink" Target="javascript:open_links('68337,2428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4772</Words>
  <Characters>28493</Characters>
  <Application>Microsoft Office Word</Application>
  <DocSecurity>0</DocSecurity>
  <Lines>527</Lines>
  <Paragraphs>583</Paragraphs>
  <ScaleCrop>false</ScaleCrop>
  <Company/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σταματιου</dc:creator>
  <cp:keywords/>
  <dc:description/>
  <cp:lastModifiedBy>κωνσταντινα σταματιου</cp:lastModifiedBy>
  <cp:revision>1</cp:revision>
  <dcterms:created xsi:type="dcterms:W3CDTF">2024-03-02T07:56:00Z</dcterms:created>
  <dcterms:modified xsi:type="dcterms:W3CDTF">2024-03-02T07:57:00Z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b58f17d4-83a7-461c-b25f-5ff7409b20df</vt:lpwstr>
  </property>
</Properties>
</file>