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E74" w:rsidRPr="00705AAD" w:rsidRDefault="00F46E74" w:rsidP="005644F8">
      <w:pPr>
        <w:widowControl w:val="0"/>
        <w:autoSpaceDE w:val="0"/>
        <w:autoSpaceDN w:val="0"/>
        <w:adjustRightInd w:val="0"/>
        <w:spacing w:before="120" w:after="200" w:line="276" w:lineRule="auto"/>
        <w:ind w:left="357"/>
        <w:rPr>
          <w:rFonts w:ascii="Calibri" w:hAnsi="Calibri"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1"/>
        <w:gridCol w:w="1092"/>
        <w:gridCol w:w="1269"/>
        <w:gridCol w:w="1208"/>
        <w:gridCol w:w="349"/>
        <w:gridCol w:w="1237"/>
      </w:tblGrid>
      <w:tr w:rsidR="0052536A" w:rsidRPr="00705AAD" w:rsidTr="006417A2">
        <w:tc>
          <w:tcPr>
            <w:tcW w:w="3141" w:type="dxa"/>
            <w:shd w:val="clear" w:color="auto" w:fill="D0CECE" w:themeFill="background2" w:themeFillShade="E6"/>
          </w:tcPr>
          <w:p w:rsidR="0052536A" w:rsidRPr="00705AAD" w:rsidRDefault="0052536A" w:rsidP="00292C1C">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155" w:type="dxa"/>
            <w:gridSpan w:val="5"/>
          </w:tcPr>
          <w:p w:rsidR="0052536A" w:rsidRPr="00451003" w:rsidRDefault="00632EBA" w:rsidP="00292C1C">
            <w:pPr>
              <w:rPr>
                <w:rFonts w:ascii="Calibri" w:hAnsi="Calibri" w:cs="Arial"/>
                <w:color w:val="002060"/>
                <w:sz w:val="20"/>
                <w:szCs w:val="20"/>
                <w:lang w:val="el-GR"/>
              </w:rPr>
            </w:pPr>
            <w:r>
              <w:rPr>
                <w:rFonts w:ascii="Calibri" w:hAnsi="Calibri" w:cs="Arial"/>
                <w:color w:val="002060"/>
                <w:sz w:val="20"/>
                <w:szCs w:val="20"/>
                <w:lang w:val="el-GR"/>
              </w:rPr>
              <w:t xml:space="preserve">ΠΟΛΥΤΕΧΝΙΚΗ </w:t>
            </w:r>
          </w:p>
        </w:tc>
      </w:tr>
      <w:tr w:rsidR="0052536A" w:rsidRPr="005644F8" w:rsidTr="006417A2">
        <w:tc>
          <w:tcPr>
            <w:tcW w:w="3141" w:type="dxa"/>
            <w:shd w:val="clear" w:color="auto" w:fill="D0CECE" w:themeFill="background2" w:themeFillShade="E6"/>
          </w:tcPr>
          <w:p w:rsidR="0052536A" w:rsidRPr="00705AAD" w:rsidRDefault="0052536A" w:rsidP="00292C1C">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155" w:type="dxa"/>
            <w:gridSpan w:val="5"/>
          </w:tcPr>
          <w:p w:rsidR="0052536A" w:rsidRPr="00451003" w:rsidRDefault="00632EBA" w:rsidP="00292C1C">
            <w:pPr>
              <w:rPr>
                <w:rFonts w:ascii="Calibri" w:hAnsi="Calibri" w:cs="Arial"/>
                <w:color w:val="002060"/>
                <w:sz w:val="20"/>
                <w:szCs w:val="20"/>
                <w:lang w:val="el-GR"/>
              </w:rPr>
            </w:pPr>
            <w:r>
              <w:rPr>
                <w:rFonts w:ascii="Calibri" w:hAnsi="Calibri" w:cs="Arial"/>
                <w:color w:val="002060"/>
                <w:sz w:val="20"/>
                <w:szCs w:val="20"/>
                <w:lang w:val="el-GR"/>
              </w:rPr>
              <w:t>ΜΗΧΑΝΙΚΩΝ ΧΩΡΟΤΑΞΙΑΣ, ΠΟΛΕΟΔΟΜΙΑΣ ΚΑΙ ΠΕΡΙΦΕΡΕΙΑΚΗΣ ΑΝΑΠΤΥΞΗΣ</w:t>
            </w:r>
          </w:p>
        </w:tc>
      </w:tr>
      <w:tr w:rsidR="0052536A" w:rsidRPr="00705AAD" w:rsidTr="006417A2">
        <w:tc>
          <w:tcPr>
            <w:tcW w:w="3141" w:type="dxa"/>
            <w:shd w:val="clear" w:color="auto" w:fill="D0CECE" w:themeFill="background2" w:themeFillShade="E6"/>
          </w:tcPr>
          <w:p w:rsidR="0052536A" w:rsidRPr="00705AAD" w:rsidRDefault="0052536A" w:rsidP="00292C1C">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155" w:type="dxa"/>
            <w:gridSpan w:val="5"/>
          </w:tcPr>
          <w:p w:rsidR="0052536A" w:rsidRPr="00705AAD" w:rsidRDefault="00632EBA" w:rsidP="00292C1C">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52536A" w:rsidRPr="00705AAD" w:rsidTr="006417A2">
        <w:tc>
          <w:tcPr>
            <w:tcW w:w="3141" w:type="dxa"/>
            <w:shd w:val="clear" w:color="auto" w:fill="D0CECE" w:themeFill="background2" w:themeFillShade="E6"/>
          </w:tcPr>
          <w:p w:rsidR="0052536A" w:rsidRPr="00705AAD" w:rsidRDefault="0052536A" w:rsidP="00292C1C">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092" w:type="dxa"/>
          </w:tcPr>
          <w:p w:rsidR="0052536A" w:rsidRPr="00705AAD" w:rsidRDefault="0052536A" w:rsidP="00292C1C">
            <w:pPr>
              <w:rPr>
                <w:rFonts w:ascii="Calibri" w:hAnsi="Calibri" w:cs="Arial"/>
                <w:b/>
                <w:sz w:val="20"/>
                <w:szCs w:val="20"/>
                <w:lang w:val="el-GR"/>
              </w:rPr>
            </w:pPr>
          </w:p>
        </w:tc>
        <w:tc>
          <w:tcPr>
            <w:tcW w:w="2477" w:type="dxa"/>
            <w:gridSpan w:val="2"/>
            <w:shd w:val="clear" w:color="auto" w:fill="D0CECE" w:themeFill="background2" w:themeFillShade="E6"/>
          </w:tcPr>
          <w:p w:rsidR="0052536A" w:rsidRPr="00705AAD" w:rsidRDefault="0052536A" w:rsidP="00292C1C">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86" w:type="dxa"/>
            <w:gridSpan w:val="2"/>
          </w:tcPr>
          <w:p w:rsidR="0052536A" w:rsidRPr="00451003" w:rsidRDefault="00292C1C" w:rsidP="00292C1C">
            <w:pPr>
              <w:rPr>
                <w:rFonts w:ascii="Calibri" w:hAnsi="Calibri" w:cs="Arial"/>
                <w:b/>
                <w:sz w:val="20"/>
                <w:szCs w:val="20"/>
              </w:rPr>
            </w:pPr>
            <w:r>
              <w:rPr>
                <w:rFonts w:ascii="Calibri" w:hAnsi="Calibri" w:cs="Arial"/>
                <w:b/>
                <w:sz w:val="20"/>
                <w:szCs w:val="20"/>
              </w:rPr>
              <w:t>8ο, 10ο</w:t>
            </w:r>
          </w:p>
        </w:tc>
      </w:tr>
      <w:tr w:rsidR="0052536A" w:rsidRPr="00705AAD" w:rsidTr="006417A2">
        <w:trPr>
          <w:trHeight w:val="375"/>
        </w:trPr>
        <w:tc>
          <w:tcPr>
            <w:tcW w:w="3141" w:type="dxa"/>
            <w:shd w:val="clear" w:color="auto" w:fill="D0CECE" w:themeFill="background2" w:themeFillShade="E6"/>
            <w:vAlign w:val="center"/>
          </w:tcPr>
          <w:p w:rsidR="0052536A" w:rsidRPr="00705AAD" w:rsidRDefault="0052536A" w:rsidP="00292C1C">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155" w:type="dxa"/>
            <w:gridSpan w:val="5"/>
            <w:vAlign w:val="center"/>
          </w:tcPr>
          <w:p w:rsidR="0052536A" w:rsidRPr="00171631" w:rsidRDefault="00292C1C" w:rsidP="00292C1C">
            <w:pPr>
              <w:rPr>
                <w:rFonts w:asciiTheme="minorHAnsi" w:hAnsiTheme="minorHAnsi" w:cs="Arial"/>
                <w:sz w:val="20"/>
                <w:szCs w:val="20"/>
                <w:lang w:val="el-GR"/>
              </w:rPr>
            </w:pPr>
            <w:r w:rsidRPr="00171631">
              <w:rPr>
                <w:rFonts w:asciiTheme="minorHAnsi" w:hAnsiTheme="minorHAnsi"/>
                <w:sz w:val="20"/>
                <w:szCs w:val="20"/>
                <w:lang w:val="el-GR"/>
              </w:rPr>
              <w:t>Χωρική Διακυβέρνηση: Έννοιες, Θεσμοί, Πολιτικές</w:t>
            </w:r>
          </w:p>
        </w:tc>
      </w:tr>
      <w:tr w:rsidR="0052536A" w:rsidRPr="00705AAD" w:rsidTr="006417A2">
        <w:trPr>
          <w:trHeight w:val="196"/>
        </w:trPr>
        <w:tc>
          <w:tcPr>
            <w:tcW w:w="5502" w:type="dxa"/>
            <w:gridSpan w:val="3"/>
            <w:shd w:val="clear" w:color="auto" w:fill="D0CECE" w:themeFill="background2" w:themeFillShade="E6"/>
            <w:vAlign w:val="center"/>
          </w:tcPr>
          <w:p w:rsidR="0052536A" w:rsidRPr="00705AAD" w:rsidRDefault="0052536A" w:rsidP="00292C1C">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7" w:type="dxa"/>
            <w:gridSpan w:val="2"/>
            <w:shd w:val="clear" w:color="auto" w:fill="D0CECE" w:themeFill="background2" w:themeFillShade="E6"/>
            <w:vAlign w:val="center"/>
          </w:tcPr>
          <w:p w:rsidR="0052536A" w:rsidRPr="00705AAD" w:rsidRDefault="0052536A" w:rsidP="00292C1C">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37" w:type="dxa"/>
            <w:shd w:val="clear" w:color="auto" w:fill="D0CECE" w:themeFill="background2" w:themeFillShade="E6"/>
            <w:vAlign w:val="center"/>
          </w:tcPr>
          <w:p w:rsidR="0052536A" w:rsidRPr="00705AAD" w:rsidRDefault="0052536A" w:rsidP="00292C1C">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52536A" w:rsidRPr="00705AAD" w:rsidTr="00DA0D13">
        <w:trPr>
          <w:trHeight w:val="194"/>
        </w:trPr>
        <w:tc>
          <w:tcPr>
            <w:tcW w:w="5502" w:type="dxa"/>
            <w:gridSpan w:val="3"/>
          </w:tcPr>
          <w:p w:rsidR="0052536A" w:rsidRPr="00705AAD" w:rsidRDefault="00451003" w:rsidP="00292C1C">
            <w:pPr>
              <w:jc w:val="right"/>
              <w:rPr>
                <w:rFonts w:ascii="Calibri" w:hAnsi="Calibri" w:cs="Arial"/>
                <w:color w:val="002060"/>
                <w:sz w:val="20"/>
                <w:szCs w:val="20"/>
                <w:lang w:val="el-GR"/>
              </w:rPr>
            </w:pPr>
            <w:r>
              <w:rPr>
                <w:rFonts w:ascii="Calibri" w:hAnsi="Calibri" w:cs="Arial"/>
                <w:color w:val="002060"/>
                <w:sz w:val="20"/>
                <w:szCs w:val="20"/>
                <w:lang w:val="el-GR"/>
              </w:rPr>
              <w:t>Διαλέξεις</w:t>
            </w:r>
          </w:p>
        </w:tc>
        <w:tc>
          <w:tcPr>
            <w:tcW w:w="1557" w:type="dxa"/>
            <w:gridSpan w:val="2"/>
            <w:vAlign w:val="center"/>
          </w:tcPr>
          <w:p w:rsidR="0052536A" w:rsidRPr="00705AAD" w:rsidRDefault="00046027" w:rsidP="00DA0D13">
            <w:pPr>
              <w:jc w:val="center"/>
              <w:rPr>
                <w:rFonts w:ascii="Calibri" w:hAnsi="Calibri" w:cs="Arial"/>
                <w:color w:val="002060"/>
                <w:sz w:val="20"/>
                <w:szCs w:val="20"/>
                <w:lang w:val="el-GR"/>
              </w:rPr>
            </w:pPr>
            <w:r>
              <w:rPr>
                <w:rFonts w:ascii="Calibri" w:hAnsi="Calibri" w:cs="Arial"/>
                <w:color w:val="002060"/>
                <w:sz w:val="20"/>
                <w:szCs w:val="20"/>
                <w:lang w:val="el-GR"/>
              </w:rPr>
              <w:t>39</w:t>
            </w:r>
            <w:r w:rsidR="00851206">
              <w:rPr>
                <w:rFonts w:ascii="Calibri" w:hAnsi="Calibri" w:cs="Arial"/>
                <w:color w:val="002060"/>
                <w:sz w:val="20"/>
                <w:szCs w:val="20"/>
                <w:lang w:val="el-GR"/>
              </w:rPr>
              <w:t xml:space="preserve"> </w:t>
            </w:r>
          </w:p>
        </w:tc>
        <w:tc>
          <w:tcPr>
            <w:tcW w:w="1237" w:type="dxa"/>
            <w:vAlign w:val="center"/>
          </w:tcPr>
          <w:p w:rsidR="0052536A" w:rsidRPr="00705AAD" w:rsidRDefault="00046027" w:rsidP="00DA0D13">
            <w:pPr>
              <w:jc w:val="center"/>
              <w:rPr>
                <w:rFonts w:ascii="Calibri" w:hAnsi="Calibri" w:cs="Arial"/>
                <w:color w:val="002060"/>
                <w:sz w:val="20"/>
                <w:szCs w:val="20"/>
                <w:lang w:val="el-GR"/>
              </w:rPr>
            </w:pPr>
            <w:r>
              <w:rPr>
                <w:rFonts w:ascii="Calibri" w:hAnsi="Calibri" w:cs="Arial"/>
                <w:color w:val="002060"/>
                <w:sz w:val="20"/>
                <w:szCs w:val="20"/>
                <w:lang w:val="el-GR"/>
              </w:rPr>
              <w:t>1,56</w:t>
            </w:r>
          </w:p>
        </w:tc>
      </w:tr>
      <w:tr w:rsidR="0052536A" w:rsidRPr="00705AAD" w:rsidTr="00DA0D13">
        <w:trPr>
          <w:trHeight w:val="194"/>
        </w:trPr>
        <w:tc>
          <w:tcPr>
            <w:tcW w:w="5502" w:type="dxa"/>
            <w:gridSpan w:val="3"/>
          </w:tcPr>
          <w:p w:rsidR="0052536A" w:rsidRPr="00705AAD" w:rsidRDefault="00330A03" w:rsidP="00292C1C">
            <w:pPr>
              <w:jc w:val="right"/>
              <w:rPr>
                <w:rFonts w:ascii="Calibri" w:hAnsi="Calibri" w:cs="Arial"/>
                <w:b/>
                <w:color w:val="002060"/>
                <w:sz w:val="20"/>
                <w:szCs w:val="20"/>
                <w:lang w:val="el-GR"/>
              </w:rPr>
            </w:pPr>
            <w:r>
              <w:rPr>
                <w:rFonts w:ascii="Calibri" w:hAnsi="Calibri" w:cs="Arial"/>
                <w:b/>
                <w:color w:val="002060"/>
                <w:sz w:val="20"/>
                <w:szCs w:val="20"/>
                <w:lang w:val="el-GR"/>
              </w:rPr>
              <w:t>Μελέτη και βιβλιογραφία</w:t>
            </w:r>
          </w:p>
        </w:tc>
        <w:tc>
          <w:tcPr>
            <w:tcW w:w="1557" w:type="dxa"/>
            <w:gridSpan w:val="2"/>
            <w:vAlign w:val="center"/>
          </w:tcPr>
          <w:p w:rsidR="00330A03" w:rsidRPr="00705AAD" w:rsidRDefault="00292C1C" w:rsidP="00DA0D13">
            <w:pPr>
              <w:jc w:val="center"/>
              <w:rPr>
                <w:rFonts w:ascii="Calibri" w:hAnsi="Calibri" w:cs="Arial"/>
                <w:color w:val="002060"/>
                <w:sz w:val="20"/>
                <w:szCs w:val="20"/>
                <w:lang w:val="el-GR"/>
              </w:rPr>
            </w:pPr>
            <w:r>
              <w:rPr>
                <w:rFonts w:ascii="Calibri" w:hAnsi="Calibri" w:cs="Arial"/>
                <w:color w:val="002060"/>
                <w:sz w:val="20"/>
                <w:szCs w:val="20"/>
                <w:lang w:val="el-GR"/>
              </w:rPr>
              <w:t>2</w:t>
            </w:r>
            <w:r w:rsidR="00851206">
              <w:rPr>
                <w:rFonts w:ascii="Calibri" w:hAnsi="Calibri" w:cs="Arial"/>
                <w:color w:val="002060"/>
                <w:sz w:val="20"/>
                <w:szCs w:val="20"/>
                <w:lang w:val="el-GR"/>
              </w:rPr>
              <w:t>5</w:t>
            </w:r>
          </w:p>
        </w:tc>
        <w:tc>
          <w:tcPr>
            <w:tcW w:w="1237" w:type="dxa"/>
            <w:vAlign w:val="center"/>
          </w:tcPr>
          <w:p w:rsidR="0052536A" w:rsidRPr="00705AAD" w:rsidRDefault="00046027" w:rsidP="00DA0D13">
            <w:pPr>
              <w:jc w:val="center"/>
              <w:rPr>
                <w:rFonts w:ascii="Calibri" w:hAnsi="Calibri" w:cs="Arial"/>
                <w:color w:val="002060"/>
                <w:sz w:val="20"/>
                <w:szCs w:val="20"/>
                <w:lang w:val="el-GR"/>
              </w:rPr>
            </w:pPr>
            <w:r>
              <w:rPr>
                <w:rFonts w:ascii="Calibri" w:hAnsi="Calibri" w:cs="Arial"/>
                <w:color w:val="002060"/>
                <w:sz w:val="20"/>
                <w:szCs w:val="20"/>
                <w:lang w:val="el-GR"/>
              </w:rPr>
              <w:t>1,00</w:t>
            </w:r>
          </w:p>
        </w:tc>
      </w:tr>
      <w:tr w:rsidR="00330A03" w:rsidRPr="00705AAD" w:rsidTr="00DA0D13">
        <w:trPr>
          <w:trHeight w:val="194"/>
        </w:trPr>
        <w:tc>
          <w:tcPr>
            <w:tcW w:w="5502" w:type="dxa"/>
            <w:gridSpan w:val="3"/>
          </w:tcPr>
          <w:p w:rsidR="00330A03" w:rsidRDefault="00330A03" w:rsidP="00292C1C">
            <w:pPr>
              <w:jc w:val="right"/>
              <w:rPr>
                <w:rFonts w:ascii="Calibri" w:hAnsi="Calibri" w:cs="Arial"/>
                <w:b/>
                <w:color w:val="002060"/>
                <w:sz w:val="20"/>
                <w:szCs w:val="20"/>
                <w:lang w:val="el-GR"/>
              </w:rPr>
            </w:pPr>
            <w:r>
              <w:rPr>
                <w:rFonts w:ascii="Calibri" w:hAnsi="Calibri" w:cs="Arial"/>
                <w:b/>
                <w:color w:val="002060"/>
                <w:sz w:val="20"/>
                <w:szCs w:val="20"/>
                <w:lang w:val="el-GR"/>
              </w:rPr>
              <w:t>φροντιστήρια</w:t>
            </w:r>
          </w:p>
        </w:tc>
        <w:tc>
          <w:tcPr>
            <w:tcW w:w="1557" w:type="dxa"/>
            <w:gridSpan w:val="2"/>
            <w:vAlign w:val="center"/>
          </w:tcPr>
          <w:p w:rsidR="00330A03" w:rsidRPr="00705AAD" w:rsidRDefault="00330A03" w:rsidP="00DA0D13">
            <w:pPr>
              <w:jc w:val="center"/>
              <w:rPr>
                <w:rFonts w:ascii="Calibri" w:hAnsi="Calibri" w:cs="Arial"/>
                <w:color w:val="002060"/>
                <w:sz w:val="20"/>
                <w:szCs w:val="20"/>
                <w:lang w:val="el-GR"/>
              </w:rPr>
            </w:pPr>
            <w:r>
              <w:rPr>
                <w:rFonts w:ascii="Calibri" w:hAnsi="Calibri" w:cs="Arial"/>
                <w:color w:val="002060"/>
                <w:sz w:val="20"/>
                <w:szCs w:val="20"/>
                <w:lang w:val="el-GR"/>
              </w:rPr>
              <w:t>10</w:t>
            </w:r>
          </w:p>
        </w:tc>
        <w:tc>
          <w:tcPr>
            <w:tcW w:w="1237" w:type="dxa"/>
            <w:vAlign w:val="center"/>
          </w:tcPr>
          <w:p w:rsidR="00330A03" w:rsidRPr="00705AAD" w:rsidRDefault="00046027" w:rsidP="00DA0D13">
            <w:pPr>
              <w:jc w:val="center"/>
              <w:rPr>
                <w:rFonts w:ascii="Calibri" w:hAnsi="Calibri" w:cs="Arial"/>
                <w:color w:val="002060"/>
                <w:sz w:val="20"/>
                <w:szCs w:val="20"/>
                <w:lang w:val="el-GR"/>
              </w:rPr>
            </w:pPr>
            <w:r>
              <w:rPr>
                <w:rFonts w:ascii="Calibri" w:hAnsi="Calibri" w:cs="Arial"/>
                <w:color w:val="002060"/>
                <w:sz w:val="20"/>
                <w:szCs w:val="20"/>
                <w:lang w:val="el-GR"/>
              </w:rPr>
              <w:t>0,40</w:t>
            </w:r>
          </w:p>
        </w:tc>
      </w:tr>
      <w:tr w:rsidR="00451003" w:rsidRPr="00330A03" w:rsidTr="00DA0D13">
        <w:trPr>
          <w:trHeight w:val="194"/>
        </w:trPr>
        <w:tc>
          <w:tcPr>
            <w:tcW w:w="5502" w:type="dxa"/>
            <w:gridSpan w:val="3"/>
          </w:tcPr>
          <w:p w:rsidR="00451003" w:rsidRDefault="00451003" w:rsidP="00292C1C">
            <w:pPr>
              <w:jc w:val="right"/>
              <w:rPr>
                <w:rFonts w:ascii="Calibri" w:hAnsi="Calibri" w:cs="Arial"/>
                <w:b/>
                <w:color w:val="002060"/>
                <w:sz w:val="20"/>
                <w:szCs w:val="20"/>
                <w:lang w:val="el-GR"/>
              </w:rPr>
            </w:pPr>
            <w:r>
              <w:rPr>
                <w:rFonts w:ascii="Calibri" w:hAnsi="Calibri" w:cs="Arial"/>
                <w:b/>
                <w:color w:val="002060"/>
                <w:sz w:val="20"/>
                <w:szCs w:val="20"/>
                <w:lang w:val="el-GR"/>
              </w:rPr>
              <w:t>Μικρές ομάδες</w:t>
            </w:r>
            <w:r w:rsidR="00330A03">
              <w:rPr>
                <w:rFonts w:ascii="Calibri" w:hAnsi="Calibri" w:cs="Arial"/>
                <w:b/>
                <w:color w:val="002060"/>
                <w:sz w:val="20"/>
                <w:szCs w:val="20"/>
                <w:lang w:val="el-GR"/>
              </w:rPr>
              <w:t xml:space="preserve"> (ανάλυση περιπτώσεων και πρακτικές εργασίες)</w:t>
            </w:r>
          </w:p>
        </w:tc>
        <w:tc>
          <w:tcPr>
            <w:tcW w:w="1557" w:type="dxa"/>
            <w:gridSpan w:val="2"/>
            <w:vAlign w:val="center"/>
          </w:tcPr>
          <w:p w:rsidR="00451003" w:rsidRPr="00705AAD" w:rsidRDefault="00292C1C" w:rsidP="00DA0D13">
            <w:pPr>
              <w:jc w:val="center"/>
              <w:rPr>
                <w:rFonts w:ascii="Calibri" w:hAnsi="Calibri" w:cs="Arial"/>
                <w:color w:val="002060"/>
                <w:sz w:val="20"/>
                <w:szCs w:val="20"/>
                <w:lang w:val="el-GR"/>
              </w:rPr>
            </w:pPr>
            <w:r>
              <w:rPr>
                <w:rFonts w:ascii="Calibri" w:hAnsi="Calibri" w:cs="Arial"/>
                <w:color w:val="002060"/>
                <w:sz w:val="20"/>
                <w:szCs w:val="20"/>
                <w:lang w:val="el-GR"/>
              </w:rPr>
              <w:t>3</w:t>
            </w:r>
            <w:r w:rsidR="00046027">
              <w:rPr>
                <w:rFonts w:ascii="Calibri" w:hAnsi="Calibri" w:cs="Arial"/>
                <w:color w:val="002060"/>
                <w:sz w:val="20"/>
                <w:szCs w:val="20"/>
                <w:lang w:val="el-GR"/>
              </w:rPr>
              <w:t>2,5</w:t>
            </w:r>
          </w:p>
        </w:tc>
        <w:tc>
          <w:tcPr>
            <w:tcW w:w="1237" w:type="dxa"/>
            <w:vAlign w:val="center"/>
          </w:tcPr>
          <w:p w:rsidR="00451003" w:rsidRPr="00705AAD" w:rsidRDefault="00046027" w:rsidP="00DA0D13">
            <w:pPr>
              <w:jc w:val="center"/>
              <w:rPr>
                <w:rFonts w:ascii="Calibri" w:hAnsi="Calibri" w:cs="Arial"/>
                <w:color w:val="002060"/>
                <w:sz w:val="20"/>
                <w:szCs w:val="20"/>
                <w:lang w:val="el-GR"/>
              </w:rPr>
            </w:pPr>
            <w:r>
              <w:rPr>
                <w:rFonts w:ascii="Calibri" w:hAnsi="Calibri" w:cs="Arial"/>
                <w:color w:val="002060"/>
                <w:sz w:val="20"/>
                <w:szCs w:val="20"/>
                <w:lang w:val="el-GR"/>
              </w:rPr>
              <w:t>1,30</w:t>
            </w:r>
          </w:p>
        </w:tc>
      </w:tr>
      <w:tr w:rsidR="0052536A" w:rsidRPr="00705AAD" w:rsidTr="006417A2">
        <w:trPr>
          <w:trHeight w:val="194"/>
        </w:trPr>
        <w:tc>
          <w:tcPr>
            <w:tcW w:w="5502" w:type="dxa"/>
            <w:gridSpan w:val="3"/>
          </w:tcPr>
          <w:p w:rsidR="0052536A" w:rsidRPr="00705AAD" w:rsidRDefault="00851206" w:rsidP="00451003">
            <w:pPr>
              <w:jc w:val="right"/>
              <w:rPr>
                <w:rFonts w:ascii="Calibri" w:hAnsi="Calibri" w:cs="Arial"/>
                <w:b/>
                <w:color w:val="002060"/>
                <w:sz w:val="20"/>
                <w:szCs w:val="20"/>
                <w:lang w:val="el-GR"/>
              </w:rPr>
            </w:pPr>
            <w:r>
              <w:rPr>
                <w:rFonts w:ascii="Calibri" w:hAnsi="Calibri" w:cs="Arial"/>
                <w:b/>
                <w:color w:val="002060"/>
                <w:sz w:val="20"/>
                <w:szCs w:val="20"/>
                <w:lang w:val="el-GR"/>
              </w:rPr>
              <w:t>Ά</w:t>
            </w:r>
            <w:r w:rsidR="00451003">
              <w:rPr>
                <w:rFonts w:ascii="Calibri" w:hAnsi="Calibri" w:cs="Arial"/>
                <w:b/>
                <w:color w:val="002060"/>
                <w:sz w:val="20"/>
                <w:szCs w:val="20"/>
                <w:lang w:val="el-GR"/>
              </w:rPr>
              <w:t>λλο</w:t>
            </w:r>
            <w:r>
              <w:rPr>
                <w:rFonts w:ascii="Calibri" w:hAnsi="Calibri" w:cs="Arial"/>
                <w:b/>
                <w:color w:val="002060"/>
                <w:sz w:val="20"/>
                <w:szCs w:val="20"/>
                <w:lang w:val="el-GR"/>
              </w:rPr>
              <w:t xml:space="preserve"> (εκπαιδευτικές επισκέψεις)</w:t>
            </w:r>
          </w:p>
        </w:tc>
        <w:tc>
          <w:tcPr>
            <w:tcW w:w="1557" w:type="dxa"/>
            <w:gridSpan w:val="2"/>
          </w:tcPr>
          <w:p w:rsidR="0052536A" w:rsidRPr="00705AAD" w:rsidRDefault="00851206" w:rsidP="00851206">
            <w:pPr>
              <w:jc w:val="center"/>
              <w:rPr>
                <w:rFonts w:ascii="Calibri" w:hAnsi="Calibri" w:cs="Arial"/>
                <w:color w:val="002060"/>
                <w:sz w:val="20"/>
                <w:szCs w:val="20"/>
                <w:lang w:val="el-GR"/>
              </w:rPr>
            </w:pPr>
            <w:r>
              <w:rPr>
                <w:rFonts w:ascii="Calibri" w:hAnsi="Calibri" w:cs="Arial"/>
                <w:color w:val="002060"/>
                <w:sz w:val="20"/>
                <w:szCs w:val="20"/>
                <w:lang w:val="el-GR"/>
              </w:rPr>
              <w:t>6</w:t>
            </w:r>
          </w:p>
        </w:tc>
        <w:tc>
          <w:tcPr>
            <w:tcW w:w="1237" w:type="dxa"/>
          </w:tcPr>
          <w:p w:rsidR="0052536A" w:rsidRPr="00705AAD" w:rsidRDefault="00046027" w:rsidP="00046027">
            <w:pPr>
              <w:jc w:val="center"/>
              <w:rPr>
                <w:rFonts w:ascii="Calibri" w:hAnsi="Calibri" w:cs="Arial"/>
                <w:color w:val="002060"/>
                <w:sz w:val="20"/>
                <w:szCs w:val="20"/>
                <w:lang w:val="el-GR"/>
              </w:rPr>
            </w:pPr>
            <w:r>
              <w:rPr>
                <w:rFonts w:ascii="Calibri" w:hAnsi="Calibri" w:cs="Arial"/>
                <w:color w:val="002060"/>
                <w:sz w:val="20"/>
                <w:szCs w:val="20"/>
                <w:lang w:val="el-GR"/>
              </w:rPr>
              <w:t>0,24</w:t>
            </w:r>
          </w:p>
        </w:tc>
      </w:tr>
      <w:tr w:rsidR="0052536A" w:rsidRPr="005644F8" w:rsidTr="006417A2">
        <w:trPr>
          <w:trHeight w:val="194"/>
        </w:trPr>
        <w:tc>
          <w:tcPr>
            <w:tcW w:w="5502" w:type="dxa"/>
            <w:gridSpan w:val="3"/>
            <w:shd w:val="clear" w:color="auto" w:fill="D0CECE" w:themeFill="background2" w:themeFillShade="E6"/>
          </w:tcPr>
          <w:p w:rsidR="0052536A" w:rsidRPr="00705AAD" w:rsidRDefault="00FA1E66" w:rsidP="00FA1E66">
            <w:pPr>
              <w:jc w:val="both"/>
              <w:rPr>
                <w:rFonts w:ascii="Calibri" w:hAnsi="Calibri" w:cs="Arial"/>
                <w:i/>
                <w:sz w:val="18"/>
                <w:szCs w:val="18"/>
                <w:lang w:val="el-GR"/>
              </w:rPr>
            </w:pPr>
            <w:r>
              <w:rPr>
                <w:rFonts w:ascii="Calibri" w:hAnsi="Calibri" w:cs="Arial"/>
                <w:i/>
                <w:sz w:val="18"/>
                <w:szCs w:val="18"/>
                <w:lang w:val="el-GR"/>
              </w:rPr>
              <w:t xml:space="preserve">Προσθέστε σειρές αν χρειαστεί. </w:t>
            </w:r>
            <w:r w:rsidR="0052536A" w:rsidRPr="00705AAD">
              <w:rPr>
                <w:rFonts w:ascii="Calibri" w:hAnsi="Calibri" w:cs="Arial"/>
                <w:i/>
                <w:sz w:val="18"/>
                <w:szCs w:val="18"/>
                <w:lang w:val="el-GR"/>
              </w:rPr>
              <w:t xml:space="preserve">Η οργάνωση διδασκαλίας και οι διδακτικές μέθοδοι που χρησιμοποιούνται περιγράφονται αναλυτικά στο </w:t>
            </w:r>
            <w:r w:rsidR="0052536A">
              <w:rPr>
                <w:rFonts w:ascii="Calibri" w:hAnsi="Calibri" w:cs="Arial"/>
                <w:i/>
                <w:sz w:val="18"/>
                <w:szCs w:val="18"/>
                <w:lang w:val="el-GR"/>
              </w:rPr>
              <w:t>(δ)</w:t>
            </w:r>
            <w:r w:rsidR="0052536A" w:rsidRPr="00705AAD">
              <w:rPr>
                <w:rFonts w:ascii="Calibri" w:hAnsi="Calibri" w:cs="Arial"/>
                <w:i/>
                <w:sz w:val="18"/>
                <w:szCs w:val="18"/>
                <w:lang w:val="el-GR"/>
              </w:rPr>
              <w:t>.</w:t>
            </w:r>
          </w:p>
        </w:tc>
        <w:tc>
          <w:tcPr>
            <w:tcW w:w="1557" w:type="dxa"/>
            <w:gridSpan w:val="2"/>
          </w:tcPr>
          <w:p w:rsidR="0052536A" w:rsidRPr="00705AAD" w:rsidRDefault="0052536A" w:rsidP="00292C1C">
            <w:pPr>
              <w:jc w:val="right"/>
              <w:rPr>
                <w:rFonts w:ascii="Calibri" w:hAnsi="Calibri" w:cs="Arial"/>
                <w:color w:val="002060"/>
                <w:sz w:val="20"/>
                <w:szCs w:val="20"/>
                <w:lang w:val="el-GR"/>
              </w:rPr>
            </w:pPr>
          </w:p>
        </w:tc>
        <w:tc>
          <w:tcPr>
            <w:tcW w:w="1237" w:type="dxa"/>
          </w:tcPr>
          <w:p w:rsidR="0052536A" w:rsidRPr="00705AAD" w:rsidRDefault="0052536A" w:rsidP="00292C1C">
            <w:pPr>
              <w:rPr>
                <w:rFonts w:ascii="Calibri" w:hAnsi="Calibri" w:cs="Arial"/>
                <w:color w:val="002060"/>
                <w:sz w:val="20"/>
                <w:szCs w:val="20"/>
                <w:lang w:val="el-GR"/>
              </w:rPr>
            </w:pPr>
          </w:p>
        </w:tc>
      </w:tr>
      <w:tr w:rsidR="0052536A" w:rsidRPr="00451003" w:rsidTr="006417A2">
        <w:trPr>
          <w:trHeight w:val="599"/>
        </w:trPr>
        <w:tc>
          <w:tcPr>
            <w:tcW w:w="3141" w:type="dxa"/>
            <w:shd w:val="clear" w:color="auto" w:fill="D0CECE" w:themeFill="background2" w:themeFillShade="E6"/>
          </w:tcPr>
          <w:p w:rsidR="0052536A" w:rsidRPr="00705AAD" w:rsidRDefault="0052536A" w:rsidP="00292C1C">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rsidR="0052536A" w:rsidRDefault="0052536A" w:rsidP="00292C1C">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rsidR="0052536A" w:rsidRPr="00705AAD" w:rsidRDefault="0052536A" w:rsidP="00292C1C">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155" w:type="dxa"/>
            <w:gridSpan w:val="5"/>
          </w:tcPr>
          <w:p w:rsidR="0052536A" w:rsidRPr="00632EBA" w:rsidRDefault="00292C1C" w:rsidP="00292C1C">
            <w:pPr>
              <w:rPr>
                <w:rFonts w:ascii="Calibri" w:hAnsi="Calibri" w:cs="Arial"/>
                <w:color w:val="002060"/>
                <w:sz w:val="22"/>
                <w:szCs w:val="22"/>
                <w:lang w:val="el-GR"/>
              </w:rPr>
            </w:pPr>
            <w:r>
              <w:rPr>
                <w:rFonts w:ascii="Calibri" w:hAnsi="Calibri" w:cs="Arial"/>
                <w:i/>
                <w:sz w:val="22"/>
                <w:szCs w:val="22"/>
                <w:lang w:val="el-GR"/>
              </w:rPr>
              <w:t>Ειδικού υποβάθρου</w:t>
            </w:r>
            <w:r w:rsidR="00451003" w:rsidRPr="00632EBA">
              <w:rPr>
                <w:rFonts w:ascii="Calibri" w:hAnsi="Calibri" w:cs="Arial"/>
                <w:i/>
                <w:sz w:val="22"/>
                <w:szCs w:val="22"/>
                <w:lang w:val="el-GR"/>
              </w:rPr>
              <w:t>, Ανάπτυξης Δεξιοτήτων</w:t>
            </w:r>
          </w:p>
        </w:tc>
      </w:tr>
      <w:tr w:rsidR="0052536A" w:rsidRPr="00705AAD" w:rsidTr="006417A2">
        <w:tc>
          <w:tcPr>
            <w:tcW w:w="3141" w:type="dxa"/>
            <w:shd w:val="clear" w:color="auto" w:fill="D0CECE" w:themeFill="background2" w:themeFillShade="E6"/>
          </w:tcPr>
          <w:p w:rsidR="0052536A" w:rsidRPr="00705AAD" w:rsidRDefault="0052536A" w:rsidP="00292C1C">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rsidR="0052536A" w:rsidRPr="00705AAD" w:rsidRDefault="0052536A" w:rsidP="00292C1C">
            <w:pPr>
              <w:jc w:val="right"/>
              <w:rPr>
                <w:rFonts w:ascii="Calibri" w:hAnsi="Calibri" w:cs="Arial"/>
                <w:b/>
                <w:sz w:val="20"/>
                <w:szCs w:val="20"/>
                <w:lang w:val="el-GR"/>
              </w:rPr>
            </w:pPr>
          </w:p>
        </w:tc>
        <w:tc>
          <w:tcPr>
            <w:tcW w:w="5155" w:type="dxa"/>
            <w:gridSpan w:val="5"/>
          </w:tcPr>
          <w:p w:rsidR="0052536A" w:rsidRPr="00705AAD" w:rsidRDefault="0052536A" w:rsidP="00292C1C">
            <w:pPr>
              <w:rPr>
                <w:rFonts w:ascii="Calibri" w:hAnsi="Calibri" w:cs="Arial"/>
                <w:color w:val="002060"/>
                <w:sz w:val="20"/>
                <w:szCs w:val="20"/>
                <w:lang w:val="el-GR"/>
              </w:rPr>
            </w:pPr>
          </w:p>
        </w:tc>
      </w:tr>
      <w:tr w:rsidR="0052536A" w:rsidRPr="00705AAD" w:rsidTr="006417A2">
        <w:tc>
          <w:tcPr>
            <w:tcW w:w="3141" w:type="dxa"/>
            <w:shd w:val="clear" w:color="auto" w:fill="D0CECE" w:themeFill="background2" w:themeFillShade="E6"/>
          </w:tcPr>
          <w:p w:rsidR="0052536A" w:rsidRPr="00705AAD" w:rsidRDefault="0052536A" w:rsidP="00292C1C">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155" w:type="dxa"/>
            <w:gridSpan w:val="5"/>
          </w:tcPr>
          <w:p w:rsidR="0052536A" w:rsidRPr="00451003" w:rsidRDefault="00451003" w:rsidP="00292C1C">
            <w:pPr>
              <w:rPr>
                <w:rFonts w:ascii="Calibri" w:hAnsi="Calibri" w:cs="Arial"/>
                <w:color w:val="002060"/>
                <w:sz w:val="20"/>
                <w:szCs w:val="20"/>
                <w:lang w:val="el-GR"/>
              </w:rPr>
            </w:pPr>
            <w:r>
              <w:rPr>
                <w:rFonts w:ascii="Calibri" w:hAnsi="Calibri" w:cs="Arial"/>
                <w:color w:val="002060"/>
                <w:sz w:val="20"/>
                <w:szCs w:val="20"/>
                <w:lang w:val="el-GR"/>
              </w:rPr>
              <w:t>Ελληνικά</w:t>
            </w:r>
          </w:p>
        </w:tc>
      </w:tr>
      <w:tr w:rsidR="0052536A" w:rsidRPr="00451003" w:rsidTr="006417A2">
        <w:tc>
          <w:tcPr>
            <w:tcW w:w="3141" w:type="dxa"/>
            <w:shd w:val="clear" w:color="auto" w:fill="D0CECE" w:themeFill="background2" w:themeFillShade="E6"/>
          </w:tcPr>
          <w:p w:rsidR="0052536A" w:rsidRPr="00705AAD" w:rsidRDefault="0052536A" w:rsidP="00292C1C">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155" w:type="dxa"/>
            <w:gridSpan w:val="5"/>
          </w:tcPr>
          <w:p w:rsidR="0052536A" w:rsidRPr="00705AAD" w:rsidRDefault="00632EBA" w:rsidP="00292C1C">
            <w:pPr>
              <w:rPr>
                <w:rFonts w:ascii="Calibri" w:hAnsi="Calibri" w:cs="Arial"/>
                <w:color w:val="002060"/>
                <w:sz w:val="20"/>
                <w:szCs w:val="20"/>
                <w:lang w:val="el-GR"/>
              </w:rPr>
            </w:pPr>
            <w:r>
              <w:rPr>
                <w:rFonts w:ascii="Calibri" w:hAnsi="Calibri" w:cs="Arial"/>
                <w:color w:val="002060"/>
                <w:sz w:val="20"/>
                <w:szCs w:val="20"/>
                <w:lang w:val="el-GR"/>
              </w:rPr>
              <w:t>ΝΑΙ</w:t>
            </w:r>
          </w:p>
        </w:tc>
      </w:tr>
      <w:tr w:rsidR="0052536A" w:rsidRPr="00705AAD" w:rsidTr="006417A2">
        <w:tc>
          <w:tcPr>
            <w:tcW w:w="3141" w:type="dxa"/>
            <w:shd w:val="clear" w:color="auto" w:fill="D0CECE" w:themeFill="background2" w:themeFillShade="E6"/>
          </w:tcPr>
          <w:p w:rsidR="0052536A" w:rsidRPr="00705AAD" w:rsidRDefault="0052536A" w:rsidP="00292C1C">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155" w:type="dxa"/>
            <w:gridSpan w:val="5"/>
          </w:tcPr>
          <w:p w:rsidR="0052536A" w:rsidRPr="00451003" w:rsidRDefault="0052536A" w:rsidP="00292C1C">
            <w:pPr>
              <w:spacing w:after="200" w:line="276" w:lineRule="auto"/>
              <w:rPr>
                <w:rFonts w:ascii="Calibri" w:eastAsia="Calibri" w:hAnsi="Calibri" w:cs="Arial"/>
                <w:color w:val="002060"/>
                <w:sz w:val="20"/>
                <w:szCs w:val="20"/>
                <w:lang w:val="el-GR"/>
              </w:rPr>
            </w:pPr>
          </w:p>
        </w:tc>
      </w:tr>
    </w:tbl>
    <w:p w:rsidR="00F46E74" w:rsidRDefault="00F46E74" w:rsidP="006417A2">
      <w:pPr>
        <w:rPr>
          <w:rFonts w:ascii="Calibri" w:hAnsi="Calibri" w:cs="Arial"/>
          <w:b/>
          <w:color w:val="000000"/>
          <w:sz w:val="22"/>
          <w:szCs w:val="22"/>
          <w:lang w:val="el-GR"/>
        </w:rPr>
      </w:pPr>
    </w:p>
    <w:p w:rsidR="0052536A" w:rsidRPr="00F46E74" w:rsidRDefault="0052536A" w:rsidP="00F46E74">
      <w:pPr>
        <w:pStyle w:val="ListParagraph"/>
        <w:numPr>
          <w:ilvl w:val="0"/>
          <w:numId w:val="1"/>
        </w:numPr>
        <w:rPr>
          <w:rFonts w:ascii="Calibri" w:hAnsi="Calibri" w:cs="Arial"/>
          <w:b/>
          <w:color w:val="000000"/>
          <w:sz w:val="22"/>
          <w:szCs w:val="22"/>
        </w:rPr>
      </w:pPr>
      <w:r w:rsidRPr="00F46E74">
        <w:rPr>
          <w:rFonts w:ascii="Calibri" w:hAnsi="Calibri" w:cs="Arial"/>
          <w:b/>
          <w:color w:val="000000"/>
          <w:sz w:val="22"/>
          <w:szCs w:val="22"/>
          <w:lang w:val="el-GR"/>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52536A" w:rsidRPr="00705AAD" w:rsidTr="00292C1C">
        <w:tc>
          <w:tcPr>
            <w:tcW w:w="8472" w:type="dxa"/>
            <w:gridSpan w:val="2"/>
            <w:tcBorders>
              <w:bottom w:val="nil"/>
            </w:tcBorders>
            <w:shd w:val="clear" w:color="auto" w:fill="D0CECE" w:themeFill="background2" w:themeFillShade="E6"/>
          </w:tcPr>
          <w:p w:rsidR="0052536A" w:rsidRPr="00705AAD" w:rsidRDefault="0052536A" w:rsidP="00292C1C">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52536A" w:rsidRPr="005644F8" w:rsidTr="00292C1C">
        <w:tc>
          <w:tcPr>
            <w:tcW w:w="8472" w:type="dxa"/>
            <w:gridSpan w:val="2"/>
            <w:tcBorders>
              <w:top w:val="nil"/>
            </w:tcBorders>
            <w:shd w:val="clear" w:color="auto" w:fill="D0CECE" w:themeFill="background2" w:themeFillShade="E6"/>
          </w:tcPr>
          <w:p w:rsidR="0052536A" w:rsidRPr="00705AAD" w:rsidRDefault="0052536A" w:rsidP="00FA1E66">
            <w:pPr>
              <w:widowControl w:val="0"/>
              <w:autoSpaceDE w:val="0"/>
              <w:autoSpaceDN w:val="0"/>
              <w:adjustRightInd w:val="0"/>
              <w:spacing w:after="60"/>
              <w:jc w:val="both"/>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52536A" w:rsidRPr="00705AAD" w:rsidRDefault="0052536A" w:rsidP="00292C1C">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rsidR="0052536A" w:rsidRPr="00705AAD" w:rsidRDefault="0052536A" w:rsidP="0052536A">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rsidR="0052536A" w:rsidRPr="00F21D37" w:rsidRDefault="0052536A" w:rsidP="0052536A">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rsidR="0052536A" w:rsidRPr="00705AAD" w:rsidRDefault="0052536A" w:rsidP="0052536A">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52536A" w:rsidRPr="005644F8" w:rsidTr="00292C1C">
        <w:tc>
          <w:tcPr>
            <w:tcW w:w="8472" w:type="dxa"/>
            <w:gridSpan w:val="2"/>
          </w:tcPr>
          <w:p w:rsidR="0052536A" w:rsidRPr="00632EBA" w:rsidRDefault="00DA5C3A" w:rsidP="00E878E0">
            <w:pPr>
              <w:pStyle w:val="ListParagraph"/>
              <w:widowControl w:val="0"/>
              <w:numPr>
                <w:ilvl w:val="0"/>
                <w:numId w:val="17"/>
              </w:numPr>
              <w:autoSpaceDE w:val="0"/>
              <w:autoSpaceDN w:val="0"/>
              <w:adjustRightInd w:val="0"/>
              <w:jc w:val="both"/>
              <w:rPr>
                <w:rFonts w:ascii="Calibri" w:eastAsia="Calibri" w:hAnsi="Calibri"/>
                <w:b/>
                <w:sz w:val="16"/>
                <w:szCs w:val="16"/>
                <w:lang w:val="el-GR"/>
              </w:rPr>
            </w:pPr>
            <w:r w:rsidRPr="00632EBA">
              <w:rPr>
                <w:rFonts w:ascii="Calibri" w:eastAsia="Calibri" w:hAnsi="Calibri"/>
                <w:b/>
                <w:sz w:val="16"/>
                <w:szCs w:val="16"/>
                <w:lang w:val="el-GR"/>
              </w:rPr>
              <w:t>Γενικοί στόχοι</w:t>
            </w:r>
            <w:r w:rsidR="003B7CF6" w:rsidRPr="00632EBA">
              <w:rPr>
                <w:rFonts w:ascii="Calibri" w:eastAsia="Calibri" w:hAnsi="Calibri"/>
                <w:b/>
                <w:sz w:val="16"/>
                <w:szCs w:val="16"/>
                <w:lang w:val="el-GR"/>
              </w:rPr>
              <w:t xml:space="preserve"> – Γενικά μαθησιακά αποτελέσματα</w:t>
            </w:r>
          </w:p>
          <w:p w:rsidR="00292C1C" w:rsidRPr="00171631" w:rsidRDefault="00292C1C" w:rsidP="00292C1C">
            <w:pPr>
              <w:rPr>
                <w:rFonts w:asciiTheme="minorHAnsi" w:hAnsiTheme="minorHAnsi"/>
                <w:sz w:val="18"/>
                <w:szCs w:val="18"/>
                <w:lang w:val="el-GR"/>
              </w:rPr>
            </w:pPr>
            <w:r w:rsidRPr="00171631">
              <w:rPr>
                <w:rFonts w:asciiTheme="minorHAnsi" w:hAnsiTheme="minorHAnsi"/>
                <w:sz w:val="18"/>
                <w:szCs w:val="18"/>
                <w:lang w:val="el-GR"/>
              </w:rPr>
              <w:t xml:space="preserve">Σκοπός του μαθήματος είναι η εξοικείωση των φοιτητών με τις έννοιες, τις παραδοχές και τα επίδικα της χωρικής διακυβέρνησης καθώς και των διαφορετικών πρακτικών που εφαρμόζονται σε τοπικό περιφερειακό, εθνικό και ευρωπαϊκό επίπεδο. Εξετάζεται η εξέλιξη των διαφορετικών θεσμών χωρικής διακυβέρνησης στο πλαίσιο της ανάπτυξης και λειτουργίας των σύγχρονων εθνικών κρατών, και επιχειρείται η συσχέτισή τους με εφαρμοζόμενες  επιμέρους πολιτικές χωρικού σχεδιασμού. </w:t>
            </w:r>
          </w:p>
          <w:p w:rsidR="00A64CFE" w:rsidRPr="00632EBA" w:rsidRDefault="00A64CFE" w:rsidP="00A26E96">
            <w:pPr>
              <w:widowControl w:val="0"/>
              <w:autoSpaceDE w:val="0"/>
              <w:autoSpaceDN w:val="0"/>
              <w:adjustRightInd w:val="0"/>
              <w:jc w:val="both"/>
              <w:rPr>
                <w:rFonts w:ascii="Calibri" w:eastAsia="Calibri" w:hAnsi="Calibri"/>
                <w:sz w:val="16"/>
                <w:szCs w:val="16"/>
                <w:lang w:val="el-GR"/>
              </w:rPr>
            </w:pPr>
          </w:p>
          <w:p w:rsidR="0052536A" w:rsidRPr="00632EBA" w:rsidRDefault="0052536A" w:rsidP="00A26E96">
            <w:pPr>
              <w:widowControl w:val="0"/>
              <w:autoSpaceDE w:val="0"/>
              <w:autoSpaceDN w:val="0"/>
              <w:adjustRightInd w:val="0"/>
              <w:jc w:val="both"/>
              <w:rPr>
                <w:rFonts w:ascii="Calibri" w:eastAsia="Calibri" w:hAnsi="Calibri"/>
                <w:sz w:val="16"/>
                <w:szCs w:val="16"/>
                <w:lang w:val="el-GR"/>
              </w:rPr>
            </w:pPr>
          </w:p>
          <w:p w:rsidR="003B7CF6" w:rsidRPr="00632EBA" w:rsidRDefault="003B7CF6" w:rsidP="00A26E96">
            <w:pPr>
              <w:widowControl w:val="0"/>
              <w:autoSpaceDE w:val="0"/>
              <w:autoSpaceDN w:val="0"/>
              <w:adjustRightInd w:val="0"/>
              <w:jc w:val="both"/>
              <w:rPr>
                <w:rFonts w:ascii="Calibri" w:eastAsia="Calibri" w:hAnsi="Calibri"/>
                <w:b/>
                <w:sz w:val="16"/>
                <w:szCs w:val="16"/>
                <w:lang w:val="el-GR"/>
              </w:rPr>
            </w:pPr>
            <w:r w:rsidRPr="00632EBA">
              <w:rPr>
                <w:rFonts w:ascii="Calibri" w:eastAsia="Calibri" w:hAnsi="Calibri"/>
                <w:b/>
                <w:sz w:val="16"/>
                <w:szCs w:val="16"/>
                <w:lang w:val="el-GR"/>
              </w:rPr>
              <w:t>Πως εξειδικεύονται στις παρακάτω κατηγορίες</w:t>
            </w:r>
          </w:p>
          <w:p w:rsidR="0052536A" w:rsidRPr="00632EBA" w:rsidRDefault="00DA5C3A" w:rsidP="00E878E0">
            <w:pPr>
              <w:pStyle w:val="ListParagraph"/>
              <w:widowControl w:val="0"/>
              <w:numPr>
                <w:ilvl w:val="1"/>
                <w:numId w:val="17"/>
              </w:numPr>
              <w:autoSpaceDE w:val="0"/>
              <w:autoSpaceDN w:val="0"/>
              <w:adjustRightInd w:val="0"/>
              <w:jc w:val="both"/>
              <w:rPr>
                <w:rFonts w:ascii="Calibri" w:eastAsia="Calibri" w:hAnsi="Calibri"/>
                <w:b/>
                <w:sz w:val="16"/>
                <w:szCs w:val="16"/>
                <w:lang w:val="el-GR"/>
              </w:rPr>
            </w:pPr>
            <w:r w:rsidRPr="00632EBA">
              <w:rPr>
                <w:rFonts w:ascii="Calibri" w:eastAsia="Calibri" w:hAnsi="Calibri"/>
                <w:b/>
                <w:sz w:val="16"/>
                <w:szCs w:val="16"/>
                <w:lang w:val="el-GR"/>
              </w:rPr>
              <w:t>Γνώσεις</w:t>
            </w:r>
          </w:p>
          <w:p w:rsidR="00451003" w:rsidRPr="00632EBA" w:rsidRDefault="00451003" w:rsidP="00A26E96">
            <w:pPr>
              <w:spacing w:line="240" w:lineRule="exact"/>
              <w:jc w:val="both"/>
              <w:rPr>
                <w:rFonts w:ascii="Calibri" w:eastAsia="Calibri" w:hAnsi="Calibri"/>
                <w:sz w:val="16"/>
                <w:szCs w:val="16"/>
                <w:lang w:val="el-GR"/>
              </w:rPr>
            </w:pPr>
            <w:r w:rsidRPr="00632EBA">
              <w:rPr>
                <w:rFonts w:ascii="Calibri" w:eastAsia="Calibri" w:hAnsi="Calibri"/>
                <w:sz w:val="16"/>
                <w:szCs w:val="16"/>
                <w:lang w:val="el-GR"/>
              </w:rPr>
              <w:t>Πιο συγκεκριμένα οι φοιτητές αποκτούν τις εξής γνώσεις :</w:t>
            </w:r>
          </w:p>
          <w:p w:rsidR="00171631" w:rsidRDefault="00832199" w:rsidP="00E878E0">
            <w:pPr>
              <w:numPr>
                <w:ilvl w:val="0"/>
                <w:numId w:val="17"/>
              </w:numPr>
              <w:spacing w:line="240" w:lineRule="exact"/>
              <w:jc w:val="both"/>
              <w:rPr>
                <w:rFonts w:ascii="Calibri" w:eastAsia="Calibri" w:hAnsi="Calibri"/>
                <w:sz w:val="16"/>
                <w:szCs w:val="16"/>
                <w:lang w:val="el-GR"/>
              </w:rPr>
            </w:pPr>
            <w:r>
              <w:rPr>
                <w:rFonts w:ascii="Calibri" w:eastAsia="Calibri" w:hAnsi="Calibri"/>
                <w:sz w:val="16"/>
                <w:szCs w:val="16"/>
                <w:lang w:val="el-GR"/>
              </w:rPr>
              <w:t>Να κατανοούν</w:t>
            </w:r>
            <w:r w:rsidR="00A358CB" w:rsidRPr="00632EBA">
              <w:rPr>
                <w:rFonts w:ascii="Calibri" w:eastAsia="Calibri" w:hAnsi="Calibri"/>
                <w:sz w:val="16"/>
                <w:szCs w:val="16"/>
                <w:lang w:val="el-GR"/>
              </w:rPr>
              <w:t xml:space="preserve"> </w:t>
            </w:r>
            <w:r w:rsidR="00D157C3" w:rsidRPr="00632EBA">
              <w:rPr>
                <w:rFonts w:ascii="Calibri" w:eastAsia="Calibri" w:hAnsi="Calibri"/>
                <w:sz w:val="16"/>
                <w:szCs w:val="16"/>
                <w:lang w:val="el-GR"/>
              </w:rPr>
              <w:t>τη</w:t>
            </w:r>
            <w:r>
              <w:rPr>
                <w:rFonts w:ascii="Calibri" w:eastAsia="Calibri" w:hAnsi="Calibri"/>
                <w:sz w:val="16"/>
                <w:szCs w:val="16"/>
                <w:lang w:val="el-GR"/>
              </w:rPr>
              <w:t>ν</w:t>
            </w:r>
            <w:r w:rsidR="00D157C3" w:rsidRPr="00632EBA">
              <w:rPr>
                <w:rFonts w:ascii="Calibri" w:eastAsia="Calibri" w:hAnsi="Calibri"/>
                <w:sz w:val="16"/>
                <w:szCs w:val="16"/>
                <w:lang w:val="el-GR"/>
              </w:rPr>
              <w:t xml:space="preserve"> έννοια </w:t>
            </w:r>
            <w:r w:rsidR="00A358CB" w:rsidRPr="00632EBA">
              <w:rPr>
                <w:rFonts w:ascii="Calibri" w:eastAsia="Calibri" w:hAnsi="Calibri"/>
                <w:sz w:val="16"/>
                <w:szCs w:val="16"/>
                <w:lang w:val="el-GR"/>
              </w:rPr>
              <w:t>και τ</w:t>
            </w:r>
            <w:r>
              <w:rPr>
                <w:rFonts w:ascii="Calibri" w:eastAsia="Calibri" w:hAnsi="Calibri"/>
                <w:sz w:val="16"/>
                <w:szCs w:val="16"/>
                <w:lang w:val="el-GR"/>
              </w:rPr>
              <w:t>ις λειτουργίες</w:t>
            </w:r>
            <w:r w:rsidR="00A358CB" w:rsidRPr="00632EBA">
              <w:rPr>
                <w:rFonts w:ascii="Calibri" w:eastAsia="Calibri" w:hAnsi="Calibri"/>
                <w:sz w:val="16"/>
                <w:szCs w:val="16"/>
                <w:lang w:val="el-GR"/>
              </w:rPr>
              <w:t xml:space="preserve"> </w:t>
            </w:r>
            <w:r w:rsidR="00D157C3" w:rsidRPr="00632EBA">
              <w:rPr>
                <w:rFonts w:ascii="Calibri" w:eastAsia="Calibri" w:hAnsi="Calibri"/>
                <w:sz w:val="16"/>
                <w:szCs w:val="16"/>
                <w:lang w:val="el-GR"/>
              </w:rPr>
              <w:t>τ</w:t>
            </w:r>
            <w:r w:rsidR="00171631">
              <w:rPr>
                <w:rFonts w:ascii="Calibri" w:eastAsia="Calibri" w:hAnsi="Calibri"/>
                <w:sz w:val="16"/>
                <w:szCs w:val="16"/>
                <w:lang w:val="el-GR"/>
              </w:rPr>
              <w:t>ης χωρικής διακυβέρνησης και των παραγόντων που την συνιστούν.</w:t>
            </w:r>
            <w:r w:rsidR="00171631" w:rsidRPr="00632EBA">
              <w:rPr>
                <w:rFonts w:ascii="Calibri" w:eastAsia="Calibri" w:hAnsi="Calibri"/>
                <w:sz w:val="16"/>
                <w:szCs w:val="16"/>
                <w:lang w:val="el-GR"/>
              </w:rPr>
              <w:t xml:space="preserve"> </w:t>
            </w:r>
          </w:p>
          <w:p w:rsidR="00CF0AA6" w:rsidRPr="00632EBA" w:rsidRDefault="00CF0AA6" w:rsidP="00E878E0">
            <w:pPr>
              <w:numPr>
                <w:ilvl w:val="0"/>
                <w:numId w:val="17"/>
              </w:numPr>
              <w:spacing w:line="240" w:lineRule="exact"/>
              <w:jc w:val="both"/>
              <w:rPr>
                <w:rFonts w:ascii="Calibri" w:eastAsia="Calibri" w:hAnsi="Calibri"/>
                <w:sz w:val="16"/>
                <w:szCs w:val="16"/>
                <w:lang w:val="el-GR"/>
              </w:rPr>
            </w:pPr>
            <w:r w:rsidRPr="00632EBA">
              <w:rPr>
                <w:rFonts w:ascii="Calibri" w:eastAsia="Calibri" w:hAnsi="Calibri"/>
                <w:sz w:val="16"/>
                <w:szCs w:val="16"/>
                <w:lang w:val="el-GR"/>
              </w:rPr>
              <w:t xml:space="preserve">Να αντιλαμβάνονται την </w:t>
            </w:r>
            <w:r w:rsidR="00171631">
              <w:rPr>
                <w:rFonts w:ascii="Calibri" w:eastAsia="Calibri" w:hAnsi="Calibri"/>
                <w:sz w:val="16"/>
                <w:szCs w:val="16"/>
                <w:lang w:val="el-GR"/>
              </w:rPr>
              <w:t>χωρική διακυβέρνηση ως έ</w:t>
            </w:r>
            <w:r w:rsidRPr="00632EBA">
              <w:rPr>
                <w:rFonts w:ascii="Calibri" w:eastAsia="Calibri" w:hAnsi="Calibri"/>
                <w:sz w:val="16"/>
                <w:szCs w:val="16"/>
                <w:lang w:val="el-GR"/>
              </w:rPr>
              <w:t>να σύνολο</w:t>
            </w:r>
            <w:r w:rsidR="00171631">
              <w:rPr>
                <w:rFonts w:ascii="Calibri" w:eastAsia="Calibri" w:hAnsi="Calibri"/>
                <w:sz w:val="16"/>
                <w:szCs w:val="16"/>
                <w:lang w:val="el-GR"/>
              </w:rPr>
              <w:t xml:space="preserve"> αλληλεπιδράσεων κοινωνικών εταίρων που δρουν εντός ενός χωρικού πλαισίου, και ανάλογα με τα διοικητικά, οικονομικά, και κοινωνικά κίνητρά τους.</w:t>
            </w:r>
          </w:p>
          <w:p w:rsidR="00CF0AA6" w:rsidRPr="00632EBA" w:rsidRDefault="00CF0AA6" w:rsidP="00E878E0">
            <w:pPr>
              <w:numPr>
                <w:ilvl w:val="0"/>
                <w:numId w:val="17"/>
              </w:numPr>
              <w:spacing w:line="240" w:lineRule="exact"/>
              <w:jc w:val="both"/>
              <w:rPr>
                <w:rFonts w:ascii="Calibri" w:eastAsia="Calibri" w:hAnsi="Calibri"/>
                <w:sz w:val="16"/>
                <w:szCs w:val="16"/>
                <w:lang w:val="el-GR"/>
              </w:rPr>
            </w:pPr>
            <w:r w:rsidRPr="00632EBA">
              <w:rPr>
                <w:rFonts w:ascii="Calibri" w:eastAsia="Calibri" w:hAnsi="Calibri"/>
                <w:sz w:val="16"/>
                <w:szCs w:val="16"/>
                <w:lang w:val="el-GR"/>
              </w:rPr>
              <w:t xml:space="preserve">Να </w:t>
            </w:r>
            <w:r w:rsidR="0005769A" w:rsidRPr="00632EBA">
              <w:rPr>
                <w:rFonts w:ascii="Calibri" w:eastAsia="Calibri" w:hAnsi="Calibri"/>
                <w:sz w:val="16"/>
                <w:szCs w:val="16"/>
                <w:lang w:val="el-GR"/>
              </w:rPr>
              <w:t>διακρίνουν</w:t>
            </w:r>
            <w:r w:rsidRPr="00632EBA">
              <w:rPr>
                <w:rFonts w:ascii="Calibri" w:eastAsia="Calibri" w:hAnsi="Calibri"/>
                <w:sz w:val="16"/>
                <w:szCs w:val="16"/>
                <w:lang w:val="el-GR"/>
              </w:rPr>
              <w:t xml:space="preserve"> τα βασικά και ιδιαίτερα στοιχεία που πρέπει να λαμβάνονται υπόψη στο χωρ</w:t>
            </w:r>
            <w:r w:rsidR="00832199">
              <w:rPr>
                <w:rFonts w:ascii="Calibri" w:eastAsia="Calibri" w:hAnsi="Calibri"/>
                <w:sz w:val="16"/>
                <w:szCs w:val="16"/>
                <w:lang w:val="el-GR"/>
              </w:rPr>
              <w:t xml:space="preserve">ικό </w:t>
            </w:r>
            <w:r w:rsidRPr="00632EBA">
              <w:rPr>
                <w:rFonts w:ascii="Calibri" w:eastAsia="Calibri" w:hAnsi="Calibri"/>
                <w:sz w:val="16"/>
                <w:szCs w:val="16"/>
                <w:lang w:val="el-GR"/>
              </w:rPr>
              <w:t>και αναπτυξιακό</w:t>
            </w:r>
            <w:r w:rsidR="00832199">
              <w:rPr>
                <w:rFonts w:ascii="Calibri" w:eastAsia="Calibri" w:hAnsi="Calibri"/>
                <w:sz w:val="16"/>
                <w:szCs w:val="16"/>
                <w:lang w:val="el-GR"/>
              </w:rPr>
              <w:t xml:space="preserve"> πλαίσιο λειτουργίας των κοινωνικών εταίρων.</w:t>
            </w:r>
            <w:r w:rsidRPr="00632EBA">
              <w:rPr>
                <w:rFonts w:ascii="Calibri" w:eastAsia="Calibri" w:hAnsi="Calibri"/>
                <w:sz w:val="16"/>
                <w:szCs w:val="16"/>
                <w:lang w:val="el-GR"/>
              </w:rPr>
              <w:t xml:space="preserve"> </w:t>
            </w:r>
          </w:p>
          <w:p w:rsidR="00832199" w:rsidRDefault="00832199" w:rsidP="00E878E0">
            <w:pPr>
              <w:numPr>
                <w:ilvl w:val="0"/>
                <w:numId w:val="17"/>
              </w:numPr>
              <w:spacing w:line="240" w:lineRule="exact"/>
              <w:jc w:val="both"/>
              <w:rPr>
                <w:rFonts w:ascii="Calibri" w:eastAsia="Calibri" w:hAnsi="Calibri"/>
                <w:sz w:val="16"/>
                <w:szCs w:val="16"/>
                <w:lang w:val="el-GR"/>
              </w:rPr>
            </w:pPr>
            <w:r w:rsidRPr="00832199">
              <w:rPr>
                <w:rFonts w:ascii="Calibri" w:eastAsia="Calibri" w:hAnsi="Calibri"/>
                <w:sz w:val="16"/>
                <w:szCs w:val="16"/>
                <w:lang w:val="el-GR"/>
              </w:rPr>
              <w:lastRenderedPageBreak/>
              <w:t xml:space="preserve">Να γνωρίζουν το θεωρητικό υπόβαθρο και την ιστορική εξέλιξη των συστημάτων διακυβέρνησης. </w:t>
            </w:r>
          </w:p>
          <w:p w:rsidR="00832199" w:rsidRDefault="00832199" w:rsidP="00E878E0">
            <w:pPr>
              <w:numPr>
                <w:ilvl w:val="0"/>
                <w:numId w:val="17"/>
              </w:numPr>
              <w:spacing w:line="240" w:lineRule="exact"/>
              <w:jc w:val="both"/>
              <w:rPr>
                <w:rFonts w:ascii="Calibri" w:eastAsia="Calibri" w:hAnsi="Calibri"/>
                <w:sz w:val="16"/>
                <w:szCs w:val="16"/>
                <w:lang w:val="el-GR"/>
              </w:rPr>
            </w:pPr>
            <w:r>
              <w:rPr>
                <w:rFonts w:ascii="Calibri" w:eastAsia="Calibri" w:hAnsi="Calibri"/>
                <w:sz w:val="16"/>
                <w:szCs w:val="16"/>
                <w:lang w:val="el-GR"/>
              </w:rPr>
              <w:t>Να αποκτήσουν γνώση των μεθοδολογιών και πρακτικών που εφαρμόζονται σε τοπικό, περιφερειακό, εθνικό και Ευρωπαϊκό/διεθνές επίπεδο.</w:t>
            </w:r>
          </w:p>
          <w:p w:rsidR="00451003" w:rsidRDefault="00832199" w:rsidP="00E878E0">
            <w:pPr>
              <w:numPr>
                <w:ilvl w:val="0"/>
                <w:numId w:val="17"/>
              </w:numPr>
              <w:spacing w:line="240" w:lineRule="exact"/>
              <w:jc w:val="both"/>
              <w:rPr>
                <w:rFonts w:ascii="Calibri" w:eastAsia="Calibri" w:hAnsi="Calibri"/>
                <w:sz w:val="16"/>
                <w:szCs w:val="16"/>
                <w:lang w:val="el-GR"/>
              </w:rPr>
            </w:pPr>
            <w:r>
              <w:rPr>
                <w:rFonts w:ascii="Calibri" w:eastAsia="Calibri" w:hAnsi="Calibri"/>
                <w:sz w:val="16"/>
                <w:szCs w:val="16"/>
                <w:lang w:val="el-GR"/>
              </w:rPr>
              <w:t>Να κατανοούν την μ</w:t>
            </w:r>
            <w:r w:rsidR="00053B7F" w:rsidRPr="00832199">
              <w:rPr>
                <w:rFonts w:ascii="Calibri" w:eastAsia="Calibri" w:hAnsi="Calibri"/>
                <w:sz w:val="16"/>
                <w:szCs w:val="16"/>
                <w:lang w:val="el-GR"/>
              </w:rPr>
              <w:t>εθοδολογία ένταξης της εδαφικής διακυβέρνησης στον χωρικό και αναπτυξιακό σχεδιασμό</w:t>
            </w:r>
            <w:r>
              <w:rPr>
                <w:rFonts w:ascii="Calibri" w:eastAsia="Calibri" w:hAnsi="Calibri"/>
                <w:sz w:val="16"/>
                <w:szCs w:val="16"/>
                <w:lang w:val="el-GR"/>
              </w:rPr>
              <w:t>.</w:t>
            </w:r>
            <w:r w:rsidR="00053B7F" w:rsidRPr="00832199">
              <w:rPr>
                <w:rFonts w:ascii="Calibri" w:eastAsia="Calibri" w:hAnsi="Calibri"/>
                <w:sz w:val="16"/>
                <w:szCs w:val="16"/>
                <w:lang w:val="el-GR"/>
              </w:rPr>
              <w:t xml:space="preserve"> </w:t>
            </w:r>
          </w:p>
          <w:p w:rsidR="00832199" w:rsidRDefault="00832199" w:rsidP="00E878E0">
            <w:pPr>
              <w:numPr>
                <w:ilvl w:val="0"/>
                <w:numId w:val="17"/>
              </w:numPr>
              <w:spacing w:line="240" w:lineRule="exact"/>
              <w:jc w:val="both"/>
              <w:rPr>
                <w:rFonts w:ascii="Calibri" w:eastAsia="Calibri" w:hAnsi="Calibri"/>
                <w:sz w:val="16"/>
                <w:szCs w:val="16"/>
                <w:lang w:val="el-GR"/>
              </w:rPr>
            </w:pPr>
            <w:r>
              <w:rPr>
                <w:rFonts w:ascii="Calibri" w:eastAsia="Calibri" w:hAnsi="Calibri"/>
                <w:sz w:val="16"/>
                <w:szCs w:val="16"/>
                <w:lang w:val="el-GR"/>
              </w:rPr>
              <w:t xml:space="preserve">Να αντιλαμβάνονται την ανατομία, </w:t>
            </w:r>
            <w:r w:rsidR="00E878E0">
              <w:rPr>
                <w:rFonts w:ascii="Calibri" w:eastAsia="Calibri" w:hAnsi="Calibri"/>
                <w:sz w:val="16"/>
                <w:szCs w:val="16"/>
                <w:lang w:val="el-GR"/>
              </w:rPr>
              <w:t>διαδικασίες και αποτελέσματα της συμμετοχικής διάστασης στην λήψη αποφάσεων.</w:t>
            </w:r>
            <w:r>
              <w:rPr>
                <w:rFonts w:ascii="Calibri" w:eastAsia="Calibri" w:hAnsi="Calibri"/>
                <w:sz w:val="16"/>
                <w:szCs w:val="16"/>
                <w:lang w:val="el-GR"/>
              </w:rPr>
              <w:t xml:space="preserve"> </w:t>
            </w:r>
          </w:p>
          <w:p w:rsidR="00DB73B5" w:rsidRPr="00832199" w:rsidRDefault="00DB73B5" w:rsidP="00E878E0">
            <w:pPr>
              <w:numPr>
                <w:ilvl w:val="0"/>
                <w:numId w:val="17"/>
              </w:numPr>
              <w:spacing w:line="240" w:lineRule="exact"/>
              <w:jc w:val="both"/>
              <w:rPr>
                <w:rFonts w:ascii="Calibri" w:eastAsia="Calibri" w:hAnsi="Calibri"/>
                <w:sz w:val="16"/>
                <w:szCs w:val="16"/>
                <w:lang w:val="el-GR"/>
              </w:rPr>
            </w:pPr>
            <w:r>
              <w:rPr>
                <w:rFonts w:ascii="Calibri" w:eastAsia="Calibri" w:hAnsi="Calibri"/>
                <w:sz w:val="16"/>
                <w:szCs w:val="16"/>
                <w:lang w:val="el-GR"/>
              </w:rPr>
              <w:t>Να γνωρίζουν το θεσμικό πλαίσιο το σχετικό με την χωρική διακυβέρνηση.</w:t>
            </w:r>
          </w:p>
          <w:p w:rsidR="00DA5C3A" w:rsidRPr="00632EBA" w:rsidRDefault="00DA5C3A" w:rsidP="00A26E96">
            <w:pPr>
              <w:widowControl w:val="0"/>
              <w:autoSpaceDE w:val="0"/>
              <w:autoSpaceDN w:val="0"/>
              <w:adjustRightInd w:val="0"/>
              <w:jc w:val="both"/>
              <w:rPr>
                <w:rFonts w:ascii="Calibri" w:eastAsia="Calibri" w:hAnsi="Calibri"/>
                <w:sz w:val="16"/>
                <w:szCs w:val="16"/>
                <w:lang w:val="el-GR"/>
              </w:rPr>
            </w:pPr>
          </w:p>
          <w:p w:rsidR="00DA5C3A" w:rsidRPr="00632EBA" w:rsidRDefault="00DA5C3A" w:rsidP="00E878E0">
            <w:pPr>
              <w:pStyle w:val="ListParagraph"/>
              <w:widowControl w:val="0"/>
              <w:numPr>
                <w:ilvl w:val="1"/>
                <w:numId w:val="17"/>
              </w:numPr>
              <w:autoSpaceDE w:val="0"/>
              <w:autoSpaceDN w:val="0"/>
              <w:adjustRightInd w:val="0"/>
              <w:jc w:val="both"/>
              <w:rPr>
                <w:rFonts w:ascii="Calibri" w:eastAsia="Calibri" w:hAnsi="Calibri"/>
                <w:b/>
                <w:sz w:val="16"/>
                <w:szCs w:val="16"/>
                <w:lang w:val="el-GR"/>
              </w:rPr>
            </w:pPr>
            <w:r w:rsidRPr="00632EBA">
              <w:rPr>
                <w:rFonts w:ascii="Calibri" w:eastAsia="Calibri" w:hAnsi="Calibri"/>
                <w:b/>
                <w:sz w:val="16"/>
                <w:szCs w:val="16"/>
                <w:lang w:val="el-GR"/>
              </w:rPr>
              <w:t>Δεξιότητες</w:t>
            </w:r>
          </w:p>
          <w:p w:rsidR="00451003" w:rsidRDefault="00451003" w:rsidP="00A26E96">
            <w:pPr>
              <w:widowControl w:val="0"/>
              <w:autoSpaceDE w:val="0"/>
              <w:autoSpaceDN w:val="0"/>
              <w:adjustRightInd w:val="0"/>
              <w:jc w:val="both"/>
              <w:rPr>
                <w:rFonts w:ascii="Calibri" w:eastAsia="Calibri" w:hAnsi="Calibri"/>
                <w:sz w:val="16"/>
                <w:szCs w:val="16"/>
                <w:lang w:val="el-GR"/>
              </w:rPr>
            </w:pPr>
            <w:r w:rsidRPr="00632EBA">
              <w:rPr>
                <w:rFonts w:ascii="Calibri" w:eastAsia="Calibri" w:hAnsi="Calibri"/>
                <w:sz w:val="16"/>
                <w:szCs w:val="16"/>
                <w:lang w:val="el-GR"/>
              </w:rPr>
              <w:t xml:space="preserve">Με βάση τις παραπάνω γνώσεις οι φοιτητές αποκτούν τις εξής δεξιότητες : </w:t>
            </w:r>
          </w:p>
          <w:p w:rsidR="00451003" w:rsidRDefault="00451003" w:rsidP="00E878E0">
            <w:pPr>
              <w:pStyle w:val="ListParagraph"/>
              <w:widowControl w:val="0"/>
              <w:numPr>
                <w:ilvl w:val="0"/>
                <w:numId w:val="17"/>
              </w:numPr>
              <w:autoSpaceDE w:val="0"/>
              <w:autoSpaceDN w:val="0"/>
              <w:adjustRightInd w:val="0"/>
              <w:jc w:val="both"/>
              <w:rPr>
                <w:rFonts w:ascii="Calibri" w:eastAsia="Calibri" w:hAnsi="Calibri"/>
                <w:sz w:val="16"/>
                <w:szCs w:val="16"/>
                <w:lang w:val="el-GR"/>
              </w:rPr>
            </w:pPr>
            <w:r w:rsidRPr="00632EBA">
              <w:rPr>
                <w:rFonts w:ascii="Calibri" w:eastAsia="Calibri" w:hAnsi="Calibri"/>
                <w:sz w:val="16"/>
                <w:szCs w:val="16"/>
                <w:lang w:val="el-GR"/>
              </w:rPr>
              <w:t>διάγνωση της κατάστασης</w:t>
            </w:r>
            <w:r w:rsidR="00E878E0">
              <w:rPr>
                <w:rFonts w:ascii="Calibri" w:eastAsia="Calibri" w:hAnsi="Calibri"/>
                <w:sz w:val="16"/>
                <w:szCs w:val="16"/>
                <w:lang w:val="el-GR"/>
              </w:rPr>
              <w:t xml:space="preserve"> και του «κοινωνικού χάρτη» </w:t>
            </w:r>
            <w:r w:rsidRPr="00632EBA">
              <w:rPr>
                <w:rFonts w:ascii="Calibri" w:eastAsia="Calibri" w:hAnsi="Calibri"/>
                <w:sz w:val="16"/>
                <w:szCs w:val="16"/>
                <w:lang w:val="el-GR"/>
              </w:rPr>
              <w:t>μιας εδαφικής περιοχής</w:t>
            </w:r>
            <w:r w:rsidR="00E878E0">
              <w:rPr>
                <w:rFonts w:ascii="Calibri" w:eastAsia="Calibri" w:hAnsi="Calibri"/>
                <w:sz w:val="16"/>
                <w:szCs w:val="16"/>
                <w:lang w:val="el-GR"/>
              </w:rPr>
              <w:t>.</w:t>
            </w:r>
          </w:p>
          <w:p w:rsidR="00E878E0" w:rsidRDefault="00E878E0" w:rsidP="00E878E0">
            <w:pPr>
              <w:numPr>
                <w:ilvl w:val="0"/>
                <w:numId w:val="17"/>
              </w:numPr>
              <w:spacing w:line="240" w:lineRule="exact"/>
              <w:jc w:val="both"/>
              <w:rPr>
                <w:rFonts w:ascii="Calibri" w:eastAsia="Calibri" w:hAnsi="Calibri"/>
                <w:sz w:val="16"/>
                <w:szCs w:val="16"/>
                <w:lang w:val="el-GR"/>
              </w:rPr>
            </w:pPr>
            <w:r w:rsidRPr="00632EBA">
              <w:rPr>
                <w:rFonts w:ascii="Calibri" w:eastAsia="Calibri" w:hAnsi="Calibri"/>
                <w:sz w:val="16"/>
                <w:szCs w:val="16"/>
                <w:lang w:val="el-GR"/>
              </w:rPr>
              <w:t xml:space="preserve">περιεχόμενο και εφαρμογή των μεθόδων και τεχνικών για την </w:t>
            </w:r>
            <w:r>
              <w:rPr>
                <w:rFonts w:ascii="Calibri" w:eastAsia="Calibri" w:hAnsi="Calibri"/>
                <w:sz w:val="16"/>
                <w:szCs w:val="16"/>
                <w:lang w:val="el-GR"/>
              </w:rPr>
              <w:t xml:space="preserve">συμμετοχική προσέγγιση στον σχεδιασμό και στην λήψη αποφάσεων. </w:t>
            </w:r>
          </w:p>
          <w:p w:rsidR="00E878E0" w:rsidRDefault="00451003" w:rsidP="00E878E0">
            <w:pPr>
              <w:pStyle w:val="ListParagraph"/>
              <w:widowControl w:val="0"/>
              <w:numPr>
                <w:ilvl w:val="0"/>
                <w:numId w:val="17"/>
              </w:numPr>
              <w:autoSpaceDE w:val="0"/>
              <w:autoSpaceDN w:val="0"/>
              <w:adjustRightInd w:val="0"/>
              <w:jc w:val="both"/>
              <w:rPr>
                <w:rFonts w:ascii="Calibri" w:eastAsia="Calibri" w:hAnsi="Calibri"/>
                <w:sz w:val="16"/>
                <w:szCs w:val="16"/>
                <w:lang w:val="el-GR"/>
              </w:rPr>
            </w:pPr>
            <w:r w:rsidRPr="00E878E0">
              <w:rPr>
                <w:rFonts w:ascii="Calibri" w:eastAsia="Calibri" w:hAnsi="Calibri"/>
                <w:sz w:val="16"/>
                <w:szCs w:val="16"/>
                <w:lang w:val="el-GR"/>
              </w:rPr>
              <w:t xml:space="preserve">χρήση τεχνικών διαδραστικών εργαλείων </w:t>
            </w:r>
            <w:r w:rsidR="00053B7F" w:rsidRPr="00E878E0">
              <w:rPr>
                <w:rFonts w:ascii="Calibri" w:eastAsia="Calibri" w:hAnsi="Calibri"/>
                <w:sz w:val="16"/>
                <w:szCs w:val="16"/>
                <w:lang w:val="el-GR"/>
              </w:rPr>
              <w:t xml:space="preserve">για την υποστήριξη </w:t>
            </w:r>
            <w:r w:rsidRPr="00E878E0">
              <w:rPr>
                <w:rFonts w:ascii="Calibri" w:eastAsia="Calibri" w:hAnsi="Calibri"/>
                <w:sz w:val="16"/>
                <w:szCs w:val="16"/>
                <w:lang w:val="el-GR"/>
              </w:rPr>
              <w:t xml:space="preserve">των </w:t>
            </w:r>
            <w:r w:rsidR="00E878E0" w:rsidRPr="00E878E0">
              <w:rPr>
                <w:rFonts w:ascii="Calibri" w:eastAsia="Calibri" w:hAnsi="Calibri"/>
                <w:sz w:val="16"/>
                <w:szCs w:val="16"/>
                <w:lang w:val="el-GR"/>
              </w:rPr>
              <w:t xml:space="preserve">συμμετοχικών διαδικασιών. </w:t>
            </w:r>
          </w:p>
          <w:p w:rsidR="00451003" w:rsidRPr="00632EBA" w:rsidRDefault="00B408F8" w:rsidP="00E878E0">
            <w:pPr>
              <w:pStyle w:val="ListParagraph"/>
              <w:widowControl w:val="0"/>
              <w:numPr>
                <w:ilvl w:val="0"/>
                <w:numId w:val="17"/>
              </w:numPr>
              <w:autoSpaceDE w:val="0"/>
              <w:autoSpaceDN w:val="0"/>
              <w:adjustRightInd w:val="0"/>
              <w:jc w:val="both"/>
              <w:rPr>
                <w:rFonts w:ascii="Calibri" w:eastAsia="Calibri" w:hAnsi="Calibri"/>
                <w:sz w:val="16"/>
                <w:szCs w:val="16"/>
                <w:lang w:val="el-GR"/>
              </w:rPr>
            </w:pPr>
            <w:r w:rsidRPr="00632EBA">
              <w:rPr>
                <w:rFonts w:ascii="Calibri" w:eastAsia="Calibri" w:hAnsi="Calibri"/>
                <w:sz w:val="16"/>
                <w:szCs w:val="16"/>
                <w:lang w:val="el-GR"/>
              </w:rPr>
              <w:t xml:space="preserve">χρήση και </w:t>
            </w:r>
            <w:r w:rsidR="00451003" w:rsidRPr="00632EBA">
              <w:rPr>
                <w:rFonts w:ascii="Calibri" w:eastAsia="Calibri" w:hAnsi="Calibri"/>
                <w:sz w:val="16"/>
                <w:szCs w:val="16"/>
                <w:lang w:val="el-GR"/>
              </w:rPr>
              <w:t xml:space="preserve">εφαρμογή νέων μεθόδων </w:t>
            </w:r>
            <w:r w:rsidR="00E878E0">
              <w:rPr>
                <w:rFonts w:ascii="Calibri" w:eastAsia="Calibri" w:hAnsi="Calibri"/>
                <w:sz w:val="16"/>
                <w:szCs w:val="16"/>
                <w:lang w:val="el-GR"/>
              </w:rPr>
              <w:t xml:space="preserve">και </w:t>
            </w:r>
            <w:r w:rsidR="00451003" w:rsidRPr="00632EBA">
              <w:rPr>
                <w:rFonts w:ascii="Calibri" w:eastAsia="Calibri" w:hAnsi="Calibri"/>
                <w:sz w:val="16"/>
                <w:szCs w:val="16"/>
                <w:lang w:val="el-GR"/>
              </w:rPr>
              <w:t>συμμετοχής (διαβούλευση)</w:t>
            </w:r>
            <w:r w:rsidRPr="00632EBA">
              <w:rPr>
                <w:rFonts w:ascii="Calibri" w:eastAsia="Calibri" w:hAnsi="Calibri"/>
                <w:sz w:val="16"/>
                <w:szCs w:val="16"/>
                <w:lang w:val="el-GR"/>
              </w:rPr>
              <w:t xml:space="preserve">, συνεργασίας </w:t>
            </w:r>
            <w:r w:rsidR="00451003" w:rsidRPr="00632EBA">
              <w:rPr>
                <w:rFonts w:ascii="Calibri" w:eastAsia="Calibri" w:hAnsi="Calibri"/>
                <w:sz w:val="16"/>
                <w:szCs w:val="16"/>
                <w:lang w:val="el-GR"/>
              </w:rPr>
              <w:t xml:space="preserve">και συντονισμού </w:t>
            </w:r>
            <w:r w:rsidRPr="00632EBA">
              <w:rPr>
                <w:rFonts w:ascii="Calibri" w:eastAsia="Calibri" w:hAnsi="Calibri"/>
                <w:sz w:val="16"/>
                <w:szCs w:val="16"/>
                <w:lang w:val="el-GR"/>
              </w:rPr>
              <w:t>των δρώντων</w:t>
            </w:r>
            <w:r w:rsidR="00E878E0">
              <w:rPr>
                <w:rFonts w:ascii="Calibri" w:eastAsia="Calibri" w:hAnsi="Calibri"/>
                <w:sz w:val="16"/>
                <w:szCs w:val="16"/>
                <w:lang w:val="el-GR"/>
              </w:rPr>
              <w:t xml:space="preserve"> (άτομα, ομάδες, φορείς / χωρική</w:t>
            </w:r>
            <w:r w:rsidRPr="00632EBA">
              <w:rPr>
                <w:rFonts w:ascii="Calibri" w:eastAsia="Calibri" w:hAnsi="Calibri"/>
                <w:sz w:val="16"/>
                <w:szCs w:val="16"/>
                <w:lang w:val="el-GR"/>
              </w:rPr>
              <w:t xml:space="preserve"> διακυβέρνηση)</w:t>
            </w:r>
            <w:r w:rsidR="00E878E0">
              <w:rPr>
                <w:rFonts w:ascii="Calibri" w:eastAsia="Calibri" w:hAnsi="Calibri"/>
                <w:sz w:val="16"/>
                <w:szCs w:val="16"/>
                <w:lang w:val="el-GR"/>
              </w:rPr>
              <w:t>.</w:t>
            </w:r>
            <w:r w:rsidRPr="00632EBA">
              <w:rPr>
                <w:rFonts w:ascii="Calibri" w:eastAsia="Calibri" w:hAnsi="Calibri"/>
                <w:sz w:val="16"/>
                <w:szCs w:val="16"/>
                <w:lang w:val="el-GR"/>
              </w:rPr>
              <w:t xml:space="preserve"> </w:t>
            </w:r>
          </w:p>
          <w:p w:rsidR="00DA5C3A" w:rsidRPr="00DB73B5" w:rsidRDefault="00451003" w:rsidP="00A26E96">
            <w:pPr>
              <w:pStyle w:val="ListParagraph"/>
              <w:widowControl w:val="0"/>
              <w:numPr>
                <w:ilvl w:val="0"/>
                <w:numId w:val="17"/>
              </w:numPr>
              <w:autoSpaceDE w:val="0"/>
              <w:autoSpaceDN w:val="0"/>
              <w:adjustRightInd w:val="0"/>
              <w:jc w:val="both"/>
              <w:rPr>
                <w:rFonts w:ascii="Calibri" w:eastAsia="Calibri" w:hAnsi="Calibri"/>
                <w:b/>
                <w:sz w:val="16"/>
                <w:szCs w:val="16"/>
                <w:lang w:val="el-GR"/>
              </w:rPr>
            </w:pPr>
            <w:r w:rsidRPr="00E878E0">
              <w:rPr>
                <w:rFonts w:ascii="Calibri" w:eastAsia="Calibri" w:hAnsi="Calibri"/>
                <w:sz w:val="16"/>
                <w:szCs w:val="16"/>
                <w:lang w:val="el-GR"/>
              </w:rPr>
              <w:t xml:space="preserve">απόκτηση εξειδικευμένων γνώσεων και μεθόδων για την </w:t>
            </w:r>
            <w:r w:rsidR="00E878E0" w:rsidRPr="00E878E0">
              <w:rPr>
                <w:rFonts w:ascii="Calibri" w:eastAsia="Calibri" w:hAnsi="Calibri"/>
                <w:sz w:val="16"/>
                <w:szCs w:val="16"/>
                <w:lang w:val="el-GR"/>
              </w:rPr>
              <w:t xml:space="preserve">προσέγγιση των διαφορετικών κοινωνικών εταίρων που συμμετέχουν στην διακυβέρνηση. </w:t>
            </w:r>
          </w:p>
          <w:p w:rsidR="00DB73B5" w:rsidRPr="00E878E0" w:rsidRDefault="00DB73B5" w:rsidP="00A26E96">
            <w:pPr>
              <w:pStyle w:val="ListParagraph"/>
              <w:widowControl w:val="0"/>
              <w:numPr>
                <w:ilvl w:val="0"/>
                <w:numId w:val="17"/>
              </w:numPr>
              <w:autoSpaceDE w:val="0"/>
              <w:autoSpaceDN w:val="0"/>
              <w:adjustRightInd w:val="0"/>
              <w:jc w:val="both"/>
              <w:rPr>
                <w:rFonts w:ascii="Calibri" w:eastAsia="Calibri" w:hAnsi="Calibri"/>
                <w:b/>
                <w:sz w:val="16"/>
                <w:szCs w:val="16"/>
                <w:lang w:val="el-GR"/>
              </w:rPr>
            </w:pPr>
            <w:r>
              <w:rPr>
                <w:rFonts w:ascii="Calibri" w:eastAsia="Calibri" w:hAnsi="Calibri"/>
                <w:sz w:val="16"/>
                <w:szCs w:val="16"/>
                <w:lang w:val="el-GR"/>
              </w:rPr>
              <w:t>Αξιολόγηση του σχετικού θεσμικού πλαισίου και εντοπισμός των αναγκών/δυνατοτήτων βελτιωτικών παρεμβάσεων.</w:t>
            </w:r>
          </w:p>
          <w:p w:rsidR="00E878E0" w:rsidRPr="00E878E0" w:rsidRDefault="00E878E0" w:rsidP="00E878E0">
            <w:pPr>
              <w:pStyle w:val="ListParagraph"/>
              <w:widowControl w:val="0"/>
              <w:autoSpaceDE w:val="0"/>
              <w:autoSpaceDN w:val="0"/>
              <w:adjustRightInd w:val="0"/>
              <w:jc w:val="both"/>
              <w:rPr>
                <w:rFonts w:ascii="Calibri" w:eastAsia="Calibri" w:hAnsi="Calibri"/>
                <w:b/>
                <w:sz w:val="16"/>
                <w:szCs w:val="16"/>
                <w:lang w:val="el-GR"/>
              </w:rPr>
            </w:pPr>
          </w:p>
          <w:p w:rsidR="00DA5C3A" w:rsidRPr="00632EBA" w:rsidRDefault="00DA5C3A" w:rsidP="00E878E0">
            <w:pPr>
              <w:pStyle w:val="ListParagraph"/>
              <w:widowControl w:val="0"/>
              <w:numPr>
                <w:ilvl w:val="1"/>
                <w:numId w:val="17"/>
              </w:numPr>
              <w:autoSpaceDE w:val="0"/>
              <w:autoSpaceDN w:val="0"/>
              <w:adjustRightInd w:val="0"/>
              <w:jc w:val="both"/>
              <w:rPr>
                <w:rFonts w:ascii="Calibri" w:eastAsia="Calibri" w:hAnsi="Calibri"/>
                <w:b/>
                <w:sz w:val="16"/>
                <w:szCs w:val="16"/>
                <w:lang w:val="el-GR"/>
              </w:rPr>
            </w:pPr>
            <w:r w:rsidRPr="00632EBA">
              <w:rPr>
                <w:rFonts w:ascii="Calibri" w:eastAsia="Calibri" w:hAnsi="Calibri"/>
                <w:b/>
                <w:sz w:val="16"/>
                <w:szCs w:val="16"/>
                <w:lang w:val="el-GR"/>
              </w:rPr>
              <w:t>Ικανότητες</w:t>
            </w:r>
          </w:p>
          <w:p w:rsidR="00451003" w:rsidRPr="00632EBA" w:rsidRDefault="00451003" w:rsidP="00A26E96">
            <w:pPr>
              <w:widowControl w:val="0"/>
              <w:autoSpaceDE w:val="0"/>
              <w:autoSpaceDN w:val="0"/>
              <w:adjustRightInd w:val="0"/>
              <w:jc w:val="both"/>
              <w:rPr>
                <w:rFonts w:ascii="Calibri" w:eastAsia="Calibri" w:hAnsi="Calibri"/>
                <w:sz w:val="16"/>
                <w:szCs w:val="16"/>
                <w:lang w:val="el-GR"/>
              </w:rPr>
            </w:pPr>
            <w:r w:rsidRPr="00632EBA">
              <w:rPr>
                <w:rFonts w:ascii="Calibri" w:eastAsia="Calibri" w:hAnsi="Calibri"/>
                <w:sz w:val="16"/>
                <w:szCs w:val="16"/>
                <w:lang w:val="el-GR"/>
              </w:rPr>
              <w:t>Αυτές οι δεξιότητες τους επιτρέπουν να αποκτήσουν την ικανότητα:</w:t>
            </w:r>
          </w:p>
          <w:p w:rsidR="00451003" w:rsidRPr="00632EBA" w:rsidRDefault="00451003" w:rsidP="00E878E0">
            <w:pPr>
              <w:pStyle w:val="ListParagraph"/>
              <w:widowControl w:val="0"/>
              <w:numPr>
                <w:ilvl w:val="0"/>
                <w:numId w:val="17"/>
              </w:numPr>
              <w:autoSpaceDE w:val="0"/>
              <w:autoSpaceDN w:val="0"/>
              <w:adjustRightInd w:val="0"/>
              <w:jc w:val="both"/>
              <w:rPr>
                <w:rFonts w:ascii="Calibri" w:eastAsia="Calibri" w:hAnsi="Calibri"/>
                <w:sz w:val="16"/>
                <w:szCs w:val="16"/>
                <w:lang w:val="el-GR"/>
              </w:rPr>
            </w:pPr>
            <w:r w:rsidRPr="00632EBA">
              <w:rPr>
                <w:rFonts w:ascii="Calibri" w:eastAsia="Calibri" w:hAnsi="Calibri"/>
                <w:sz w:val="16"/>
                <w:szCs w:val="16"/>
                <w:lang w:val="el-GR"/>
              </w:rPr>
              <w:t>επίλυσης προβλημάτων που εμφανίζονται κατά την</w:t>
            </w:r>
            <w:r w:rsidR="00E878E0">
              <w:rPr>
                <w:rFonts w:ascii="Calibri" w:eastAsia="Calibri" w:hAnsi="Calibri"/>
                <w:sz w:val="16"/>
                <w:szCs w:val="16"/>
                <w:lang w:val="el-GR"/>
              </w:rPr>
              <w:t xml:space="preserve"> εφαρμογή του νέου </w:t>
            </w:r>
            <w:r w:rsidRPr="00632EBA">
              <w:rPr>
                <w:rFonts w:ascii="Calibri" w:eastAsia="Calibri" w:hAnsi="Calibri"/>
                <w:sz w:val="16"/>
                <w:szCs w:val="16"/>
                <w:lang w:val="el-GR"/>
              </w:rPr>
              <w:t xml:space="preserve">προτύπου </w:t>
            </w:r>
            <w:r w:rsidR="00E878E0">
              <w:rPr>
                <w:rFonts w:ascii="Calibri" w:eastAsia="Calibri" w:hAnsi="Calibri"/>
                <w:sz w:val="16"/>
                <w:szCs w:val="16"/>
                <w:lang w:val="el-GR"/>
              </w:rPr>
              <w:t xml:space="preserve">χωρικής διακυβέρνησης με εμπλουτισμένη συμμετοχή κοινωνικών εταίρων. </w:t>
            </w:r>
          </w:p>
          <w:p w:rsidR="0041632B" w:rsidRPr="00632EBA" w:rsidRDefault="0041632B" w:rsidP="00E878E0">
            <w:pPr>
              <w:pStyle w:val="ListParagraph"/>
              <w:widowControl w:val="0"/>
              <w:numPr>
                <w:ilvl w:val="0"/>
                <w:numId w:val="17"/>
              </w:numPr>
              <w:autoSpaceDE w:val="0"/>
              <w:autoSpaceDN w:val="0"/>
              <w:adjustRightInd w:val="0"/>
              <w:jc w:val="both"/>
              <w:rPr>
                <w:rFonts w:ascii="Calibri" w:eastAsia="Calibri" w:hAnsi="Calibri"/>
                <w:sz w:val="16"/>
                <w:szCs w:val="16"/>
                <w:lang w:val="el-GR"/>
              </w:rPr>
            </w:pPr>
            <w:r w:rsidRPr="00632EBA">
              <w:rPr>
                <w:rFonts w:ascii="Calibri" w:eastAsia="Calibri" w:hAnsi="Calibri"/>
                <w:sz w:val="16"/>
                <w:szCs w:val="16"/>
                <w:lang w:val="el-GR"/>
              </w:rPr>
              <w:t>υποστήριξη</w:t>
            </w:r>
            <w:r w:rsidR="00E878E0">
              <w:rPr>
                <w:rFonts w:ascii="Calibri" w:eastAsia="Calibri" w:hAnsi="Calibri"/>
                <w:sz w:val="16"/>
                <w:szCs w:val="16"/>
                <w:lang w:val="el-GR"/>
              </w:rPr>
              <w:t>ς</w:t>
            </w:r>
            <w:r w:rsidRPr="00632EBA">
              <w:rPr>
                <w:rFonts w:ascii="Calibri" w:eastAsia="Calibri" w:hAnsi="Calibri"/>
                <w:sz w:val="16"/>
                <w:szCs w:val="16"/>
                <w:lang w:val="el-GR"/>
              </w:rPr>
              <w:t xml:space="preserve"> συμμετοχικών διαδικασιών </w:t>
            </w:r>
          </w:p>
          <w:p w:rsidR="00451003" w:rsidRPr="00632EBA" w:rsidRDefault="00451003" w:rsidP="00E878E0">
            <w:pPr>
              <w:pStyle w:val="ListParagraph"/>
              <w:widowControl w:val="0"/>
              <w:numPr>
                <w:ilvl w:val="0"/>
                <w:numId w:val="17"/>
              </w:numPr>
              <w:autoSpaceDE w:val="0"/>
              <w:autoSpaceDN w:val="0"/>
              <w:adjustRightInd w:val="0"/>
              <w:jc w:val="both"/>
              <w:rPr>
                <w:rFonts w:ascii="Calibri" w:eastAsia="Calibri" w:hAnsi="Calibri"/>
                <w:sz w:val="16"/>
                <w:szCs w:val="16"/>
                <w:lang w:val="el-GR"/>
              </w:rPr>
            </w:pPr>
            <w:r w:rsidRPr="00632EBA">
              <w:rPr>
                <w:rFonts w:ascii="Calibri" w:eastAsia="Calibri" w:hAnsi="Calibri"/>
                <w:sz w:val="16"/>
                <w:szCs w:val="16"/>
                <w:lang w:val="el-GR"/>
              </w:rPr>
              <w:t xml:space="preserve">εντοπισμού και ανάδειξης ιδιότυπων πόρων </w:t>
            </w:r>
            <w:r w:rsidR="001076BA">
              <w:rPr>
                <w:rFonts w:ascii="Calibri" w:eastAsia="Calibri" w:hAnsi="Calibri"/>
                <w:sz w:val="16"/>
                <w:szCs w:val="16"/>
                <w:lang w:val="el-GR"/>
              </w:rPr>
              <w:t xml:space="preserve">ανθρώπινου δυναμικού, </w:t>
            </w:r>
            <w:r w:rsidRPr="00632EBA">
              <w:rPr>
                <w:rFonts w:ascii="Calibri" w:eastAsia="Calibri" w:hAnsi="Calibri"/>
                <w:sz w:val="16"/>
                <w:szCs w:val="16"/>
                <w:lang w:val="el-GR"/>
              </w:rPr>
              <w:t>μέσω της γνώσης και εφαρμογής της σχετικής ολοκληρωμένης μεθοδολογίας,</w:t>
            </w:r>
          </w:p>
          <w:p w:rsidR="001076BA" w:rsidRDefault="0041632B" w:rsidP="003456D3">
            <w:pPr>
              <w:pStyle w:val="ListParagraph"/>
              <w:widowControl w:val="0"/>
              <w:numPr>
                <w:ilvl w:val="0"/>
                <w:numId w:val="17"/>
              </w:numPr>
              <w:autoSpaceDE w:val="0"/>
              <w:autoSpaceDN w:val="0"/>
              <w:adjustRightInd w:val="0"/>
              <w:spacing w:before="120" w:after="60"/>
              <w:jc w:val="both"/>
              <w:rPr>
                <w:rFonts w:ascii="Calibri" w:eastAsia="Calibri" w:hAnsi="Calibri"/>
                <w:sz w:val="16"/>
                <w:szCs w:val="16"/>
                <w:lang w:val="el-GR"/>
              </w:rPr>
            </w:pPr>
            <w:r w:rsidRPr="001076BA">
              <w:rPr>
                <w:rFonts w:ascii="Calibri" w:eastAsia="Calibri" w:hAnsi="Calibri"/>
                <w:sz w:val="16"/>
                <w:szCs w:val="16"/>
                <w:lang w:val="el-GR"/>
              </w:rPr>
              <w:t xml:space="preserve">εκπόνησης </w:t>
            </w:r>
            <w:r w:rsidR="001076BA" w:rsidRPr="001076BA">
              <w:rPr>
                <w:rFonts w:ascii="Calibri" w:eastAsia="Calibri" w:hAnsi="Calibri"/>
                <w:sz w:val="16"/>
                <w:szCs w:val="16"/>
                <w:lang w:val="el-GR"/>
              </w:rPr>
              <w:t xml:space="preserve">μοντέλων χωρικής διακυβέρνησης σε ειδικά χωρικά πλαίσια. </w:t>
            </w:r>
          </w:p>
          <w:p w:rsidR="00FA1E66" w:rsidRPr="001076BA" w:rsidRDefault="00FA1E66" w:rsidP="001076BA">
            <w:pPr>
              <w:widowControl w:val="0"/>
              <w:autoSpaceDE w:val="0"/>
              <w:autoSpaceDN w:val="0"/>
              <w:adjustRightInd w:val="0"/>
              <w:spacing w:before="120" w:after="60"/>
              <w:ind w:left="360"/>
              <w:jc w:val="both"/>
              <w:rPr>
                <w:rFonts w:ascii="Calibri" w:eastAsia="Calibri" w:hAnsi="Calibri"/>
                <w:sz w:val="16"/>
                <w:szCs w:val="16"/>
                <w:lang w:val="el-GR"/>
              </w:rPr>
            </w:pPr>
            <w:r w:rsidRPr="001076BA">
              <w:rPr>
                <w:rFonts w:ascii="Calibri" w:eastAsia="Calibri" w:hAnsi="Calibri"/>
                <w:sz w:val="16"/>
                <w:szCs w:val="16"/>
                <w:lang w:val="el-GR"/>
              </w:rPr>
              <w:t xml:space="preserve">Τέλος, η ομαδική εργασία εκπονείται σε διεπιστημονικό περιβάλλον, όπου οι φοιτητές εφαρμόζουν απαραίτητες γνώσεις και τεχνικές, εμπεδώνοντας την ικανότητα διάκρισης και ερμηνείας των προβλημάτων που συναντούν, προτάσεων και σχεδιασμού δράσεων. Οι φοιτητές αποκτούν </w:t>
            </w:r>
            <w:r w:rsidR="001076BA">
              <w:rPr>
                <w:rFonts w:ascii="Calibri" w:eastAsia="Calibri" w:hAnsi="Calibri"/>
                <w:sz w:val="16"/>
                <w:szCs w:val="16"/>
                <w:lang w:val="el-GR"/>
              </w:rPr>
              <w:t xml:space="preserve">εμπειρία της χωρικής διακυβέρνησης στην πράξη, με παρακολούθηση εργασιών δημοτικού ή/και περιφερειακού συμβουλίου και των σχετικών επιτροπών δήμου και περιφέρειας. </w:t>
            </w:r>
          </w:p>
          <w:p w:rsidR="00053B7F" w:rsidRPr="00632EBA" w:rsidRDefault="00053B7F" w:rsidP="001076BA">
            <w:pPr>
              <w:widowControl w:val="0"/>
              <w:autoSpaceDE w:val="0"/>
              <w:autoSpaceDN w:val="0"/>
              <w:adjustRightInd w:val="0"/>
              <w:spacing w:after="60"/>
              <w:jc w:val="both"/>
              <w:rPr>
                <w:rFonts w:ascii="Calibri" w:hAnsi="Calibri" w:cs="Arial"/>
                <w:i/>
                <w:sz w:val="16"/>
                <w:szCs w:val="16"/>
                <w:lang w:val="el-GR"/>
              </w:rPr>
            </w:pPr>
          </w:p>
        </w:tc>
      </w:tr>
      <w:tr w:rsidR="0052536A" w:rsidRPr="00705AAD" w:rsidTr="00292C1C">
        <w:tblPrEx>
          <w:tblLook w:val="0000" w:firstRow="0" w:lastRow="0" w:firstColumn="0" w:lastColumn="0" w:noHBand="0" w:noVBand="0"/>
        </w:tblPrEx>
        <w:tc>
          <w:tcPr>
            <w:tcW w:w="8472" w:type="dxa"/>
            <w:gridSpan w:val="2"/>
            <w:tcBorders>
              <w:bottom w:val="nil"/>
            </w:tcBorders>
            <w:shd w:val="clear" w:color="auto" w:fill="D0CECE" w:themeFill="background2" w:themeFillShade="E6"/>
          </w:tcPr>
          <w:p w:rsidR="0052536A" w:rsidRPr="00632EBA" w:rsidRDefault="0052536A" w:rsidP="00292C1C">
            <w:pPr>
              <w:rPr>
                <w:rFonts w:ascii="Calibri" w:hAnsi="Calibri" w:cs="Arial"/>
                <w:b/>
                <w:sz w:val="20"/>
                <w:szCs w:val="20"/>
                <w:lang w:val="el-GR"/>
              </w:rPr>
            </w:pPr>
            <w:r w:rsidRPr="00632EBA">
              <w:rPr>
                <w:rFonts w:ascii="Calibri" w:hAnsi="Calibri" w:cs="Arial"/>
                <w:b/>
                <w:sz w:val="20"/>
                <w:szCs w:val="20"/>
                <w:lang w:val="el-GR"/>
              </w:rPr>
              <w:lastRenderedPageBreak/>
              <w:t>Γενικές Ικανότητες</w:t>
            </w:r>
          </w:p>
        </w:tc>
      </w:tr>
      <w:tr w:rsidR="0052536A" w:rsidRPr="005644F8" w:rsidTr="00292C1C">
        <w:tc>
          <w:tcPr>
            <w:tcW w:w="8472" w:type="dxa"/>
            <w:gridSpan w:val="2"/>
            <w:tcBorders>
              <w:top w:val="nil"/>
              <w:bottom w:val="nil"/>
            </w:tcBorders>
            <w:shd w:val="clear" w:color="auto" w:fill="D0CECE" w:themeFill="background2" w:themeFillShade="E6"/>
          </w:tcPr>
          <w:p w:rsidR="0052536A" w:rsidRPr="00632EBA" w:rsidRDefault="0052536A" w:rsidP="00292C1C">
            <w:pPr>
              <w:widowControl w:val="0"/>
              <w:autoSpaceDE w:val="0"/>
              <w:autoSpaceDN w:val="0"/>
              <w:adjustRightInd w:val="0"/>
              <w:spacing w:after="60"/>
              <w:rPr>
                <w:rFonts w:ascii="Calibri" w:hAnsi="Calibri" w:cs="Arial"/>
                <w:i/>
                <w:sz w:val="16"/>
                <w:szCs w:val="16"/>
                <w:lang w:val="el-GR"/>
              </w:rPr>
            </w:pPr>
            <w:r w:rsidRPr="00632EBA">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p w:rsidR="003B7CF6" w:rsidRPr="00632EBA" w:rsidRDefault="001C0D5E" w:rsidP="00292C1C">
            <w:pPr>
              <w:widowControl w:val="0"/>
              <w:autoSpaceDE w:val="0"/>
              <w:autoSpaceDN w:val="0"/>
              <w:adjustRightInd w:val="0"/>
              <w:spacing w:after="60"/>
              <w:rPr>
                <w:rFonts w:ascii="Calibri" w:hAnsi="Calibri" w:cs="Arial"/>
                <w:i/>
                <w:sz w:val="16"/>
                <w:szCs w:val="16"/>
                <w:lang w:val="el-GR"/>
              </w:rPr>
            </w:pPr>
            <w:r w:rsidRPr="00632EBA">
              <w:rPr>
                <w:rFonts w:ascii="Calibri" w:hAnsi="Calibri" w:cs="Arial"/>
                <w:i/>
                <w:sz w:val="16"/>
                <w:szCs w:val="16"/>
                <w:lang w:val="el-GR"/>
              </w:rPr>
              <w:t xml:space="preserve">Για την απόκτηση του Διπλώματος του Τμήματος, οι φοιτητές του Τμήματος </w:t>
            </w:r>
            <w:r w:rsidRPr="00632EBA">
              <w:rPr>
                <w:rFonts w:ascii="Calibri" w:hAnsi="Calibri" w:cs="Arial"/>
                <w:b/>
                <w:i/>
                <w:sz w:val="16"/>
                <w:szCs w:val="16"/>
                <w:lang w:val="el-GR"/>
              </w:rPr>
              <w:t>αναμένεται ότι αποκτούν την ικανότητα επιστημονικής ανάλυσης και οργάνωσης του χώρου σε όλες τις κλίμακες (τμήμα πόλης-πόλη-περιφέρεια) και τη δυνατότητα τεκμηριωμένης διατύπωσης προτάσεων χωρικού σχεδιασμού, αστικής διακυβέρνησης και προγραμματισμού ακόμα και στοχευμένων σε συγκεκριμένους τομείς, χρησιμοποιώντας τεχνικά μέσα χωρικής ανάλυσης (π.χ. GIS), ποσοτικές - οικονομετρικές μεθόδους καθώς και εργαλεία λήψης αποφάσεων</w:t>
            </w:r>
            <w:r w:rsidRPr="00632EBA">
              <w:rPr>
                <w:rFonts w:ascii="Calibri" w:hAnsi="Calibri" w:cs="Arial"/>
                <w:i/>
                <w:sz w:val="16"/>
                <w:szCs w:val="16"/>
                <w:lang w:val="el-GR"/>
              </w:rPr>
              <w:t xml:space="preserve">. </w:t>
            </w:r>
          </w:p>
          <w:p w:rsidR="001C0D5E" w:rsidRPr="00632EBA" w:rsidRDefault="001C0D5E" w:rsidP="00292C1C">
            <w:pPr>
              <w:widowControl w:val="0"/>
              <w:autoSpaceDE w:val="0"/>
              <w:autoSpaceDN w:val="0"/>
              <w:adjustRightInd w:val="0"/>
              <w:spacing w:after="60"/>
              <w:rPr>
                <w:rFonts w:ascii="Calibri" w:hAnsi="Calibri" w:cs="Arial"/>
                <w:i/>
                <w:sz w:val="16"/>
                <w:szCs w:val="16"/>
                <w:lang w:val="el-GR"/>
              </w:rPr>
            </w:pPr>
          </w:p>
        </w:tc>
      </w:tr>
      <w:tr w:rsidR="0052536A" w:rsidRPr="007E6482" w:rsidTr="00292C1C">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rsidR="0052536A" w:rsidRPr="00632EBA" w:rsidRDefault="0052536A" w:rsidP="00292C1C">
            <w:pPr>
              <w:widowControl w:val="0"/>
              <w:autoSpaceDE w:val="0"/>
              <w:autoSpaceDN w:val="0"/>
              <w:adjustRightInd w:val="0"/>
              <w:rPr>
                <w:rFonts w:ascii="Calibri" w:hAnsi="Calibri" w:cs="Arial"/>
                <w:i/>
                <w:sz w:val="16"/>
                <w:szCs w:val="16"/>
                <w:lang w:val="el-GR"/>
              </w:rPr>
            </w:pPr>
            <w:r w:rsidRPr="00632EBA">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52536A" w:rsidRPr="00632EBA" w:rsidRDefault="0052536A" w:rsidP="00292C1C">
            <w:pPr>
              <w:widowControl w:val="0"/>
              <w:autoSpaceDE w:val="0"/>
              <w:autoSpaceDN w:val="0"/>
              <w:adjustRightInd w:val="0"/>
              <w:rPr>
                <w:rFonts w:ascii="Calibri" w:hAnsi="Calibri" w:cs="Arial"/>
                <w:i/>
                <w:sz w:val="16"/>
                <w:szCs w:val="16"/>
                <w:lang w:val="el-GR"/>
              </w:rPr>
            </w:pPr>
            <w:r w:rsidRPr="00632EBA">
              <w:rPr>
                <w:rFonts w:ascii="Calibri" w:hAnsi="Calibri" w:cs="Arial"/>
                <w:i/>
                <w:sz w:val="16"/>
                <w:szCs w:val="16"/>
                <w:lang w:val="el-GR"/>
              </w:rPr>
              <w:t xml:space="preserve">Προσαρμογή σε νέες καταστάσεις </w:t>
            </w:r>
          </w:p>
          <w:p w:rsidR="0052536A" w:rsidRPr="00632EBA" w:rsidRDefault="0052536A" w:rsidP="00292C1C">
            <w:pPr>
              <w:widowControl w:val="0"/>
              <w:autoSpaceDE w:val="0"/>
              <w:autoSpaceDN w:val="0"/>
              <w:adjustRightInd w:val="0"/>
              <w:rPr>
                <w:rFonts w:ascii="Calibri" w:hAnsi="Calibri" w:cs="Arial"/>
                <w:i/>
                <w:sz w:val="16"/>
                <w:szCs w:val="16"/>
                <w:lang w:val="el-GR"/>
              </w:rPr>
            </w:pPr>
            <w:r w:rsidRPr="00632EBA">
              <w:rPr>
                <w:rFonts w:ascii="Calibri" w:hAnsi="Calibri" w:cs="Arial"/>
                <w:i/>
                <w:sz w:val="16"/>
                <w:szCs w:val="16"/>
                <w:lang w:val="el-GR"/>
              </w:rPr>
              <w:t xml:space="preserve">Λήψη αποφάσεων </w:t>
            </w:r>
          </w:p>
          <w:p w:rsidR="0052536A" w:rsidRPr="00632EBA" w:rsidRDefault="0052536A" w:rsidP="00292C1C">
            <w:pPr>
              <w:widowControl w:val="0"/>
              <w:autoSpaceDE w:val="0"/>
              <w:autoSpaceDN w:val="0"/>
              <w:adjustRightInd w:val="0"/>
              <w:rPr>
                <w:rFonts w:ascii="Calibri" w:hAnsi="Calibri" w:cs="Arial"/>
                <w:i/>
                <w:sz w:val="16"/>
                <w:szCs w:val="16"/>
                <w:lang w:val="el-GR"/>
              </w:rPr>
            </w:pPr>
            <w:r w:rsidRPr="00632EBA">
              <w:rPr>
                <w:rFonts w:ascii="Calibri" w:hAnsi="Calibri" w:cs="Arial"/>
                <w:i/>
                <w:sz w:val="16"/>
                <w:szCs w:val="16"/>
                <w:lang w:val="el-GR"/>
              </w:rPr>
              <w:t xml:space="preserve">Αυτόνομη εργασία </w:t>
            </w:r>
          </w:p>
          <w:p w:rsidR="0052536A" w:rsidRPr="00632EBA" w:rsidRDefault="0052536A" w:rsidP="00292C1C">
            <w:pPr>
              <w:widowControl w:val="0"/>
              <w:autoSpaceDE w:val="0"/>
              <w:autoSpaceDN w:val="0"/>
              <w:adjustRightInd w:val="0"/>
              <w:rPr>
                <w:rFonts w:ascii="Calibri" w:hAnsi="Calibri" w:cs="Arial"/>
                <w:i/>
                <w:sz w:val="16"/>
                <w:szCs w:val="16"/>
                <w:lang w:val="el-GR"/>
              </w:rPr>
            </w:pPr>
            <w:r w:rsidRPr="00632EBA">
              <w:rPr>
                <w:rFonts w:ascii="Calibri" w:hAnsi="Calibri" w:cs="Arial"/>
                <w:i/>
                <w:sz w:val="16"/>
                <w:szCs w:val="16"/>
                <w:lang w:val="el-GR"/>
              </w:rPr>
              <w:t xml:space="preserve">Ομαδική εργασία </w:t>
            </w:r>
          </w:p>
          <w:p w:rsidR="0052536A" w:rsidRPr="00632EBA" w:rsidRDefault="0052536A" w:rsidP="00292C1C">
            <w:pPr>
              <w:widowControl w:val="0"/>
              <w:autoSpaceDE w:val="0"/>
              <w:autoSpaceDN w:val="0"/>
              <w:adjustRightInd w:val="0"/>
              <w:rPr>
                <w:rFonts w:ascii="Calibri" w:hAnsi="Calibri" w:cs="Arial"/>
                <w:i/>
                <w:sz w:val="16"/>
                <w:szCs w:val="16"/>
                <w:lang w:val="el-GR"/>
              </w:rPr>
            </w:pPr>
            <w:r w:rsidRPr="00632EBA">
              <w:rPr>
                <w:rFonts w:ascii="Calibri" w:hAnsi="Calibri" w:cs="Arial"/>
                <w:i/>
                <w:sz w:val="16"/>
                <w:szCs w:val="16"/>
                <w:lang w:val="el-GR"/>
              </w:rPr>
              <w:t xml:space="preserve">Εργασία σε διεθνές περιβάλλον </w:t>
            </w:r>
          </w:p>
          <w:p w:rsidR="0052536A" w:rsidRPr="00632EBA" w:rsidRDefault="0052536A" w:rsidP="00292C1C">
            <w:pPr>
              <w:widowControl w:val="0"/>
              <w:autoSpaceDE w:val="0"/>
              <w:autoSpaceDN w:val="0"/>
              <w:adjustRightInd w:val="0"/>
              <w:rPr>
                <w:rFonts w:ascii="Calibri" w:hAnsi="Calibri" w:cs="Arial"/>
                <w:i/>
                <w:sz w:val="16"/>
                <w:szCs w:val="16"/>
                <w:lang w:val="el-GR"/>
              </w:rPr>
            </w:pPr>
            <w:r w:rsidRPr="00632EBA">
              <w:rPr>
                <w:rFonts w:ascii="Calibri" w:hAnsi="Calibri" w:cs="Arial"/>
                <w:i/>
                <w:sz w:val="16"/>
                <w:szCs w:val="16"/>
                <w:lang w:val="el-GR"/>
              </w:rPr>
              <w:t xml:space="preserve">Εργασία σε διεπιστημονικό περιβάλλον </w:t>
            </w:r>
          </w:p>
          <w:p w:rsidR="0052536A" w:rsidRPr="00632EBA" w:rsidRDefault="0052536A" w:rsidP="00292C1C">
            <w:pPr>
              <w:widowControl w:val="0"/>
              <w:autoSpaceDE w:val="0"/>
              <w:autoSpaceDN w:val="0"/>
              <w:adjustRightInd w:val="0"/>
              <w:rPr>
                <w:rFonts w:ascii="Calibri" w:hAnsi="Calibri" w:cs="Arial"/>
                <w:i/>
                <w:sz w:val="16"/>
                <w:szCs w:val="16"/>
                <w:lang w:val="el-GR"/>
              </w:rPr>
            </w:pPr>
            <w:r w:rsidRPr="00632EBA">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0CECE" w:themeFill="background2" w:themeFillShade="E6"/>
          </w:tcPr>
          <w:p w:rsidR="0052536A" w:rsidRPr="00632EBA" w:rsidRDefault="0052536A" w:rsidP="00292C1C">
            <w:pPr>
              <w:widowControl w:val="0"/>
              <w:autoSpaceDE w:val="0"/>
              <w:autoSpaceDN w:val="0"/>
              <w:adjustRightInd w:val="0"/>
              <w:rPr>
                <w:rFonts w:ascii="Calibri" w:hAnsi="Calibri" w:cs="Arial"/>
                <w:i/>
                <w:sz w:val="16"/>
                <w:szCs w:val="16"/>
                <w:lang w:val="el-GR"/>
              </w:rPr>
            </w:pPr>
            <w:r w:rsidRPr="00632EBA">
              <w:rPr>
                <w:rFonts w:ascii="Calibri" w:hAnsi="Calibri" w:cs="Arial"/>
                <w:i/>
                <w:sz w:val="16"/>
                <w:szCs w:val="16"/>
                <w:lang w:val="el-GR"/>
              </w:rPr>
              <w:t xml:space="preserve">Σχεδιασμός και διαχείριση έργων </w:t>
            </w:r>
          </w:p>
          <w:p w:rsidR="0052536A" w:rsidRPr="00632EBA" w:rsidRDefault="0052536A" w:rsidP="00292C1C">
            <w:pPr>
              <w:widowControl w:val="0"/>
              <w:autoSpaceDE w:val="0"/>
              <w:autoSpaceDN w:val="0"/>
              <w:adjustRightInd w:val="0"/>
              <w:rPr>
                <w:rFonts w:ascii="Calibri" w:hAnsi="Calibri" w:cs="Arial"/>
                <w:i/>
                <w:sz w:val="16"/>
                <w:szCs w:val="16"/>
                <w:lang w:val="el-GR"/>
              </w:rPr>
            </w:pPr>
            <w:r w:rsidRPr="00632EBA">
              <w:rPr>
                <w:rFonts w:ascii="Calibri" w:hAnsi="Calibri" w:cs="Arial"/>
                <w:i/>
                <w:sz w:val="16"/>
                <w:szCs w:val="16"/>
                <w:lang w:val="el-GR"/>
              </w:rPr>
              <w:t xml:space="preserve">Σεβασμός στη διαφορετικότητα και στην πολυπολιτισμικότητα </w:t>
            </w:r>
          </w:p>
          <w:p w:rsidR="0052536A" w:rsidRPr="00632EBA" w:rsidRDefault="0052536A" w:rsidP="00292C1C">
            <w:pPr>
              <w:widowControl w:val="0"/>
              <w:autoSpaceDE w:val="0"/>
              <w:autoSpaceDN w:val="0"/>
              <w:adjustRightInd w:val="0"/>
              <w:rPr>
                <w:rFonts w:ascii="Calibri" w:hAnsi="Calibri" w:cs="Arial"/>
                <w:i/>
                <w:sz w:val="16"/>
                <w:szCs w:val="16"/>
                <w:lang w:val="el-GR"/>
              </w:rPr>
            </w:pPr>
            <w:r w:rsidRPr="00632EBA">
              <w:rPr>
                <w:rFonts w:ascii="Calibri" w:hAnsi="Calibri" w:cs="Arial"/>
                <w:i/>
                <w:sz w:val="16"/>
                <w:szCs w:val="16"/>
                <w:lang w:val="el-GR"/>
              </w:rPr>
              <w:t xml:space="preserve">Σεβασμός στο φυσικό περιβάλλον </w:t>
            </w:r>
          </w:p>
          <w:p w:rsidR="0052536A" w:rsidRPr="00632EBA" w:rsidRDefault="0052536A" w:rsidP="00292C1C">
            <w:pPr>
              <w:widowControl w:val="0"/>
              <w:autoSpaceDE w:val="0"/>
              <w:autoSpaceDN w:val="0"/>
              <w:adjustRightInd w:val="0"/>
              <w:rPr>
                <w:rFonts w:ascii="Calibri" w:hAnsi="Calibri" w:cs="Arial"/>
                <w:i/>
                <w:sz w:val="16"/>
                <w:szCs w:val="16"/>
                <w:lang w:val="el-GR"/>
              </w:rPr>
            </w:pPr>
            <w:r w:rsidRPr="00632EBA">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rsidR="0052536A" w:rsidRPr="00632EBA" w:rsidRDefault="0052536A" w:rsidP="00292C1C">
            <w:pPr>
              <w:widowControl w:val="0"/>
              <w:autoSpaceDE w:val="0"/>
              <w:autoSpaceDN w:val="0"/>
              <w:adjustRightInd w:val="0"/>
              <w:rPr>
                <w:rFonts w:ascii="Calibri" w:hAnsi="Calibri" w:cs="Arial"/>
                <w:i/>
                <w:sz w:val="16"/>
                <w:szCs w:val="16"/>
                <w:lang w:val="el-GR"/>
              </w:rPr>
            </w:pPr>
            <w:r w:rsidRPr="00632EBA">
              <w:rPr>
                <w:rFonts w:ascii="Calibri" w:hAnsi="Calibri" w:cs="Arial"/>
                <w:i/>
                <w:sz w:val="16"/>
                <w:szCs w:val="16"/>
                <w:lang w:val="el-GR"/>
              </w:rPr>
              <w:t xml:space="preserve">Άσκηση κριτικής και αυτοκριτικής </w:t>
            </w:r>
          </w:p>
          <w:p w:rsidR="0052536A" w:rsidRPr="00632EBA" w:rsidRDefault="0052536A" w:rsidP="00292C1C">
            <w:pPr>
              <w:rPr>
                <w:rFonts w:ascii="Calibri" w:hAnsi="Calibri" w:cs="Arial"/>
                <w:i/>
                <w:sz w:val="16"/>
                <w:szCs w:val="16"/>
                <w:lang w:val="el-GR"/>
              </w:rPr>
            </w:pPr>
            <w:r w:rsidRPr="00632EBA">
              <w:rPr>
                <w:rFonts w:ascii="Calibri" w:hAnsi="Calibri" w:cs="Arial"/>
                <w:i/>
                <w:sz w:val="16"/>
                <w:szCs w:val="16"/>
                <w:lang w:val="el-GR"/>
              </w:rPr>
              <w:t>Προαγωγή της ελεύθερης, δημιουργικής και επαγωγικής σκέψης</w:t>
            </w:r>
          </w:p>
          <w:p w:rsidR="0052536A" w:rsidRPr="00632EBA" w:rsidRDefault="0052536A" w:rsidP="00292C1C">
            <w:pPr>
              <w:rPr>
                <w:rFonts w:ascii="Calibri" w:hAnsi="Calibri" w:cs="Arial"/>
                <w:i/>
                <w:sz w:val="16"/>
                <w:szCs w:val="16"/>
                <w:lang w:val="el-GR"/>
              </w:rPr>
            </w:pPr>
            <w:r w:rsidRPr="00632EBA">
              <w:rPr>
                <w:rFonts w:ascii="Calibri" w:hAnsi="Calibri" w:cs="Arial"/>
                <w:i/>
                <w:sz w:val="16"/>
                <w:szCs w:val="16"/>
                <w:lang w:val="el-GR"/>
              </w:rPr>
              <w:t>……</w:t>
            </w:r>
          </w:p>
          <w:p w:rsidR="0052536A" w:rsidRPr="00632EBA" w:rsidRDefault="0052536A" w:rsidP="00292C1C">
            <w:pPr>
              <w:rPr>
                <w:rFonts w:ascii="Calibri" w:hAnsi="Calibri" w:cs="Arial"/>
                <w:i/>
                <w:sz w:val="16"/>
                <w:szCs w:val="16"/>
                <w:lang w:val="el-GR"/>
              </w:rPr>
            </w:pPr>
            <w:r w:rsidRPr="00632EBA">
              <w:rPr>
                <w:rFonts w:ascii="Calibri" w:hAnsi="Calibri" w:cs="Arial"/>
                <w:i/>
                <w:sz w:val="16"/>
                <w:szCs w:val="16"/>
                <w:lang w:val="el-GR"/>
              </w:rPr>
              <w:t>Άλλες…</w:t>
            </w:r>
          </w:p>
          <w:p w:rsidR="0052536A" w:rsidRPr="00632EBA" w:rsidRDefault="0052536A" w:rsidP="00292C1C">
            <w:pPr>
              <w:rPr>
                <w:rFonts w:ascii="Calibri" w:hAnsi="Calibri" w:cs="Arial"/>
                <w:b/>
                <w:sz w:val="20"/>
                <w:szCs w:val="20"/>
                <w:lang w:val="el-GR"/>
              </w:rPr>
            </w:pPr>
            <w:r w:rsidRPr="00632EBA">
              <w:rPr>
                <w:rFonts w:ascii="Calibri" w:hAnsi="Calibri" w:cs="Arial"/>
                <w:i/>
                <w:sz w:val="16"/>
                <w:szCs w:val="16"/>
                <w:lang w:val="el-GR"/>
              </w:rPr>
              <w:t>…….</w:t>
            </w:r>
          </w:p>
        </w:tc>
      </w:tr>
      <w:tr w:rsidR="0052536A" w:rsidRPr="005644F8" w:rsidTr="00292C1C">
        <w:tc>
          <w:tcPr>
            <w:tcW w:w="8472" w:type="dxa"/>
            <w:gridSpan w:val="2"/>
            <w:tcBorders>
              <w:bottom w:val="single" w:sz="4" w:space="0" w:color="auto"/>
            </w:tcBorders>
          </w:tcPr>
          <w:p w:rsidR="003B7CF6" w:rsidRPr="00632EBA" w:rsidRDefault="003B7CF6" w:rsidP="003B7CF6">
            <w:pPr>
              <w:jc w:val="both"/>
              <w:rPr>
                <w:rFonts w:ascii="Calibri" w:hAnsi="Calibri" w:cstheme="minorHAnsi"/>
                <w:b/>
                <w:sz w:val="16"/>
                <w:szCs w:val="16"/>
                <w:lang w:val="el-GR" w:eastAsia="el-GR"/>
              </w:rPr>
            </w:pPr>
            <w:r w:rsidRPr="00632EBA">
              <w:rPr>
                <w:rFonts w:ascii="Calibri" w:hAnsi="Calibri" w:cstheme="minorHAnsi"/>
                <w:b/>
                <w:sz w:val="16"/>
                <w:szCs w:val="16"/>
                <w:lang w:val="el-GR" w:eastAsia="el-GR"/>
              </w:rPr>
              <w:t xml:space="preserve">Οι γενικές ικανότητες που θα πρέπει να έχει αποκτήσει ο φοιτητής/φοιτήτρια και στις οποίες αποσκοπεί το μάθημα είναι: </w:t>
            </w:r>
          </w:p>
          <w:p w:rsidR="0052536A" w:rsidRPr="00632EBA" w:rsidRDefault="00DB323D" w:rsidP="00292C1C">
            <w:pPr>
              <w:widowControl w:val="0"/>
              <w:autoSpaceDE w:val="0"/>
              <w:autoSpaceDN w:val="0"/>
              <w:adjustRightInd w:val="0"/>
              <w:rPr>
                <w:rFonts w:ascii="Calibri" w:eastAsia="Calibri" w:hAnsi="Calibri"/>
                <w:sz w:val="16"/>
                <w:szCs w:val="16"/>
                <w:lang w:val="el-GR"/>
              </w:rPr>
            </w:pPr>
            <w:r w:rsidRPr="00632EBA">
              <w:rPr>
                <w:rFonts w:ascii="Calibri" w:eastAsia="Calibri" w:hAnsi="Calibri"/>
                <w:sz w:val="16"/>
                <w:szCs w:val="16"/>
                <w:lang w:val="el-GR"/>
              </w:rPr>
              <w:t xml:space="preserve">(Αναφέρετε ικανότητες από τις παραπάνω ή συνδυασμούς αυτών που θα τεκμηριώνονται με συγκεκριμένα στοιχεία της εκπαιδευτικής διαδικασίας του μαθήματος) </w:t>
            </w:r>
          </w:p>
          <w:p w:rsidR="001076BA" w:rsidRDefault="001076BA" w:rsidP="001076BA">
            <w:pPr>
              <w:spacing w:line="260" w:lineRule="exact"/>
              <w:jc w:val="both"/>
              <w:rPr>
                <w:rFonts w:ascii="Calibri" w:hAnsi="Calibri"/>
                <w:sz w:val="18"/>
                <w:szCs w:val="18"/>
                <w:lang w:val="el-GR"/>
              </w:rPr>
            </w:pPr>
            <w:r>
              <w:rPr>
                <w:rFonts w:ascii="Calibri" w:hAnsi="Calibri"/>
                <w:sz w:val="18"/>
                <w:szCs w:val="18"/>
                <w:lang w:val="el-GR"/>
              </w:rPr>
              <w:t xml:space="preserve">Η αξιολόγηση των τοπικών κοινωνικών φορέων και εταίρων, </w:t>
            </w:r>
            <w:r w:rsidRPr="00632EBA">
              <w:rPr>
                <w:rFonts w:ascii="Calibri" w:hAnsi="Calibri"/>
                <w:sz w:val="18"/>
                <w:szCs w:val="18"/>
                <w:lang w:val="el-GR"/>
              </w:rPr>
              <w:t>μέσω της διάγνωσης</w:t>
            </w:r>
            <w:r>
              <w:rPr>
                <w:rFonts w:ascii="Calibri" w:hAnsi="Calibri"/>
                <w:sz w:val="18"/>
                <w:szCs w:val="18"/>
                <w:lang w:val="el-GR"/>
              </w:rPr>
              <w:t>,</w:t>
            </w:r>
            <w:r w:rsidRPr="00632EBA">
              <w:rPr>
                <w:rFonts w:ascii="Calibri" w:hAnsi="Calibri"/>
                <w:sz w:val="18"/>
                <w:szCs w:val="18"/>
                <w:lang w:val="el-GR"/>
              </w:rPr>
              <w:t xml:space="preserve"> </w:t>
            </w:r>
            <w:r>
              <w:rPr>
                <w:rFonts w:ascii="Calibri" w:hAnsi="Calibri"/>
                <w:sz w:val="18"/>
                <w:szCs w:val="18"/>
                <w:lang w:val="el-GR"/>
              </w:rPr>
              <w:t xml:space="preserve">η προετοιμασία διαβουλεύσεων </w:t>
            </w:r>
            <w:r w:rsidRPr="00632EBA">
              <w:rPr>
                <w:rFonts w:ascii="Calibri" w:hAnsi="Calibri"/>
                <w:sz w:val="18"/>
                <w:szCs w:val="18"/>
                <w:lang w:val="el-GR"/>
              </w:rPr>
              <w:t xml:space="preserve">και </w:t>
            </w:r>
            <w:r>
              <w:rPr>
                <w:rFonts w:ascii="Calibri" w:hAnsi="Calibri"/>
                <w:sz w:val="18"/>
                <w:szCs w:val="18"/>
                <w:lang w:val="el-GR"/>
              </w:rPr>
              <w:t xml:space="preserve">οι προτάσεις για </w:t>
            </w:r>
            <w:r w:rsidRPr="00632EBA">
              <w:rPr>
                <w:rFonts w:ascii="Calibri" w:hAnsi="Calibri"/>
                <w:sz w:val="18"/>
                <w:szCs w:val="18"/>
                <w:lang w:val="el-GR"/>
              </w:rPr>
              <w:t>τους στόχους και τις δράσεις της τοπικής διακυβέρνησης, συμβάλλοντας στη λήψη αποφάσεων.</w:t>
            </w:r>
          </w:p>
          <w:p w:rsidR="001076BA" w:rsidRPr="00632EBA" w:rsidRDefault="001076BA" w:rsidP="001076BA">
            <w:pPr>
              <w:spacing w:line="260" w:lineRule="exact"/>
              <w:jc w:val="both"/>
              <w:rPr>
                <w:rFonts w:ascii="Calibri" w:hAnsi="Calibri"/>
                <w:sz w:val="18"/>
                <w:szCs w:val="18"/>
                <w:lang w:val="el-GR"/>
              </w:rPr>
            </w:pPr>
            <w:r>
              <w:rPr>
                <w:rFonts w:ascii="Calibri" w:hAnsi="Calibri"/>
                <w:sz w:val="18"/>
                <w:szCs w:val="18"/>
                <w:lang w:val="el-GR"/>
              </w:rPr>
              <w:t>Η ι</w:t>
            </w:r>
            <w:r w:rsidRPr="00632EBA">
              <w:rPr>
                <w:rFonts w:ascii="Calibri" w:hAnsi="Calibri"/>
                <w:sz w:val="18"/>
                <w:szCs w:val="18"/>
                <w:lang w:val="el-GR"/>
              </w:rPr>
              <w:t>κανότητα εκπόνησης ομαδικών εργασιών με τις οποίες εξασκούνται στη διαχείριση και σύνθεση πληροφοριών από πολλαπλές πηγές και με διεπιστημονικό τρόπο καθώς και στο συντονισμό πολυεταιρικών σχημάτων</w:t>
            </w:r>
          </w:p>
          <w:p w:rsidR="00A26E96" w:rsidRPr="00632EBA" w:rsidRDefault="0047277F" w:rsidP="00DB73B5">
            <w:pPr>
              <w:spacing w:line="260" w:lineRule="exact"/>
              <w:jc w:val="both"/>
              <w:rPr>
                <w:rFonts w:ascii="Calibri" w:hAnsi="Calibri" w:cs="Arial"/>
                <w:i/>
                <w:sz w:val="16"/>
                <w:szCs w:val="16"/>
                <w:lang w:val="el-GR"/>
              </w:rPr>
            </w:pPr>
            <w:r w:rsidRPr="00632EBA">
              <w:rPr>
                <w:rFonts w:ascii="Calibri" w:hAnsi="Calibri"/>
                <w:sz w:val="18"/>
                <w:szCs w:val="18"/>
                <w:lang w:val="el-GR"/>
              </w:rPr>
              <w:t xml:space="preserve">Η γενική ικανότητα </w:t>
            </w:r>
            <w:r w:rsidR="001076BA">
              <w:rPr>
                <w:rFonts w:ascii="Calibri" w:hAnsi="Calibri"/>
                <w:sz w:val="18"/>
                <w:szCs w:val="18"/>
                <w:lang w:val="el-GR"/>
              </w:rPr>
              <w:t xml:space="preserve">σχεδιασμού </w:t>
            </w:r>
            <w:r w:rsidR="00DB73B5">
              <w:rPr>
                <w:rFonts w:ascii="Calibri" w:hAnsi="Calibri"/>
                <w:sz w:val="18"/>
                <w:szCs w:val="18"/>
                <w:lang w:val="el-GR"/>
              </w:rPr>
              <w:t xml:space="preserve">συμμετοχικών διαδικασιών χωρικού σχεδιασμού </w:t>
            </w:r>
            <w:r w:rsidRPr="00632EBA">
              <w:rPr>
                <w:rFonts w:ascii="Calibri" w:hAnsi="Calibri"/>
                <w:sz w:val="18"/>
                <w:szCs w:val="18"/>
                <w:lang w:val="el-GR"/>
              </w:rPr>
              <w:t>με βάση τις ιδιαιτερότητες, δυνατότητες</w:t>
            </w:r>
            <w:r w:rsidR="00DB73B5">
              <w:rPr>
                <w:rFonts w:ascii="Calibri" w:hAnsi="Calibri"/>
                <w:sz w:val="18"/>
                <w:szCs w:val="18"/>
                <w:lang w:val="el-GR"/>
              </w:rPr>
              <w:t>, το θεσμικό πλαίσιο,</w:t>
            </w:r>
            <w:r w:rsidRPr="00632EBA">
              <w:rPr>
                <w:rFonts w:ascii="Calibri" w:hAnsi="Calibri"/>
                <w:sz w:val="18"/>
                <w:szCs w:val="18"/>
                <w:lang w:val="el-GR"/>
              </w:rPr>
              <w:t xml:space="preserve"> και τους δυνητικούς πόρους </w:t>
            </w:r>
            <w:r w:rsidR="00DB73B5">
              <w:rPr>
                <w:rFonts w:ascii="Calibri" w:hAnsi="Calibri"/>
                <w:sz w:val="18"/>
                <w:szCs w:val="18"/>
                <w:lang w:val="el-GR"/>
              </w:rPr>
              <w:t xml:space="preserve">των συμμετεχόντων φορέων και εταίρων. </w:t>
            </w:r>
            <w:r w:rsidRPr="00632EBA">
              <w:rPr>
                <w:rFonts w:ascii="Calibri" w:hAnsi="Calibri"/>
                <w:sz w:val="18"/>
                <w:szCs w:val="18"/>
                <w:lang w:val="el-GR"/>
              </w:rPr>
              <w:t>Η ικανότητα αυτή στηρίζεται στην απόκτηση των απαραίτητων γνώσεων για τη</w:t>
            </w:r>
            <w:r w:rsidR="00DB73B5">
              <w:rPr>
                <w:rFonts w:ascii="Calibri" w:hAnsi="Calibri"/>
                <w:sz w:val="18"/>
                <w:szCs w:val="18"/>
                <w:lang w:val="el-GR"/>
              </w:rPr>
              <w:t xml:space="preserve">ν κοινωνική ταυτότητα του χώρου </w:t>
            </w:r>
            <w:r w:rsidRPr="00632EBA">
              <w:rPr>
                <w:rFonts w:ascii="Calibri" w:hAnsi="Calibri"/>
                <w:sz w:val="18"/>
                <w:szCs w:val="18"/>
                <w:lang w:val="el-GR"/>
              </w:rPr>
              <w:lastRenderedPageBreak/>
              <w:t xml:space="preserve">και την εφαρμογή ολοκληρωμένης μεθοδολογίας </w:t>
            </w:r>
            <w:r w:rsidR="00DB73B5">
              <w:rPr>
                <w:rFonts w:ascii="Calibri" w:hAnsi="Calibri"/>
                <w:sz w:val="18"/>
                <w:szCs w:val="18"/>
                <w:lang w:val="el-GR"/>
              </w:rPr>
              <w:t>με ενσωμάτωση ειδικών τεχνικών και εξειδικευμένων εργαλείων</w:t>
            </w:r>
            <w:r w:rsidRPr="00632EBA">
              <w:rPr>
                <w:rFonts w:ascii="Calibri" w:hAnsi="Calibri"/>
                <w:sz w:val="18"/>
                <w:szCs w:val="18"/>
                <w:lang w:val="el-GR"/>
              </w:rPr>
              <w:t xml:space="preserve">. </w:t>
            </w:r>
          </w:p>
        </w:tc>
      </w:tr>
    </w:tbl>
    <w:p w:rsidR="0052536A" w:rsidRPr="00705AAD" w:rsidRDefault="0052536A" w:rsidP="0052536A">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2536A" w:rsidRPr="00A26E96" w:rsidTr="00292C1C">
        <w:tc>
          <w:tcPr>
            <w:tcW w:w="8472" w:type="dxa"/>
          </w:tcPr>
          <w:p w:rsidR="00292C1C" w:rsidRPr="00DB73B5" w:rsidRDefault="00292C1C" w:rsidP="00292C1C">
            <w:pPr>
              <w:pStyle w:val="ListParagraph"/>
              <w:ind w:left="1080"/>
              <w:rPr>
                <w:rFonts w:asciiTheme="minorHAnsi" w:hAnsiTheme="minorHAnsi"/>
                <w:sz w:val="18"/>
                <w:szCs w:val="18"/>
                <w:lang w:val="el-GR"/>
              </w:rPr>
            </w:pPr>
            <w:r w:rsidRPr="00DB73B5">
              <w:rPr>
                <w:rFonts w:asciiTheme="minorHAnsi" w:hAnsiTheme="minorHAnsi"/>
                <w:b/>
                <w:sz w:val="18"/>
                <w:szCs w:val="18"/>
                <w:lang w:val="el-GR"/>
              </w:rPr>
              <w:t xml:space="preserve">Προτεινόμενοι Τίτλοι Διαλέξεων, ή δραστηριότητας </w:t>
            </w:r>
            <w:r w:rsidRPr="00DB73B5">
              <w:rPr>
                <w:rFonts w:asciiTheme="minorHAnsi" w:hAnsiTheme="minorHAnsi"/>
                <w:b/>
                <w:sz w:val="18"/>
                <w:szCs w:val="18"/>
              </w:rPr>
              <w:t>in</w:t>
            </w:r>
            <w:r w:rsidRPr="00DB73B5">
              <w:rPr>
                <w:rFonts w:asciiTheme="minorHAnsi" w:hAnsiTheme="minorHAnsi"/>
                <w:b/>
                <w:sz w:val="18"/>
                <w:szCs w:val="18"/>
                <w:lang w:val="el-GR"/>
              </w:rPr>
              <w:t xml:space="preserve"> </w:t>
            </w:r>
            <w:r w:rsidRPr="00DB73B5">
              <w:rPr>
                <w:rFonts w:asciiTheme="minorHAnsi" w:hAnsiTheme="minorHAnsi"/>
                <w:b/>
                <w:sz w:val="18"/>
                <w:szCs w:val="18"/>
              </w:rPr>
              <w:t>situ</w:t>
            </w:r>
            <w:r w:rsidRPr="00DB73B5">
              <w:rPr>
                <w:rFonts w:asciiTheme="minorHAnsi" w:hAnsiTheme="minorHAnsi"/>
                <w:b/>
                <w:sz w:val="18"/>
                <w:szCs w:val="18"/>
                <w:lang w:val="el-GR"/>
              </w:rPr>
              <w:t xml:space="preserve"> </w:t>
            </w:r>
            <w:r w:rsidRPr="00DB73B5">
              <w:rPr>
                <w:rFonts w:asciiTheme="minorHAnsi" w:hAnsiTheme="minorHAnsi"/>
                <w:sz w:val="18"/>
                <w:szCs w:val="18"/>
                <w:lang w:val="el-GR"/>
              </w:rPr>
              <w:t>(π.χ. άσκηση ή διόρθωση ή επιτόπου εργασία, ή συνδυασμός)</w:t>
            </w:r>
          </w:p>
          <w:p w:rsidR="00292C1C" w:rsidRPr="00DB73B5" w:rsidRDefault="00292C1C" w:rsidP="00292C1C">
            <w:pPr>
              <w:pStyle w:val="ListParagraph"/>
              <w:numPr>
                <w:ilvl w:val="0"/>
                <w:numId w:val="35"/>
              </w:numPr>
              <w:rPr>
                <w:rFonts w:asciiTheme="minorHAnsi" w:hAnsiTheme="minorHAnsi"/>
                <w:sz w:val="18"/>
                <w:szCs w:val="18"/>
                <w:lang w:val="el-GR"/>
              </w:rPr>
            </w:pPr>
            <w:r w:rsidRPr="00DB73B5">
              <w:rPr>
                <w:rFonts w:asciiTheme="minorHAnsi" w:hAnsiTheme="minorHAnsi"/>
                <w:sz w:val="18"/>
                <w:szCs w:val="18"/>
                <w:lang w:val="el-GR"/>
              </w:rPr>
              <w:t>Διάλεξη/ εργασία 1: ΕΝΝΟΙΕΣ: Κράτος και Κοινωνία Πολιτών – Δίκαιο του Κράτους και Κράτος Δικαίου. Κυβέρνηση – Διοίκηση  - Διακυβέρνηση. Επίπεδα Χωρικής Διακυβέρνησης – Τοπικό, περιφερειακό, εθνικό</w:t>
            </w:r>
          </w:p>
          <w:p w:rsidR="00292C1C" w:rsidRPr="00DB73B5" w:rsidRDefault="00292C1C" w:rsidP="00292C1C">
            <w:pPr>
              <w:pStyle w:val="ListParagraph"/>
              <w:numPr>
                <w:ilvl w:val="0"/>
                <w:numId w:val="35"/>
              </w:numPr>
              <w:rPr>
                <w:rFonts w:asciiTheme="minorHAnsi" w:hAnsiTheme="minorHAnsi"/>
                <w:sz w:val="18"/>
                <w:szCs w:val="18"/>
                <w:lang w:val="el-GR"/>
              </w:rPr>
            </w:pPr>
            <w:r w:rsidRPr="00DB73B5">
              <w:rPr>
                <w:rFonts w:asciiTheme="minorHAnsi" w:hAnsiTheme="minorHAnsi"/>
                <w:sz w:val="18"/>
                <w:szCs w:val="18"/>
                <w:lang w:val="el-GR"/>
              </w:rPr>
              <w:t>Διάλεξη/ εργασία 2: ΕΝΝΟΙΕΣ: Επαγωγικά επίπεδα άσκησης χωρικής διακυβέρνησης: νομικό και θεσμικό πλαίσιο, επίπεδο πολιτικών, επίπεδο εφαρμογών</w:t>
            </w:r>
          </w:p>
          <w:p w:rsidR="00292C1C" w:rsidRPr="00DB73B5" w:rsidRDefault="00292C1C" w:rsidP="00292C1C">
            <w:pPr>
              <w:pStyle w:val="ListParagraph"/>
              <w:numPr>
                <w:ilvl w:val="0"/>
                <w:numId w:val="35"/>
              </w:numPr>
              <w:rPr>
                <w:rFonts w:asciiTheme="minorHAnsi" w:hAnsiTheme="minorHAnsi"/>
                <w:sz w:val="18"/>
                <w:szCs w:val="18"/>
                <w:lang w:val="el-GR"/>
              </w:rPr>
            </w:pPr>
            <w:r w:rsidRPr="00DB73B5">
              <w:rPr>
                <w:rFonts w:asciiTheme="minorHAnsi" w:hAnsiTheme="minorHAnsi"/>
                <w:sz w:val="18"/>
                <w:szCs w:val="18"/>
                <w:lang w:val="el-GR"/>
              </w:rPr>
              <w:t>Διάλεξη/ εργασία 3: ΕΝΝΟΙΕΣ: Χωρική διακυβέρνηση και συμμετοχικές διαδικασίες. Η εξέλιξη των μοντέλων συμμετοχής.</w:t>
            </w:r>
          </w:p>
          <w:p w:rsidR="00292C1C" w:rsidRPr="00DB73B5" w:rsidRDefault="00292C1C" w:rsidP="00292C1C">
            <w:pPr>
              <w:pStyle w:val="ListParagraph"/>
              <w:numPr>
                <w:ilvl w:val="0"/>
                <w:numId w:val="35"/>
              </w:numPr>
              <w:rPr>
                <w:rFonts w:asciiTheme="minorHAnsi" w:hAnsiTheme="minorHAnsi"/>
                <w:sz w:val="18"/>
                <w:szCs w:val="18"/>
                <w:lang w:val="el-GR"/>
              </w:rPr>
            </w:pPr>
            <w:r w:rsidRPr="00DB73B5">
              <w:rPr>
                <w:rFonts w:asciiTheme="minorHAnsi" w:hAnsiTheme="minorHAnsi"/>
                <w:sz w:val="18"/>
                <w:szCs w:val="18"/>
                <w:lang w:val="el-GR"/>
              </w:rPr>
              <w:t>Διάλεξη/ εργασία 4: ΕΝΝΟΙΕΣ: Συμμετοχικός Χωρικός σχεδιασμός: Γενικό Πλαίσιο, Θέμα και Σκοπός, Τοπικό Περιβάλλον, Συμμετέχοντες, Στρατηγικές και Μέθοδοι Συμμετοχής, Αποτελέσματα, Αξιολόγηση.</w:t>
            </w:r>
          </w:p>
          <w:p w:rsidR="00292C1C" w:rsidRPr="00DB73B5" w:rsidRDefault="00292C1C" w:rsidP="00292C1C">
            <w:pPr>
              <w:pStyle w:val="ListParagraph"/>
              <w:numPr>
                <w:ilvl w:val="0"/>
                <w:numId w:val="35"/>
              </w:numPr>
              <w:rPr>
                <w:rFonts w:asciiTheme="minorHAnsi" w:hAnsiTheme="minorHAnsi"/>
                <w:sz w:val="18"/>
                <w:szCs w:val="18"/>
                <w:lang w:val="el-GR"/>
              </w:rPr>
            </w:pPr>
            <w:r w:rsidRPr="00DB73B5">
              <w:rPr>
                <w:rFonts w:asciiTheme="minorHAnsi" w:hAnsiTheme="minorHAnsi"/>
                <w:sz w:val="18"/>
                <w:szCs w:val="18"/>
                <w:lang w:val="el-GR"/>
              </w:rPr>
              <w:t>Διάλεξη/ εργασία 5: ΘΕΣΜΟΙ: Χωρική Διακυβέρνηση στην Πορεία του Χρόνου – Η εξέλιξη της χωρικής διακυβέρνησης στα σύγχρονα εθνικά κράτη και την Ευρωπαϊκή Ένωση</w:t>
            </w:r>
          </w:p>
          <w:p w:rsidR="00292C1C" w:rsidRPr="00DB73B5" w:rsidRDefault="00292C1C" w:rsidP="00292C1C">
            <w:pPr>
              <w:pStyle w:val="ListParagraph"/>
              <w:numPr>
                <w:ilvl w:val="0"/>
                <w:numId w:val="35"/>
              </w:numPr>
              <w:rPr>
                <w:rFonts w:asciiTheme="minorHAnsi" w:hAnsiTheme="minorHAnsi"/>
                <w:sz w:val="18"/>
                <w:szCs w:val="18"/>
                <w:lang w:val="el-GR"/>
              </w:rPr>
            </w:pPr>
            <w:r w:rsidRPr="00DB73B5">
              <w:rPr>
                <w:rFonts w:asciiTheme="minorHAnsi" w:hAnsiTheme="minorHAnsi"/>
                <w:sz w:val="18"/>
                <w:szCs w:val="18"/>
                <w:lang w:val="el-GR"/>
              </w:rPr>
              <w:t>Διάλεξη/ εργασία 6: ΘΕΣΜΟΙ: Ευρωπαϊκές Πολιτικές/Προγράμματα Χωρικής Συνοχής</w:t>
            </w:r>
          </w:p>
          <w:p w:rsidR="00292C1C" w:rsidRPr="00DB73B5" w:rsidRDefault="00292C1C" w:rsidP="00292C1C">
            <w:pPr>
              <w:pStyle w:val="ListParagraph"/>
              <w:numPr>
                <w:ilvl w:val="0"/>
                <w:numId w:val="35"/>
              </w:numPr>
              <w:rPr>
                <w:rFonts w:asciiTheme="minorHAnsi" w:hAnsiTheme="minorHAnsi"/>
                <w:sz w:val="18"/>
                <w:szCs w:val="18"/>
                <w:lang w:val="el-GR"/>
              </w:rPr>
            </w:pPr>
            <w:r w:rsidRPr="00DB73B5">
              <w:rPr>
                <w:rFonts w:asciiTheme="minorHAnsi" w:hAnsiTheme="minorHAnsi"/>
                <w:sz w:val="18"/>
                <w:szCs w:val="18"/>
                <w:lang w:val="el-GR"/>
              </w:rPr>
              <w:t>Διάλεξη/ εργασία 7: ΘΕΣΜΟΙ:Η Χωρική Διακυβέρνηση στην Ελλάδα – Ιστορική εξέλιξη.</w:t>
            </w:r>
          </w:p>
          <w:p w:rsidR="00292C1C" w:rsidRPr="00DB73B5" w:rsidRDefault="00292C1C" w:rsidP="00292C1C">
            <w:pPr>
              <w:pStyle w:val="ListParagraph"/>
              <w:numPr>
                <w:ilvl w:val="0"/>
                <w:numId w:val="35"/>
              </w:numPr>
              <w:rPr>
                <w:rFonts w:asciiTheme="minorHAnsi" w:hAnsiTheme="minorHAnsi"/>
                <w:sz w:val="18"/>
                <w:szCs w:val="18"/>
                <w:lang w:val="el-GR"/>
              </w:rPr>
            </w:pPr>
            <w:r w:rsidRPr="00DB73B5">
              <w:rPr>
                <w:rFonts w:asciiTheme="minorHAnsi" w:hAnsiTheme="minorHAnsi"/>
                <w:sz w:val="18"/>
                <w:szCs w:val="18"/>
                <w:lang w:val="el-GR"/>
              </w:rPr>
              <w:t>Διάλεξη/ εργασία 8: ΘΕΣΜΟΙ: Η Χωρική Διακυβέρνηση στην Ελλάδα – Σύγχρονο θεσμικό πλαίσιο</w:t>
            </w:r>
          </w:p>
          <w:p w:rsidR="00292C1C" w:rsidRPr="00DB73B5" w:rsidRDefault="00292C1C" w:rsidP="00292C1C">
            <w:pPr>
              <w:pStyle w:val="ListParagraph"/>
              <w:numPr>
                <w:ilvl w:val="0"/>
                <w:numId w:val="35"/>
              </w:numPr>
              <w:rPr>
                <w:rFonts w:asciiTheme="minorHAnsi" w:hAnsiTheme="minorHAnsi"/>
                <w:sz w:val="18"/>
                <w:szCs w:val="18"/>
                <w:lang w:val="el-GR"/>
              </w:rPr>
            </w:pPr>
            <w:r w:rsidRPr="00DB73B5">
              <w:rPr>
                <w:rFonts w:asciiTheme="minorHAnsi" w:hAnsiTheme="minorHAnsi"/>
                <w:sz w:val="18"/>
                <w:szCs w:val="18"/>
                <w:lang w:val="el-GR"/>
              </w:rPr>
              <w:t>Διάλεξη/ εργασία 9: ΠΟΛΙΤΙΚΕΣ: Η Χωρική Διακυβέρνηση στην Ελλάδα – Πολιτικές και πρακτικές σ</w:t>
            </w:r>
            <w:r w:rsidR="00DB73B5">
              <w:rPr>
                <w:rFonts w:asciiTheme="minorHAnsi" w:hAnsiTheme="minorHAnsi"/>
                <w:sz w:val="18"/>
                <w:szCs w:val="18"/>
                <w:lang w:val="el-GR"/>
              </w:rPr>
              <w:t>ε τοπικό, περιφερειακό και εθνι</w:t>
            </w:r>
            <w:r w:rsidRPr="00DB73B5">
              <w:rPr>
                <w:rFonts w:asciiTheme="minorHAnsi" w:hAnsiTheme="minorHAnsi"/>
                <w:sz w:val="18"/>
                <w:szCs w:val="18"/>
                <w:lang w:val="el-GR"/>
              </w:rPr>
              <w:t>κό επίπεδο</w:t>
            </w:r>
          </w:p>
          <w:p w:rsidR="00292C1C" w:rsidRPr="00DB73B5" w:rsidRDefault="00292C1C" w:rsidP="00292C1C">
            <w:pPr>
              <w:pStyle w:val="ListParagraph"/>
              <w:numPr>
                <w:ilvl w:val="0"/>
                <w:numId w:val="35"/>
              </w:numPr>
              <w:rPr>
                <w:rFonts w:asciiTheme="minorHAnsi" w:hAnsiTheme="minorHAnsi"/>
                <w:sz w:val="18"/>
                <w:szCs w:val="18"/>
                <w:lang w:val="el-GR"/>
              </w:rPr>
            </w:pPr>
            <w:r w:rsidRPr="00DB73B5">
              <w:rPr>
                <w:rFonts w:asciiTheme="minorHAnsi" w:hAnsiTheme="minorHAnsi"/>
                <w:sz w:val="18"/>
                <w:szCs w:val="18"/>
                <w:lang w:val="el-GR"/>
              </w:rPr>
              <w:t>Διάλεξη/ εργασία 10: ΠΡΟΟΠΤΙΚΗ ΕΠΙΣΚΟΠΗΣΗ: Το Μέλλον της Χωρικής Διακυβέρνησης στην Ευρωπαϊκή Ένωση.</w:t>
            </w:r>
          </w:p>
          <w:p w:rsidR="00292C1C" w:rsidRPr="00DB73B5" w:rsidRDefault="00292C1C" w:rsidP="00292C1C">
            <w:pPr>
              <w:pStyle w:val="ListParagraph"/>
              <w:numPr>
                <w:ilvl w:val="0"/>
                <w:numId w:val="35"/>
              </w:numPr>
              <w:rPr>
                <w:rFonts w:asciiTheme="minorHAnsi" w:hAnsiTheme="minorHAnsi"/>
                <w:sz w:val="18"/>
                <w:szCs w:val="18"/>
                <w:lang w:val="el-GR"/>
              </w:rPr>
            </w:pPr>
            <w:r w:rsidRPr="00DB73B5">
              <w:rPr>
                <w:rFonts w:asciiTheme="minorHAnsi" w:hAnsiTheme="minorHAnsi"/>
                <w:sz w:val="18"/>
                <w:szCs w:val="18"/>
                <w:lang w:val="el-GR"/>
              </w:rPr>
              <w:t>Διάλεξη/ εργασία 11: ΠΡΟΟΠΤΙΚΗ ΕΠΙΣΚΟΠΗΣΗ: Η Χωρική Διακυβέρνηση στην Ελλάδα – Προτάσεις και προοπτικές.</w:t>
            </w:r>
          </w:p>
          <w:p w:rsidR="00292C1C" w:rsidRPr="00DB73B5" w:rsidRDefault="00292C1C" w:rsidP="00292C1C">
            <w:pPr>
              <w:pStyle w:val="ListParagraph"/>
              <w:numPr>
                <w:ilvl w:val="0"/>
                <w:numId w:val="35"/>
              </w:numPr>
              <w:rPr>
                <w:rFonts w:asciiTheme="minorHAnsi" w:hAnsiTheme="minorHAnsi"/>
                <w:sz w:val="18"/>
                <w:szCs w:val="18"/>
                <w:lang w:val="el-GR"/>
              </w:rPr>
            </w:pPr>
            <w:r w:rsidRPr="00DB73B5">
              <w:rPr>
                <w:rFonts w:asciiTheme="minorHAnsi" w:hAnsiTheme="minorHAnsi"/>
                <w:sz w:val="18"/>
                <w:szCs w:val="18"/>
                <w:lang w:val="el-GR"/>
              </w:rPr>
              <w:t xml:space="preserve">Διάλεξη/ εργασία 12: Ασκηση: Παρουσιάσεις εργασιών. </w:t>
            </w:r>
          </w:p>
          <w:p w:rsidR="00292C1C" w:rsidRPr="00DB73B5" w:rsidRDefault="00292C1C" w:rsidP="00292C1C">
            <w:pPr>
              <w:pStyle w:val="ListParagraph"/>
              <w:numPr>
                <w:ilvl w:val="0"/>
                <w:numId w:val="35"/>
              </w:numPr>
              <w:rPr>
                <w:rFonts w:asciiTheme="minorHAnsi" w:hAnsiTheme="minorHAnsi"/>
                <w:sz w:val="18"/>
                <w:szCs w:val="18"/>
                <w:lang w:val="el-GR"/>
              </w:rPr>
            </w:pPr>
            <w:r w:rsidRPr="00DB73B5">
              <w:rPr>
                <w:rFonts w:asciiTheme="minorHAnsi" w:hAnsiTheme="minorHAnsi"/>
                <w:sz w:val="18"/>
                <w:szCs w:val="18"/>
                <w:lang w:val="el-GR"/>
              </w:rPr>
              <w:t xml:space="preserve">Διάλεξη/ εργασία 13: Ασκηση: Παρουσιάσεις εργασιών. </w:t>
            </w:r>
          </w:p>
          <w:p w:rsidR="00292C1C" w:rsidRPr="00DB73B5" w:rsidRDefault="00292C1C" w:rsidP="00292C1C">
            <w:pPr>
              <w:pStyle w:val="ListParagraph"/>
              <w:numPr>
                <w:ilvl w:val="0"/>
                <w:numId w:val="35"/>
              </w:numPr>
              <w:rPr>
                <w:rFonts w:asciiTheme="minorHAnsi" w:hAnsiTheme="minorHAnsi"/>
                <w:sz w:val="18"/>
                <w:szCs w:val="18"/>
                <w:lang w:val="el-GR"/>
              </w:rPr>
            </w:pPr>
            <w:r w:rsidRPr="00DB73B5">
              <w:rPr>
                <w:rFonts w:asciiTheme="minorHAnsi" w:hAnsiTheme="minorHAnsi"/>
                <w:sz w:val="18"/>
                <w:szCs w:val="18"/>
                <w:lang w:val="el-GR"/>
              </w:rPr>
              <w:t>[Διάλεξη/ εργασία 14]:</w:t>
            </w:r>
            <w:r w:rsidR="00870CEE">
              <w:rPr>
                <w:rFonts w:asciiTheme="minorHAnsi" w:hAnsiTheme="minorHAnsi"/>
                <w:sz w:val="18"/>
                <w:szCs w:val="18"/>
                <w:lang w:val="el-GR"/>
              </w:rPr>
              <w:t xml:space="preserve"> Ανασκόπηση – αξιολόγηση του μαθήματος.</w:t>
            </w:r>
            <w:bookmarkStart w:id="0" w:name="_GoBack"/>
            <w:bookmarkEnd w:id="0"/>
          </w:p>
          <w:p w:rsidR="00A26E96" w:rsidRPr="00292C1C" w:rsidRDefault="00A26E96" w:rsidP="00292C1C">
            <w:pPr>
              <w:pStyle w:val="ListParagraph"/>
              <w:spacing w:line="220" w:lineRule="exact"/>
              <w:ind w:left="1080"/>
              <w:rPr>
                <w:rFonts w:ascii="Calibri" w:hAnsi="Calibri"/>
                <w:sz w:val="18"/>
                <w:szCs w:val="18"/>
                <w:lang w:val="el-GR"/>
              </w:rPr>
            </w:pPr>
          </w:p>
        </w:tc>
      </w:tr>
    </w:tbl>
    <w:p w:rsidR="0052536A" w:rsidRPr="00705AAD" w:rsidRDefault="0052536A" w:rsidP="00292C1C">
      <w:pPr>
        <w:widowControl w:val="0"/>
        <w:numPr>
          <w:ilvl w:val="0"/>
          <w:numId w:val="35"/>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52536A" w:rsidRPr="00451003" w:rsidTr="00292C1C">
        <w:tc>
          <w:tcPr>
            <w:tcW w:w="3306" w:type="dxa"/>
            <w:shd w:val="clear" w:color="auto" w:fill="D0CECE" w:themeFill="background2" w:themeFillShade="E6"/>
          </w:tcPr>
          <w:p w:rsidR="0052536A" w:rsidRPr="00705AAD" w:rsidRDefault="0052536A" w:rsidP="00292C1C">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rsidR="0052536A" w:rsidRPr="00705AAD" w:rsidRDefault="00330A03" w:rsidP="00292C1C">
            <w:pPr>
              <w:spacing w:after="200" w:line="276" w:lineRule="auto"/>
              <w:rPr>
                <w:rFonts w:ascii="Calibri" w:eastAsia="Calibri" w:hAnsi="Calibri"/>
                <w:iCs/>
                <w:color w:val="002060"/>
                <w:lang w:val="el-GR"/>
              </w:rPr>
            </w:pPr>
            <w:r w:rsidRPr="00705AAD">
              <w:rPr>
                <w:rFonts w:ascii="Calibri" w:hAnsi="Calibri" w:cs="Arial"/>
                <w:i/>
                <w:sz w:val="16"/>
                <w:szCs w:val="16"/>
                <w:lang w:val="el-GR"/>
              </w:rPr>
              <w:t>Πρόσωπο με πρόσωπο</w:t>
            </w:r>
          </w:p>
        </w:tc>
      </w:tr>
      <w:tr w:rsidR="0052536A" w:rsidRPr="005644F8" w:rsidTr="00292C1C">
        <w:tc>
          <w:tcPr>
            <w:tcW w:w="3306" w:type="dxa"/>
            <w:shd w:val="clear" w:color="auto" w:fill="D0CECE" w:themeFill="background2" w:themeFillShade="E6"/>
          </w:tcPr>
          <w:p w:rsidR="0052536A" w:rsidRPr="00705AAD" w:rsidRDefault="0052536A" w:rsidP="00292C1C">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52536A" w:rsidRPr="00F72B38" w:rsidRDefault="00330A03" w:rsidP="00292C1C">
            <w:pPr>
              <w:rPr>
                <w:rFonts w:ascii="Calibri" w:hAnsi="Calibri" w:cs="Arial"/>
                <w:b/>
                <w:color w:val="002060"/>
                <w:sz w:val="20"/>
                <w:szCs w:val="20"/>
                <w:lang w:val="el-GR"/>
              </w:rPr>
            </w:pPr>
            <w:r w:rsidRPr="00705AAD">
              <w:rPr>
                <w:rFonts w:ascii="Calibri" w:hAnsi="Calibri" w:cs="Arial"/>
                <w:i/>
                <w:sz w:val="16"/>
                <w:szCs w:val="16"/>
                <w:lang w:val="el-GR"/>
              </w:rPr>
              <w:t>Χρήση Τ.Π.Ε. στη Διδασκαλία</w:t>
            </w:r>
            <w:r>
              <w:rPr>
                <w:rFonts w:ascii="Calibri" w:hAnsi="Calibri" w:cs="Arial"/>
                <w:i/>
                <w:sz w:val="16"/>
                <w:szCs w:val="16"/>
                <w:lang w:val="el-GR"/>
              </w:rPr>
              <w:t xml:space="preserve">, </w:t>
            </w:r>
            <w:r w:rsidRPr="00705AAD">
              <w:rPr>
                <w:rFonts w:ascii="Calibri" w:hAnsi="Calibri" w:cs="Arial"/>
                <w:i/>
                <w:sz w:val="16"/>
                <w:szCs w:val="16"/>
                <w:lang w:val="el-GR"/>
              </w:rPr>
              <w:t>στην Εργαστηριακή Εκπαίδευση, στην Επικοινωνία με τους φοιτητές</w:t>
            </w:r>
          </w:p>
        </w:tc>
      </w:tr>
      <w:tr w:rsidR="0052536A" w:rsidRPr="00451003" w:rsidTr="00292C1C">
        <w:tc>
          <w:tcPr>
            <w:tcW w:w="3306" w:type="dxa"/>
            <w:shd w:val="clear" w:color="auto" w:fill="D0CECE" w:themeFill="background2" w:themeFillShade="E6"/>
          </w:tcPr>
          <w:p w:rsidR="0052536A" w:rsidRPr="00705AAD" w:rsidRDefault="0052536A" w:rsidP="00292C1C">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rsidR="0052536A" w:rsidRPr="00705AAD" w:rsidRDefault="0052536A" w:rsidP="00292C1C">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rsidR="0052536A" w:rsidRPr="00705AAD" w:rsidRDefault="0052536A" w:rsidP="00292C1C">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52536A" w:rsidRPr="00705AAD" w:rsidTr="00292C1C">
              <w:tc>
                <w:tcPr>
                  <w:tcW w:w="2467" w:type="dxa"/>
                  <w:shd w:val="clear" w:color="auto" w:fill="D0CECE" w:themeFill="background2" w:themeFillShade="E6"/>
                  <w:vAlign w:val="center"/>
                </w:tcPr>
                <w:p w:rsidR="0052536A" w:rsidRPr="00705AAD" w:rsidRDefault="0052536A" w:rsidP="00292C1C">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w:t>
                  </w:r>
                  <w:proofErr w:type="spellStart"/>
                  <w:r w:rsidRPr="00705AAD">
                    <w:rPr>
                      <w:rFonts w:ascii="Calibri" w:hAnsi="Calibri" w:cs="Arial"/>
                      <w:b/>
                      <w:i/>
                      <w:sz w:val="20"/>
                      <w:szCs w:val="20"/>
                    </w:rPr>
                    <w:t>στηριότητ</w:t>
                  </w:r>
                  <w:proofErr w:type="spellEnd"/>
                  <w:r w:rsidRPr="00705AAD">
                    <w:rPr>
                      <w:rFonts w:ascii="Calibri" w:hAnsi="Calibri" w:cs="Arial"/>
                      <w:b/>
                      <w:i/>
                      <w:sz w:val="20"/>
                      <w:szCs w:val="20"/>
                    </w:rPr>
                    <w:t>α</w:t>
                  </w:r>
                </w:p>
              </w:tc>
              <w:tc>
                <w:tcPr>
                  <w:tcW w:w="2468" w:type="dxa"/>
                  <w:shd w:val="clear" w:color="auto" w:fill="D0CECE" w:themeFill="background2" w:themeFillShade="E6"/>
                  <w:vAlign w:val="center"/>
                </w:tcPr>
                <w:p w:rsidR="0052536A" w:rsidRPr="00705AAD" w:rsidRDefault="0052536A" w:rsidP="00292C1C">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α</w:t>
                  </w:r>
                  <w:proofErr w:type="spellStart"/>
                  <w:r w:rsidRPr="00705AAD">
                    <w:rPr>
                      <w:rFonts w:ascii="Calibri" w:hAnsi="Calibri" w:cs="Arial"/>
                      <w:b/>
                      <w:i/>
                      <w:sz w:val="20"/>
                      <w:szCs w:val="20"/>
                    </w:rPr>
                    <w:t>σί</w:t>
                  </w:r>
                  <w:proofErr w:type="spellEnd"/>
                  <w:r w:rsidRPr="00705AAD">
                    <w:rPr>
                      <w:rFonts w:ascii="Calibri" w:hAnsi="Calibri" w:cs="Arial"/>
                      <w:b/>
                      <w:i/>
                      <w:sz w:val="20"/>
                      <w:szCs w:val="20"/>
                    </w:rPr>
                    <w:t xml:space="preserve">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w:t>
                  </w:r>
                  <w:proofErr w:type="spellStart"/>
                  <w:r w:rsidRPr="00705AAD">
                    <w:rPr>
                      <w:rFonts w:ascii="Calibri" w:hAnsi="Calibri" w:cs="Arial"/>
                      <w:b/>
                      <w:i/>
                      <w:sz w:val="20"/>
                      <w:szCs w:val="20"/>
                    </w:rPr>
                    <w:t>μήνου</w:t>
                  </w:r>
                  <w:proofErr w:type="spellEnd"/>
                </w:p>
              </w:tc>
            </w:tr>
            <w:tr w:rsidR="0052536A" w:rsidRPr="00705AAD" w:rsidTr="00292C1C">
              <w:tc>
                <w:tcPr>
                  <w:tcW w:w="2467" w:type="dxa"/>
                </w:tcPr>
                <w:p w:rsidR="0052536A" w:rsidRPr="00705AAD" w:rsidRDefault="003F2859" w:rsidP="00292C1C">
                  <w:pPr>
                    <w:rPr>
                      <w:rFonts w:ascii="Calibri" w:hAnsi="Calibri"/>
                      <w:iCs/>
                      <w:color w:val="002060"/>
                      <w:sz w:val="22"/>
                      <w:szCs w:val="22"/>
                      <w:lang w:val="el-GR"/>
                    </w:rPr>
                  </w:pPr>
                  <w:r w:rsidRPr="00705AAD">
                    <w:rPr>
                      <w:rFonts w:ascii="Calibri" w:hAnsi="Calibri" w:cs="Arial"/>
                      <w:i/>
                      <w:sz w:val="16"/>
                      <w:szCs w:val="16"/>
                      <w:lang w:val="el-GR"/>
                    </w:rPr>
                    <w:t>Διαλέξεις</w:t>
                  </w:r>
                </w:p>
              </w:tc>
              <w:tc>
                <w:tcPr>
                  <w:tcW w:w="2468" w:type="dxa"/>
                </w:tcPr>
                <w:p w:rsidR="0052536A" w:rsidRPr="00330A03" w:rsidRDefault="00870CEE" w:rsidP="00292C1C">
                  <w:pPr>
                    <w:jc w:val="center"/>
                    <w:rPr>
                      <w:rFonts w:ascii="Calibri" w:hAnsi="Calibri" w:cs="Arial"/>
                      <w:color w:val="002060"/>
                      <w:sz w:val="18"/>
                      <w:szCs w:val="18"/>
                      <w:lang w:val="el-GR"/>
                    </w:rPr>
                  </w:pPr>
                  <w:r>
                    <w:rPr>
                      <w:rFonts w:ascii="Calibri" w:hAnsi="Calibri" w:cs="Arial"/>
                      <w:color w:val="002060"/>
                      <w:sz w:val="18"/>
                      <w:szCs w:val="18"/>
                      <w:lang w:val="el-GR"/>
                    </w:rPr>
                    <w:t>33</w:t>
                  </w:r>
                  <w:r w:rsidR="00330A03" w:rsidRPr="00330A03">
                    <w:rPr>
                      <w:rFonts w:ascii="Calibri" w:hAnsi="Calibri" w:cs="Arial"/>
                      <w:color w:val="002060"/>
                      <w:sz w:val="18"/>
                      <w:szCs w:val="18"/>
                      <w:lang w:val="el-GR"/>
                    </w:rPr>
                    <w:t xml:space="preserve"> ώρες</w:t>
                  </w:r>
                </w:p>
              </w:tc>
            </w:tr>
            <w:tr w:rsidR="0052536A" w:rsidRPr="00705AAD" w:rsidTr="00292C1C">
              <w:tc>
                <w:tcPr>
                  <w:tcW w:w="2467" w:type="dxa"/>
                  <w:shd w:val="clear" w:color="auto" w:fill="auto"/>
                </w:tcPr>
                <w:p w:rsidR="0052536A" w:rsidRPr="00705AAD" w:rsidRDefault="003F2859" w:rsidP="00292C1C">
                  <w:pPr>
                    <w:rPr>
                      <w:rFonts w:ascii="Calibri" w:hAnsi="Calibri"/>
                      <w:iCs/>
                      <w:color w:val="002060"/>
                      <w:sz w:val="22"/>
                      <w:szCs w:val="22"/>
                      <w:lang w:val="el-GR"/>
                    </w:rPr>
                  </w:pPr>
                  <w:r w:rsidRPr="00705AAD">
                    <w:rPr>
                      <w:rFonts w:ascii="Calibri" w:hAnsi="Calibri" w:cs="Arial"/>
                      <w:i/>
                      <w:sz w:val="16"/>
                      <w:szCs w:val="16"/>
                      <w:lang w:val="el-GR"/>
                    </w:rPr>
                    <w:t>Σεμινάρια,</w:t>
                  </w:r>
                </w:p>
              </w:tc>
              <w:tc>
                <w:tcPr>
                  <w:tcW w:w="2468" w:type="dxa"/>
                </w:tcPr>
                <w:p w:rsidR="0052536A" w:rsidRPr="00330A03" w:rsidRDefault="0052536A" w:rsidP="00292C1C">
                  <w:pPr>
                    <w:jc w:val="center"/>
                    <w:rPr>
                      <w:rFonts w:ascii="Calibri" w:hAnsi="Calibri" w:cs="Arial"/>
                      <w:color w:val="002060"/>
                      <w:sz w:val="18"/>
                      <w:szCs w:val="18"/>
                      <w:lang w:val="el-GR"/>
                    </w:rPr>
                  </w:pPr>
                </w:p>
              </w:tc>
            </w:tr>
            <w:tr w:rsidR="0052536A" w:rsidRPr="00705AAD" w:rsidTr="00292C1C">
              <w:tc>
                <w:tcPr>
                  <w:tcW w:w="2467" w:type="dxa"/>
                  <w:shd w:val="clear" w:color="auto" w:fill="auto"/>
                </w:tcPr>
                <w:p w:rsidR="0052536A" w:rsidRPr="00705AAD" w:rsidRDefault="003F2859" w:rsidP="00292C1C">
                  <w:pPr>
                    <w:rPr>
                      <w:rFonts w:ascii="Calibri" w:hAnsi="Calibri"/>
                      <w:iCs/>
                      <w:color w:val="002060"/>
                      <w:sz w:val="22"/>
                      <w:szCs w:val="22"/>
                      <w:lang w:val="el-GR"/>
                    </w:rPr>
                  </w:pPr>
                  <w:r w:rsidRPr="00705AAD">
                    <w:rPr>
                      <w:rFonts w:ascii="Calibri" w:hAnsi="Calibri" w:cs="Arial"/>
                      <w:i/>
                      <w:sz w:val="16"/>
                      <w:szCs w:val="16"/>
                      <w:lang w:val="el-GR"/>
                    </w:rPr>
                    <w:t>Εργαστηριακή Άσκηση</w:t>
                  </w:r>
                </w:p>
              </w:tc>
              <w:tc>
                <w:tcPr>
                  <w:tcW w:w="2468" w:type="dxa"/>
                </w:tcPr>
                <w:p w:rsidR="0052536A" w:rsidRPr="00330A03" w:rsidRDefault="0052536A" w:rsidP="00292C1C">
                  <w:pPr>
                    <w:jc w:val="center"/>
                    <w:rPr>
                      <w:rFonts w:ascii="Calibri" w:hAnsi="Calibri" w:cs="Arial"/>
                      <w:color w:val="002060"/>
                      <w:sz w:val="18"/>
                      <w:szCs w:val="18"/>
                      <w:lang w:val="el-GR"/>
                    </w:rPr>
                  </w:pPr>
                </w:p>
              </w:tc>
            </w:tr>
            <w:tr w:rsidR="0052536A" w:rsidRPr="00705AAD" w:rsidTr="00292C1C">
              <w:tc>
                <w:tcPr>
                  <w:tcW w:w="2467" w:type="dxa"/>
                  <w:shd w:val="clear" w:color="auto" w:fill="auto"/>
                </w:tcPr>
                <w:p w:rsidR="0052536A" w:rsidRPr="00705AAD" w:rsidRDefault="003F2859" w:rsidP="00292C1C">
                  <w:pPr>
                    <w:rPr>
                      <w:rFonts w:ascii="Calibri" w:hAnsi="Calibri"/>
                      <w:iCs/>
                      <w:color w:val="002060"/>
                      <w:sz w:val="22"/>
                      <w:szCs w:val="22"/>
                    </w:rPr>
                  </w:pPr>
                  <w:r w:rsidRPr="00705AAD">
                    <w:rPr>
                      <w:rFonts w:ascii="Calibri" w:hAnsi="Calibri" w:cs="Arial"/>
                      <w:i/>
                      <w:sz w:val="16"/>
                      <w:szCs w:val="16"/>
                      <w:lang w:val="el-GR"/>
                    </w:rPr>
                    <w:t>Άσκηση Πεδίου</w:t>
                  </w:r>
                </w:p>
              </w:tc>
              <w:tc>
                <w:tcPr>
                  <w:tcW w:w="2468" w:type="dxa"/>
                </w:tcPr>
                <w:p w:rsidR="0052536A" w:rsidRPr="00330A03" w:rsidRDefault="0052536A" w:rsidP="00292C1C">
                  <w:pPr>
                    <w:jc w:val="center"/>
                    <w:rPr>
                      <w:rFonts w:ascii="Calibri" w:hAnsi="Calibri" w:cs="Arial"/>
                      <w:color w:val="002060"/>
                      <w:sz w:val="18"/>
                      <w:szCs w:val="18"/>
                      <w:lang w:val="el-GR"/>
                    </w:rPr>
                  </w:pPr>
                </w:p>
              </w:tc>
            </w:tr>
            <w:tr w:rsidR="0052536A" w:rsidRPr="00330A03" w:rsidTr="00292C1C">
              <w:tc>
                <w:tcPr>
                  <w:tcW w:w="2467" w:type="dxa"/>
                  <w:shd w:val="clear" w:color="auto" w:fill="auto"/>
                </w:tcPr>
                <w:p w:rsidR="0052536A" w:rsidRPr="00705AAD" w:rsidRDefault="003F2859" w:rsidP="00292C1C">
                  <w:pPr>
                    <w:rPr>
                      <w:rFonts w:ascii="Calibri" w:hAnsi="Calibri"/>
                      <w:iCs/>
                      <w:color w:val="002060"/>
                      <w:sz w:val="22"/>
                      <w:szCs w:val="22"/>
                      <w:lang w:val="el-GR"/>
                    </w:rPr>
                  </w:pPr>
                  <w:r w:rsidRPr="00705AAD">
                    <w:rPr>
                      <w:rFonts w:ascii="Calibri" w:hAnsi="Calibri" w:cs="Arial"/>
                      <w:i/>
                      <w:sz w:val="16"/>
                      <w:szCs w:val="16"/>
                      <w:lang w:val="el-GR"/>
                    </w:rPr>
                    <w:t>Μελέτη &amp; ανάλυση βιβλιογραφίας</w:t>
                  </w:r>
                </w:p>
              </w:tc>
              <w:tc>
                <w:tcPr>
                  <w:tcW w:w="2468" w:type="dxa"/>
                </w:tcPr>
                <w:p w:rsidR="0052536A" w:rsidRPr="00330A03" w:rsidRDefault="005644F8" w:rsidP="00330A03">
                  <w:pPr>
                    <w:jc w:val="center"/>
                    <w:rPr>
                      <w:rFonts w:ascii="Calibri" w:hAnsi="Calibri" w:cs="Arial"/>
                      <w:color w:val="002060"/>
                      <w:sz w:val="18"/>
                      <w:szCs w:val="18"/>
                      <w:lang w:val="el-GR"/>
                    </w:rPr>
                  </w:pPr>
                  <w:r>
                    <w:rPr>
                      <w:rFonts w:ascii="Calibri" w:hAnsi="Calibri" w:cs="Arial"/>
                      <w:color w:val="002060"/>
                      <w:sz w:val="18"/>
                      <w:szCs w:val="18"/>
                    </w:rPr>
                    <w:t>25</w:t>
                  </w:r>
                  <w:r w:rsidR="00330A03">
                    <w:rPr>
                      <w:rFonts w:ascii="Calibri" w:hAnsi="Calibri" w:cs="Arial"/>
                      <w:color w:val="002060"/>
                      <w:sz w:val="18"/>
                      <w:szCs w:val="18"/>
                      <w:lang w:val="el-GR"/>
                    </w:rPr>
                    <w:t xml:space="preserve"> ώρες</w:t>
                  </w:r>
                </w:p>
              </w:tc>
            </w:tr>
            <w:tr w:rsidR="0052536A" w:rsidRPr="00705AAD" w:rsidTr="00292C1C">
              <w:tc>
                <w:tcPr>
                  <w:tcW w:w="2467" w:type="dxa"/>
                  <w:shd w:val="clear" w:color="auto" w:fill="auto"/>
                </w:tcPr>
                <w:p w:rsidR="0052536A" w:rsidRPr="00705AAD" w:rsidRDefault="003F2859" w:rsidP="00292C1C">
                  <w:pPr>
                    <w:rPr>
                      <w:rFonts w:ascii="Calibri" w:hAnsi="Calibri"/>
                      <w:iCs/>
                      <w:color w:val="002060"/>
                      <w:sz w:val="22"/>
                      <w:szCs w:val="22"/>
                    </w:rPr>
                  </w:pPr>
                  <w:r w:rsidRPr="00705AAD">
                    <w:rPr>
                      <w:rFonts w:ascii="Calibri" w:hAnsi="Calibri" w:cs="Arial"/>
                      <w:i/>
                      <w:sz w:val="16"/>
                      <w:szCs w:val="16"/>
                      <w:lang w:val="el-GR"/>
                    </w:rPr>
                    <w:t>Φροντιστήριο</w:t>
                  </w:r>
                </w:p>
              </w:tc>
              <w:tc>
                <w:tcPr>
                  <w:tcW w:w="2468" w:type="dxa"/>
                </w:tcPr>
                <w:p w:rsidR="0052536A" w:rsidRPr="00330A03" w:rsidRDefault="00330A03" w:rsidP="00330A03">
                  <w:pPr>
                    <w:jc w:val="center"/>
                    <w:rPr>
                      <w:rFonts w:ascii="Calibri" w:hAnsi="Calibri" w:cs="Arial"/>
                      <w:i/>
                      <w:color w:val="002060"/>
                      <w:sz w:val="18"/>
                      <w:szCs w:val="18"/>
                      <w:lang w:val="el-GR"/>
                    </w:rPr>
                  </w:pPr>
                  <w:r>
                    <w:rPr>
                      <w:rFonts w:ascii="Calibri" w:hAnsi="Calibri" w:cs="Arial"/>
                      <w:color w:val="002060"/>
                      <w:sz w:val="18"/>
                      <w:szCs w:val="18"/>
                      <w:lang w:val="el-GR"/>
                    </w:rPr>
                    <w:t>10 ώρες</w:t>
                  </w:r>
                </w:p>
              </w:tc>
            </w:tr>
            <w:tr w:rsidR="0052536A" w:rsidRPr="00705AAD" w:rsidTr="00292C1C">
              <w:tc>
                <w:tcPr>
                  <w:tcW w:w="2467" w:type="dxa"/>
                  <w:shd w:val="clear" w:color="auto" w:fill="auto"/>
                </w:tcPr>
                <w:p w:rsidR="0052536A" w:rsidRPr="00705AAD" w:rsidRDefault="003F2859" w:rsidP="00292C1C">
                  <w:pPr>
                    <w:rPr>
                      <w:rFonts w:ascii="Calibri" w:hAnsi="Calibri"/>
                      <w:iCs/>
                      <w:color w:val="002060"/>
                      <w:sz w:val="22"/>
                      <w:szCs w:val="22"/>
                    </w:rPr>
                  </w:pPr>
                  <w:r w:rsidRPr="00705AAD">
                    <w:rPr>
                      <w:rFonts w:ascii="Calibri" w:hAnsi="Calibri" w:cs="Arial"/>
                      <w:i/>
                      <w:sz w:val="16"/>
                      <w:szCs w:val="16"/>
                      <w:lang w:val="el-GR"/>
                    </w:rPr>
                    <w:t>Πρακτική (Τοποθέτηση)</w:t>
                  </w:r>
                </w:p>
              </w:tc>
              <w:tc>
                <w:tcPr>
                  <w:tcW w:w="2468" w:type="dxa"/>
                </w:tcPr>
                <w:p w:rsidR="0052536A" w:rsidRPr="00330A03" w:rsidRDefault="0052536A" w:rsidP="00292C1C">
                  <w:pPr>
                    <w:rPr>
                      <w:rFonts w:ascii="Calibri" w:hAnsi="Calibri" w:cs="Arial"/>
                      <w:i/>
                      <w:color w:val="002060"/>
                      <w:sz w:val="18"/>
                      <w:szCs w:val="18"/>
                      <w:lang w:val="el-GR"/>
                    </w:rPr>
                  </w:pPr>
                </w:p>
              </w:tc>
            </w:tr>
            <w:tr w:rsidR="0052536A" w:rsidRPr="00705AAD" w:rsidTr="00292C1C">
              <w:tc>
                <w:tcPr>
                  <w:tcW w:w="2467" w:type="dxa"/>
                  <w:shd w:val="clear" w:color="auto" w:fill="auto"/>
                </w:tcPr>
                <w:p w:rsidR="0052536A" w:rsidRPr="00705AAD" w:rsidRDefault="003F2859" w:rsidP="00292C1C">
                  <w:pPr>
                    <w:rPr>
                      <w:rFonts w:ascii="Calibri" w:hAnsi="Calibri"/>
                      <w:iCs/>
                      <w:color w:val="002060"/>
                      <w:sz w:val="22"/>
                      <w:szCs w:val="22"/>
                    </w:rPr>
                  </w:pPr>
                  <w:r w:rsidRPr="00705AAD">
                    <w:rPr>
                      <w:rFonts w:ascii="Calibri" w:hAnsi="Calibri" w:cs="Arial"/>
                      <w:i/>
                      <w:sz w:val="16"/>
                      <w:szCs w:val="16"/>
                      <w:lang w:val="el-GR"/>
                    </w:rPr>
                    <w:t>Εκπαιδευτικές επισκέψεις</w:t>
                  </w:r>
                </w:p>
              </w:tc>
              <w:tc>
                <w:tcPr>
                  <w:tcW w:w="2468" w:type="dxa"/>
                </w:tcPr>
                <w:p w:rsidR="0052536A" w:rsidRPr="00DB73B5" w:rsidRDefault="00090F2E" w:rsidP="00090F2E">
                  <w:pPr>
                    <w:jc w:val="center"/>
                    <w:rPr>
                      <w:rFonts w:ascii="Calibri" w:hAnsi="Calibri" w:cs="Arial"/>
                      <w:color w:val="002060"/>
                      <w:sz w:val="18"/>
                      <w:szCs w:val="18"/>
                      <w:lang w:val="el-GR"/>
                    </w:rPr>
                  </w:pPr>
                  <w:r>
                    <w:rPr>
                      <w:rFonts w:ascii="Calibri" w:hAnsi="Calibri" w:cs="Arial"/>
                      <w:color w:val="002060"/>
                      <w:sz w:val="18"/>
                      <w:szCs w:val="18"/>
                      <w:lang w:val="el-GR"/>
                    </w:rPr>
                    <w:t>6 ώρες</w:t>
                  </w:r>
                </w:p>
              </w:tc>
            </w:tr>
            <w:tr w:rsidR="0052536A" w:rsidRPr="00705AAD" w:rsidTr="00292C1C">
              <w:tc>
                <w:tcPr>
                  <w:tcW w:w="2467" w:type="dxa"/>
                  <w:shd w:val="clear" w:color="auto" w:fill="auto"/>
                </w:tcPr>
                <w:p w:rsidR="0052536A" w:rsidRPr="00705AAD" w:rsidRDefault="003F2859" w:rsidP="00292C1C">
                  <w:pPr>
                    <w:rPr>
                      <w:rFonts w:ascii="Calibri" w:hAnsi="Calibri"/>
                      <w:iCs/>
                      <w:color w:val="002060"/>
                      <w:sz w:val="22"/>
                      <w:szCs w:val="22"/>
                      <w:lang w:val="el-GR"/>
                    </w:rPr>
                  </w:pP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w:t>
                  </w:r>
                </w:p>
              </w:tc>
              <w:tc>
                <w:tcPr>
                  <w:tcW w:w="2468" w:type="dxa"/>
                </w:tcPr>
                <w:p w:rsidR="0052536A" w:rsidRPr="00330A03" w:rsidRDefault="0052536A" w:rsidP="00292C1C">
                  <w:pPr>
                    <w:jc w:val="center"/>
                    <w:rPr>
                      <w:rFonts w:ascii="Calibri" w:hAnsi="Calibri" w:cs="Arial"/>
                      <w:color w:val="002060"/>
                      <w:sz w:val="18"/>
                      <w:szCs w:val="18"/>
                      <w:lang w:val="el-GR"/>
                    </w:rPr>
                  </w:pPr>
                </w:p>
              </w:tc>
            </w:tr>
            <w:tr w:rsidR="003F2859" w:rsidRPr="00705AAD" w:rsidTr="00292C1C">
              <w:tc>
                <w:tcPr>
                  <w:tcW w:w="2467" w:type="dxa"/>
                  <w:shd w:val="clear" w:color="auto" w:fill="auto"/>
                </w:tcPr>
                <w:p w:rsidR="003F2859" w:rsidRPr="00705AAD" w:rsidRDefault="003F2859" w:rsidP="00292C1C">
                  <w:pPr>
                    <w:rPr>
                      <w:rFonts w:ascii="Calibri" w:hAnsi="Calibri" w:cs="Arial"/>
                      <w:i/>
                      <w:sz w:val="16"/>
                      <w:szCs w:val="16"/>
                      <w:lang w:val="el-GR"/>
                    </w:rPr>
                  </w:pPr>
                  <w:r w:rsidRPr="00705AAD">
                    <w:rPr>
                      <w:rFonts w:ascii="Calibri" w:hAnsi="Calibri" w:cs="Arial"/>
                      <w:i/>
                      <w:sz w:val="16"/>
                      <w:szCs w:val="16"/>
                      <w:lang w:val="el-GR"/>
                    </w:rPr>
                    <w:t>Εκπόνηση μελέτης (</w:t>
                  </w:r>
                  <w:r w:rsidRPr="00245FA4">
                    <w:rPr>
                      <w:rFonts w:ascii="Calibri" w:hAnsi="Calibri" w:cs="Arial"/>
                      <w:i/>
                      <w:sz w:val="16"/>
                      <w:szCs w:val="16"/>
                    </w:rPr>
                    <w:t>project</w:t>
                  </w:r>
                </w:p>
              </w:tc>
              <w:tc>
                <w:tcPr>
                  <w:tcW w:w="2468" w:type="dxa"/>
                </w:tcPr>
                <w:p w:rsidR="003F2859" w:rsidRPr="00330A03" w:rsidRDefault="003F2859" w:rsidP="00292C1C">
                  <w:pPr>
                    <w:jc w:val="center"/>
                    <w:rPr>
                      <w:rFonts w:ascii="Calibri" w:hAnsi="Calibri" w:cs="Arial"/>
                      <w:color w:val="002060"/>
                      <w:sz w:val="18"/>
                      <w:szCs w:val="18"/>
                      <w:lang w:val="el-GR"/>
                    </w:rPr>
                  </w:pPr>
                </w:p>
              </w:tc>
            </w:tr>
            <w:tr w:rsidR="003F2859" w:rsidRPr="005644F8" w:rsidTr="00292C1C">
              <w:tc>
                <w:tcPr>
                  <w:tcW w:w="2467" w:type="dxa"/>
                  <w:shd w:val="clear" w:color="auto" w:fill="auto"/>
                </w:tcPr>
                <w:p w:rsidR="003F2859" w:rsidRPr="00632EBA" w:rsidRDefault="003F2859" w:rsidP="00292C1C">
                  <w:pPr>
                    <w:rPr>
                      <w:rFonts w:ascii="Calibri" w:hAnsi="Calibri" w:cs="Arial"/>
                      <w:i/>
                      <w:sz w:val="16"/>
                      <w:szCs w:val="16"/>
                      <w:lang w:val="el-GR"/>
                    </w:rPr>
                  </w:pPr>
                  <w:r w:rsidRPr="00632EBA">
                    <w:rPr>
                      <w:rFonts w:ascii="Calibri" w:hAnsi="Calibri" w:cs="Arial"/>
                      <w:i/>
                      <w:sz w:val="16"/>
                      <w:szCs w:val="16"/>
                      <w:lang w:val="el-GR"/>
                    </w:rPr>
                    <w:t>Συγγραφή εργασίας / εργασιών</w:t>
                  </w:r>
                </w:p>
              </w:tc>
              <w:tc>
                <w:tcPr>
                  <w:tcW w:w="2468" w:type="dxa"/>
                </w:tcPr>
                <w:p w:rsidR="003F2859" w:rsidRPr="00632EBA" w:rsidRDefault="00870CEE" w:rsidP="00292C1C">
                  <w:pPr>
                    <w:jc w:val="center"/>
                    <w:rPr>
                      <w:rFonts w:ascii="Calibri" w:hAnsi="Calibri" w:cs="Arial"/>
                      <w:sz w:val="18"/>
                      <w:szCs w:val="18"/>
                      <w:lang w:val="el-GR"/>
                    </w:rPr>
                  </w:pPr>
                  <w:r>
                    <w:rPr>
                      <w:rFonts w:ascii="Calibri" w:hAnsi="Calibri" w:cs="Arial"/>
                      <w:sz w:val="16"/>
                      <w:szCs w:val="18"/>
                      <w:lang w:val="el-GR"/>
                    </w:rPr>
                    <w:t>26</w:t>
                  </w:r>
                  <w:r w:rsidR="00330A03" w:rsidRPr="00632EBA">
                    <w:rPr>
                      <w:rFonts w:ascii="Calibri" w:hAnsi="Calibri" w:cs="Arial"/>
                      <w:sz w:val="16"/>
                      <w:szCs w:val="18"/>
                      <w:lang w:val="el-GR"/>
                    </w:rPr>
                    <w:t xml:space="preserve"> ώρες αφορούν την ανάλυση περιπτώσεων και τις πρακτικές εργασίες που έχει αναλάβει κάθε μικρή ομάδα</w:t>
                  </w:r>
                </w:p>
              </w:tc>
            </w:tr>
            <w:tr w:rsidR="0052536A" w:rsidRPr="00451003" w:rsidTr="00292C1C">
              <w:tc>
                <w:tcPr>
                  <w:tcW w:w="2467" w:type="dxa"/>
                </w:tcPr>
                <w:p w:rsidR="0052536A" w:rsidRPr="00632EBA" w:rsidRDefault="0052536A" w:rsidP="00292C1C">
                  <w:pPr>
                    <w:rPr>
                      <w:rFonts w:ascii="Calibri" w:hAnsi="Calibri"/>
                      <w:iCs/>
                      <w:sz w:val="22"/>
                      <w:szCs w:val="22"/>
                      <w:lang w:val="el-GR"/>
                    </w:rPr>
                  </w:pPr>
                  <w:r w:rsidRPr="00632EBA">
                    <w:rPr>
                      <w:rFonts w:ascii="Calibri" w:hAnsi="Calibri"/>
                      <w:iCs/>
                      <w:sz w:val="22"/>
                      <w:szCs w:val="22"/>
                      <w:lang w:val="el-GR"/>
                    </w:rPr>
                    <w:t xml:space="preserve">Σύνολο Μαθήματος </w:t>
                  </w:r>
                </w:p>
                <w:p w:rsidR="00DA5C3A" w:rsidRPr="00632EBA" w:rsidRDefault="00DA5C3A" w:rsidP="00292C1C">
                  <w:pPr>
                    <w:rPr>
                      <w:rFonts w:ascii="Calibri" w:hAnsi="Calibri"/>
                      <w:iCs/>
                      <w:sz w:val="16"/>
                      <w:szCs w:val="16"/>
                      <w:lang w:val="el-GR"/>
                    </w:rPr>
                  </w:pPr>
                  <w:r w:rsidRPr="00632EBA">
                    <w:rPr>
                      <w:rFonts w:ascii="Calibri" w:hAnsi="Calibri"/>
                      <w:iCs/>
                      <w:sz w:val="16"/>
                      <w:szCs w:val="16"/>
                      <w:lang w:val="el-GR"/>
                    </w:rPr>
                    <w:t>(25 ώρες φόρτου εργασίας ανά πιστωτική μονάδα)</w:t>
                  </w:r>
                </w:p>
              </w:tc>
              <w:tc>
                <w:tcPr>
                  <w:tcW w:w="2468" w:type="dxa"/>
                  <w:vAlign w:val="center"/>
                </w:tcPr>
                <w:p w:rsidR="0052536A" w:rsidRPr="005644F8" w:rsidRDefault="00330A03" w:rsidP="005644F8">
                  <w:pPr>
                    <w:jc w:val="center"/>
                    <w:rPr>
                      <w:rFonts w:ascii="Calibri" w:hAnsi="Calibri" w:cs="Arial"/>
                      <w:b/>
                      <w:i/>
                      <w:sz w:val="18"/>
                      <w:szCs w:val="18"/>
                    </w:rPr>
                  </w:pPr>
                  <w:r w:rsidRPr="00632EBA">
                    <w:rPr>
                      <w:rFonts w:ascii="Calibri" w:hAnsi="Calibri" w:cs="Arial"/>
                      <w:b/>
                      <w:i/>
                      <w:sz w:val="18"/>
                      <w:szCs w:val="18"/>
                      <w:lang w:val="el-GR"/>
                    </w:rPr>
                    <w:t>1</w:t>
                  </w:r>
                  <w:r w:rsidR="005644F8">
                    <w:rPr>
                      <w:rFonts w:ascii="Calibri" w:hAnsi="Calibri" w:cs="Arial"/>
                      <w:b/>
                      <w:i/>
                      <w:sz w:val="18"/>
                      <w:szCs w:val="18"/>
                    </w:rPr>
                    <w:t>00</w:t>
                  </w:r>
                </w:p>
              </w:tc>
            </w:tr>
          </w:tbl>
          <w:p w:rsidR="0052536A" w:rsidRPr="00DA5C3A" w:rsidRDefault="0052536A" w:rsidP="00292C1C">
            <w:pPr>
              <w:rPr>
                <w:rFonts w:ascii="Tahoma" w:hAnsi="Tahoma" w:cs="Tahoma"/>
                <w:lang w:val="el-GR"/>
              </w:rPr>
            </w:pPr>
          </w:p>
        </w:tc>
      </w:tr>
      <w:tr w:rsidR="0052536A" w:rsidRPr="005644F8" w:rsidTr="00292C1C">
        <w:tc>
          <w:tcPr>
            <w:tcW w:w="3306" w:type="dxa"/>
          </w:tcPr>
          <w:p w:rsidR="0052536A" w:rsidRPr="00632EBA" w:rsidRDefault="0052536A" w:rsidP="00292C1C">
            <w:pPr>
              <w:jc w:val="right"/>
              <w:rPr>
                <w:rFonts w:ascii="Calibri" w:hAnsi="Calibri" w:cs="Arial"/>
                <w:b/>
                <w:sz w:val="20"/>
                <w:szCs w:val="20"/>
                <w:lang w:val="el-GR"/>
              </w:rPr>
            </w:pPr>
            <w:r w:rsidRPr="00632EBA">
              <w:rPr>
                <w:rFonts w:ascii="Calibri" w:hAnsi="Calibri" w:cs="Arial"/>
                <w:b/>
                <w:sz w:val="20"/>
                <w:szCs w:val="20"/>
                <w:lang w:val="el-GR"/>
              </w:rPr>
              <w:t xml:space="preserve">ΑΞΙΟΛΟΓΗΣΗ ΦΟΙΤΗΤΩΝ </w:t>
            </w:r>
          </w:p>
          <w:p w:rsidR="0052536A" w:rsidRPr="00632EBA" w:rsidRDefault="0052536A" w:rsidP="00292C1C">
            <w:pPr>
              <w:jc w:val="both"/>
              <w:rPr>
                <w:rFonts w:ascii="Calibri" w:hAnsi="Calibri" w:cs="Arial"/>
                <w:i/>
                <w:sz w:val="16"/>
                <w:szCs w:val="16"/>
                <w:lang w:val="el-GR"/>
              </w:rPr>
            </w:pPr>
            <w:r w:rsidRPr="00632EBA">
              <w:rPr>
                <w:rFonts w:ascii="Calibri" w:hAnsi="Calibri" w:cs="Arial"/>
                <w:i/>
                <w:sz w:val="16"/>
                <w:szCs w:val="16"/>
                <w:lang w:val="el-GR"/>
              </w:rPr>
              <w:t>Περιγραφή της διαδικασίας αξιολόγησης</w:t>
            </w:r>
          </w:p>
          <w:p w:rsidR="0052536A" w:rsidRPr="00632EBA" w:rsidRDefault="0052536A" w:rsidP="00292C1C">
            <w:pPr>
              <w:jc w:val="both"/>
              <w:rPr>
                <w:rFonts w:ascii="Calibri" w:hAnsi="Calibri" w:cs="Arial"/>
                <w:i/>
                <w:sz w:val="16"/>
                <w:szCs w:val="16"/>
                <w:lang w:val="el-GR"/>
              </w:rPr>
            </w:pPr>
          </w:p>
          <w:p w:rsidR="0052536A" w:rsidRPr="00632EBA" w:rsidRDefault="0052536A" w:rsidP="00292C1C">
            <w:pPr>
              <w:jc w:val="both"/>
              <w:rPr>
                <w:rFonts w:ascii="Calibri" w:hAnsi="Calibri" w:cs="Arial"/>
                <w:i/>
                <w:sz w:val="16"/>
                <w:szCs w:val="16"/>
                <w:lang w:val="el-GR"/>
              </w:rPr>
            </w:pPr>
          </w:p>
          <w:p w:rsidR="003F2859" w:rsidRPr="00632EBA" w:rsidRDefault="003F2859" w:rsidP="00292C1C">
            <w:pPr>
              <w:jc w:val="both"/>
              <w:rPr>
                <w:rFonts w:ascii="Calibri" w:hAnsi="Calibri" w:cs="Arial"/>
                <w:i/>
                <w:sz w:val="16"/>
                <w:szCs w:val="16"/>
                <w:lang w:val="el-GR"/>
              </w:rPr>
            </w:pPr>
          </w:p>
          <w:p w:rsidR="003F2859" w:rsidRPr="00632EBA" w:rsidRDefault="003F2859" w:rsidP="00292C1C">
            <w:pPr>
              <w:jc w:val="both"/>
              <w:rPr>
                <w:rFonts w:ascii="Calibri" w:hAnsi="Calibri" w:cs="Arial"/>
                <w:i/>
                <w:sz w:val="16"/>
                <w:szCs w:val="16"/>
                <w:lang w:val="el-GR"/>
              </w:rPr>
            </w:pPr>
          </w:p>
          <w:p w:rsidR="003F2859" w:rsidRPr="00632EBA" w:rsidRDefault="003F2859" w:rsidP="00292C1C">
            <w:pPr>
              <w:jc w:val="both"/>
              <w:rPr>
                <w:rFonts w:ascii="Calibri" w:hAnsi="Calibri" w:cs="Arial"/>
                <w:i/>
                <w:sz w:val="16"/>
                <w:szCs w:val="16"/>
                <w:lang w:val="el-GR"/>
              </w:rPr>
            </w:pPr>
          </w:p>
          <w:p w:rsidR="003F2859" w:rsidRPr="00632EBA" w:rsidRDefault="003F2859" w:rsidP="00292C1C">
            <w:pPr>
              <w:jc w:val="both"/>
              <w:rPr>
                <w:rFonts w:ascii="Calibri" w:hAnsi="Calibri" w:cs="Arial"/>
                <w:i/>
                <w:sz w:val="16"/>
                <w:szCs w:val="16"/>
                <w:lang w:val="el-GR"/>
              </w:rPr>
            </w:pPr>
          </w:p>
          <w:p w:rsidR="003F2859" w:rsidRPr="00632EBA" w:rsidRDefault="003F2859" w:rsidP="00292C1C">
            <w:pPr>
              <w:jc w:val="both"/>
              <w:rPr>
                <w:rFonts w:ascii="Calibri" w:hAnsi="Calibri" w:cs="Arial"/>
                <w:i/>
                <w:sz w:val="16"/>
                <w:szCs w:val="16"/>
                <w:lang w:val="el-GR"/>
              </w:rPr>
            </w:pPr>
          </w:p>
          <w:p w:rsidR="003F2859" w:rsidRPr="00632EBA" w:rsidRDefault="003F2859" w:rsidP="00292C1C">
            <w:pPr>
              <w:jc w:val="both"/>
              <w:rPr>
                <w:rFonts w:ascii="Calibri" w:hAnsi="Calibri" w:cs="Arial"/>
                <w:i/>
                <w:sz w:val="16"/>
                <w:szCs w:val="16"/>
                <w:lang w:val="el-GR"/>
              </w:rPr>
            </w:pPr>
          </w:p>
          <w:p w:rsidR="003F2859" w:rsidRPr="00632EBA" w:rsidRDefault="003F2859" w:rsidP="00292C1C">
            <w:pPr>
              <w:jc w:val="both"/>
              <w:rPr>
                <w:rFonts w:ascii="Calibri" w:hAnsi="Calibri" w:cs="Arial"/>
                <w:i/>
                <w:sz w:val="16"/>
                <w:szCs w:val="16"/>
                <w:lang w:val="el-GR"/>
              </w:rPr>
            </w:pPr>
          </w:p>
          <w:p w:rsidR="003F2859" w:rsidRPr="00632EBA" w:rsidRDefault="003F2859" w:rsidP="00292C1C">
            <w:pPr>
              <w:jc w:val="both"/>
              <w:rPr>
                <w:rFonts w:ascii="Calibri" w:hAnsi="Calibri" w:cs="Arial"/>
                <w:i/>
                <w:sz w:val="16"/>
                <w:szCs w:val="16"/>
                <w:lang w:val="el-GR"/>
              </w:rPr>
            </w:pPr>
          </w:p>
          <w:p w:rsidR="003F2859" w:rsidRPr="00632EBA" w:rsidRDefault="003F2859" w:rsidP="00292C1C">
            <w:pPr>
              <w:jc w:val="both"/>
              <w:rPr>
                <w:rFonts w:ascii="Calibri" w:hAnsi="Calibri" w:cs="Arial"/>
                <w:i/>
                <w:sz w:val="16"/>
                <w:szCs w:val="16"/>
                <w:lang w:val="el-GR"/>
              </w:rPr>
            </w:pPr>
          </w:p>
          <w:p w:rsidR="003F2859" w:rsidRPr="00632EBA" w:rsidRDefault="003F2859" w:rsidP="00292C1C">
            <w:pPr>
              <w:jc w:val="both"/>
              <w:rPr>
                <w:rFonts w:ascii="Calibri" w:hAnsi="Calibri" w:cs="Arial"/>
                <w:i/>
                <w:sz w:val="16"/>
                <w:szCs w:val="16"/>
                <w:lang w:val="el-GR"/>
              </w:rPr>
            </w:pPr>
          </w:p>
          <w:p w:rsidR="003F2859" w:rsidRPr="00632EBA" w:rsidRDefault="003F2859" w:rsidP="00292C1C">
            <w:pPr>
              <w:jc w:val="both"/>
              <w:rPr>
                <w:rFonts w:ascii="Calibri" w:hAnsi="Calibri" w:cs="Arial"/>
                <w:i/>
                <w:sz w:val="16"/>
                <w:szCs w:val="16"/>
                <w:lang w:val="el-GR"/>
              </w:rPr>
            </w:pPr>
          </w:p>
          <w:p w:rsidR="003F2859" w:rsidRPr="00632EBA" w:rsidRDefault="003F2859" w:rsidP="00292C1C">
            <w:pPr>
              <w:jc w:val="both"/>
              <w:rPr>
                <w:rFonts w:ascii="Calibri" w:hAnsi="Calibri" w:cs="Arial"/>
                <w:i/>
                <w:sz w:val="16"/>
                <w:szCs w:val="16"/>
                <w:lang w:val="el-GR"/>
              </w:rPr>
            </w:pPr>
          </w:p>
          <w:p w:rsidR="003F2859" w:rsidRPr="00632EBA" w:rsidRDefault="003F2859" w:rsidP="00292C1C">
            <w:pPr>
              <w:jc w:val="both"/>
              <w:rPr>
                <w:rFonts w:ascii="Calibri" w:hAnsi="Calibri" w:cs="Arial"/>
                <w:i/>
                <w:sz w:val="16"/>
                <w:szCs w:val="16"/>
                <w:lang w:val="el-GR"/>
              </w:rPr>
            </w:pPr>
          </w:p>
          <w:p w:rsidR="003F2859" w:rsidRPr="00632EBA" w:rsidRDefault="003F2859" w:rsidP="00292C1C">
            <w:pPr>
              <w:jc w:val="both"/>
              <w:rPr>
                <w:rFonts w:ascii="Calibri" w:hAnsi="Calibri" w:cs="Arial"/>
                <w:i/>
                <w:sz w:val="16"/>
                <w:szCs w:val="16"/>
                <w:lang w:val="el-GR"/>
              </w:rPr>
            </w:pPr>
          </w:p>
          <w:p w:rsidR="00ED3954" w:rsidRPr="00632EBA" w:rsidRDefault="0052536A" w:rsidP="00ED3954">
            <w:pPr>
              <w:jc w:val="both"/>
              <w:rPr>
                <w:rFonts w:ascii="Calibri" w:hAnsi="Calibri"/>
                <w:iCs/>
                <w:sz w:val="20"/>
                <w:szCs w:val="20"/>
                <w:lang w:val="el-GR"/>
              </w:rPr>
            </w:pPr>
            <w:r w:rsidRPr="00632EBA">
              <w:rPr>
                <w:rFonts w:ascii="Calibri" w:hAnsi="Calibri" w:cs="Arial"/>
                <w:b/>
                <w:i/>
                <w:sz w:val="16"/>
                <w:szCs w:val="16"/>
                <w:lang w:val="el-GR"/>
              </w:rPr>
              <w:t xml:space="preserve">Αναφέρονται  ρητά προσδιορισμένα κριτήρια αξιολόγησης </w:t>
            </w:r>
            <w:r w:rsidR="00176230" w:rsidRPr="00632EBA">
              <w:rPr>
                <w:rFonts w:ascii="Calibri" w:hAnsi="Calibri" w:cs="Arial"/>
                <w:b/>
                <w:sz w:val="16"/>
                <w:szCs w:val="16"/>
                <w:lang w:val="el-GR"/>
              </w:rPr>
              <w:sym w:font="Wingdings" w:char="F0E0"/>
            </w:r>
            <w:r w:rsidR="00ED3954" w:rsidRPr="00632EBA">
              <w:rPr>
                <w:rFonts w:ascii="Calibri" w:hAnsi="Calibri"/>
                <w:iCs/>
                <w:sz w:val="20"/>
                <w:szCs w:val="20"/>
                <w:lang w:val="el-GR"/>
              </w:rPr>
              <w:t xml:space="preserve"> </w:t>
            </w:r>
          </w:p>
          <w:p w:rsidR="00ED3954" w:rsidRPr="00632EBA" w:rsidRDefault="00ED3954" w:rsidP="00ED3954">
            <w:pPr>
              <w:jc w:val="both"/>
              <w:rPr>
                <w:rFonts w:ascii="Calibri" w:hAnsi="Calibri"/>
                <w:iCs/>
                <w:sz w:val="20"/>
                <w:szCs w:val="20"/>
                <w:lang w:val="el-GR"/>
              </w:rPr>
            </w:pPr>
          </w:p>
          <w:p w:rsidR="00ED3954" w:rsidRPr="00632EBA" w:rsidRDefault="00ED3954" w:rsidP="00ED3954">
            <w:pPr>
              <w:jc w:val="both"/>
              <w:rPr>
                <w:rFonts w:ascii="Calibri" w:hAnsi="Calibri"/>
                <w:iCs/>
                <w:sz w:val="20"/>
                <w:szCs w:val="20"/>
                <w:lang w:val="el-GR"/>
              </w:rPr>
            </w:pPr>
          </w:p>
          <w:p w:rsidR="00ED3954" w:rsidRPr="00632EBA" w:rsidRDefault="00ED3954" w:rsidP="00ED3954">
            <w:pPr>
              <w:jc w:val="both"/>
              <w:rPr>
                <w:rFonts w:ascii="Calibri" w:hAnsi="Calibri"/>
                <w:iCs/>
                <w:sz w:val="20"/>
                <w:szCs w:val="20"/>
                <w:lang w:val="el-GR"/>
              </w:rPr>
            </w:pPr>
          </w:p>
          <w:p w:rsidR="00ED3954" w:rsidRPr="00632EBA" w:rsidRDefault="00ED3954" w:rsidP="00ED3954">
            <w:pPr>
              <w:jc w:val="both"/>
              <w:rPr>
                <w:rFonts w:ascii="Calibri" w:hAnsi="Calibri"/>
                <w:iCs/>
                <w:sz w:val="20"/>
                <w:szCs w:val="20"/>
                <w:lang w:val="el-GR"/>
              </w:rPr>
            </w:pPr>
          </w:p>
          <w:p w:rsidR="00504A86" w:rsidRPr="00632EBA" w:rsidRDefault="00504A86" w:rsidP="00B94799">
            <w:pPr>
              <w:spacing w:before="120"/>
              <w:jc w:val="both"/>
              <w:rPr>
                <w:rFonts w:ascii="Calibri" w:hAnsi="Calibri"/>
                <w:iCs/>
                <w:sz w:val="18"/>
                <w:szCs w:val="18"/>
                <w:lang w:val="el-GR"/>
              </w:rPr>
            </w:pPr>
          </w:p>
          <w:p w:rsidR="00ED3954" w:rsidRPr="00632EBA" w:rsidRDefault="00ED3954" w:rsidP="00B94799">
            <w:pPr>
              <w:spacing w:before="120"/>
              <w:jc w:val="both"/>
              <w:rPr>
                <w:rFonts w:ascii="Calibri" w:hAnsi="Calibri"/>
                <w:iCs/>
                <w:sz w:val="18"/>
                <w:szCs w:val="18"/>
                <w:lang w:val="el-GR"/>
              </w:rPr>
            </w:pPr>
            <w:r w:rsidRPr="00632EBA">
              <w:rPr>
                <w:rFonts w:ascii="Calibri" w:hAnsi="Calibri"/>
                <w:iCs/>
                <w:sz w:val="18"/>
                <w:szCs w:val="18"/>
                <w:lang w:val="el-GR"/>
              </w:rPr>
              <w:t xml:space="preserve">Ο τρόπος αξιολόγησης των φοιτητών στα μαθήματα συνδέεται με τα μαθησιακά αποτελέσματα κάθε μαθήματος; Πώς; </w:t>
            </w:r>
          </w:p>
          <w:p w:rsidR="00AE7504" w:rsidRPr="00632EBA" w:rsidRDefault="00AE7504" w:rsidP="00B94799">
            <w:pPr>
              <w:spacing w:before="120"/>
              <w:jc w:val="both"/>
              <w:rPr>
                <w:rFonts w:ascii="Calibri" w:hAnsi="Calibri"/>
                <w:iCs/>
                <w:sz w:val="18"/>
                <w:szCs w:val="18"/>
                <w:lang w:val="el-GR"/>
              </w:rPr>
            </w:pPr>
          </w:p>
          <w:p w:rsidR="00AE7504" w:rsidRPr="00632EBA" w:rsidRDefault="00AE7504" w:rsidP="00B94799">
            <w:pPr>
              <w:spacing w:before="120"/>
              <w:jc w:val="both"/>
              <w:rPr>
                <w:rFonts w:ascii="Calibri" w:hAnsi="Calibri"/>
                <w:iCs/>
                <w:sz w:val="18"/>
                <w:szCs w:val="18"/>
                <w:lang w:val="el-GR"/>
              </w:rPr>
            </w:pPr>
          </w:p>
          <w:p w:rsidR="0032659E" w:rsidRPr="00632EBA" w:rsidRDefault="0032659E" w:rsidP="00B94799">
            <w:pPr>
              <w:spacing w:before="120"/>
              <w:jc w:val="both"/>
              <w:rPr>
                <w:rFonts w:ascii="Calibri" w:hAnsi="Calibri"/>
                <w:iCs/>
                <w:sz w:val="18"/>
                <w:szCs w:val="18"/>
                <w:lang w:val="el-GR"/>
              </w:rPr>
            </w:pPr>
          </w:p>
          <w:p w:rsidR="0032659E" w:rsidRPr="00632EBA" w:rsidRDefault="0032659E" w:rsidP="00B94799">
            <w:pPr>
              <w:spacing w:before="120"/>
              <w:jc w:val="both"/>
              <w:rPr>
                <w:rFonts w:ascii="Calibri" w:hAnsi="Calibri"/>
                <w:iCs/>
                <w:sz w:val="18"/>
                <w:szCs w:val="18"/>
                <w:lang w:val="el-GR"/>
              </w:rPr>
            </w:pPr>
          </w:p>
          <w:p w:rsidR="00504A86" w:rsidRPr="00632EBA" w:rsidRDefault="00504A86" w:rsidP="00B94799">
            <w:pPr>
              <w:spacing w:before="120"/>
              <w:jc w:val="both"/>
              <w:rPr>
                <w:rFonts w:ascii="Calibri" w:hAnsi="Calibri"/>
                <w:iCs/>
                <w:sz w:val="18"/>
                <w:szCs w:val="18"/>
                <w:lang w:val="el-GR"/>
              </w:rPr>
            </w:pPr>
          </w:p>
          <w:p w:rsidR="00ED3954" w:rsidRPr="00632EBA" w:rsidRDefault="00ED3954" w:rsidP="00B94799">
            <w:pPr>
              <w:spacing w:before="120"/>
              <w:jc w:val="both"/>
              <w:rPr>
                <w:rFonts w:ascii="Calibri" w:hAnsi="Calibri"/>
                <w:iCs/>
                <w:sz w:val="18"/>
                <w:szCs w:val="18"/>
                <w:lang w:val="el-GR"/>
              </w:rPr>
            </w:pPr>
            <w:r w:rsidRPr="00632EBA">
              <w:rPr>
                <w:rFonts w:ascii="Calibri" w:hAnsi="Calibri"/>
                <w:iCs/>
                <w:sz w:val="18"/>
                <w:szCs w:val="18"/>
                <w:lang w:val="el-GR"/>
              </w:rPr>
              <w:t xml:space="preserve">Το σύστημα και τα κριτήρια αξιολόγησης των επιδόσεων των φοιτητών στα μαθήματα είναι σαφές, επαρκές και σε γνώση των φοιτητών; </w:t>
            </w:r>
          </w:p>
          <w:p w:rsidR="0032659E" w:rsidRPr="00632EBA" w:rsidRDefault="0032659E" w:rsidP="00B94799">
            <w:pPr>
              <w:spacing w:before="120"/>
              <w:jc w:val="both"/>
              <w:rPr>
                <w:rFonts w:ascii="Calibri" w:hAnsi="Calibri"/>
                <w:iCs/>
                <w:sz w:val="18"/>
                <w:szCs w:val="18"/>
                <w:lang w:val="el-GR"/>
              </w:rPr>
            </w:pPr>
          </w:p>
          <w:p w:rsidR="00504A86" w:rsidRPr="00632EBA" w:rsidRDefault="00504A86" w:rsidP="00B94799">
            <w:pPr>
              <w:spacing w:before="120"/>
              <w:jc w:val="both"/>
              <w:rPr>
                <w:rFonts w:ascii="Calibri" w:hAnsi="Calibri"/>
                <w:iCs/>
                <w:sz w:val="18"/>
                <w:szCs w:val="18"/>
                <w:lang w:val="el-GR"/>
              </w:rPr>
            </w:pPr>
          </w:p>
          <w:p w:rsidR="00504A86" w:rsidRPr="00632EBA" w:rsidRDefault="00504A86" w:rsidP="00B94799">
            <w:pPr>
              <w:spacing w:before="120"/>
              <w:jc w:val="both"/>
              <w:rPr>
                <w:rFonts w:ascii="Calibri" w:hAnsi="Calibri"/>
                <w:iCs/>
                <w:sz w:val="18"/>
                <w:szCs w:val="18"/>
                <w:lang w:val="el-GR"/>
              </w:rPr>
            </w:pPr>
          </w:p>
          <w:p w:rsidR="00504A86" w:rsidRPr="00632EBA" w:rsidRDefault="00504A86" w:rsidP="00B94799">
            <w:pPr>
              <w:spacing w:before="120"/>
              <w:jc w:val="both"/>
              <w:rPr>
                <w:rFonts w:ascii="Calibri" w:hAnsi="Calibri"/>
                <w:iCs/>
                <w:sz w:val="18"/>
                <w:szCs w:val="18"/>
                <w:lang w:val="el-GR"/>
              </w:rPr>
            </w:pPr>
          </w:p>
          <w:p w:rsidR="00504A86" w:rsidRPr="00632EBA" w:rsidRDefault="00504A86" w:rsidP="00B94799">
            <w:pPr>
              <w:spacing w:before="120"/>
              <w:jc w:val="both"/>
              <w:rPr>
                <w:rFonts w:ascii="Calibri" w:hAnsi="Calibri"/>
                <w:iCs/>
                <w:sz w:val="18"/>
                <w:szCs w:val="18"/>
                <w:lang w:val="el-GR"/>
              </w:rPr>
            </w:pPr>
          </w:p>
          <w:p w:rsidR="0052536A" w:rsidRPr="00632EBA" w:rsidRDefault="00ED3954" w:rsidP="00B94799">
            <w:pPr>
              <w:spacing w:before="120"/>
              <w:jc w:val="both"/>
              <w:rPr>
                <w:rFonts w:ascii="Calibri" w:hAnsi="Calibri"/>
                <w:iCs/>
                <w:sz w:val="18"/>
                <w:szCs w:val="18"/>
                <w:lang w:val="el-GR"/>
              </w:rPr>
            </w:pPr>
            <w:r w:rsidRPr="00632EBA">
              <w:rPr>
                <w:rFonts w:ascii="Calibri" w:hAnsi="Calibri"/>
                <w:iCs/>
                <w:sz w:val="18"/>
                <w:szCs w:val="18"/>
                <w:lang w:val="el-GR"/>
              </w:rPr>
              <w:t>Υπάρχει διαδικασία αξιολόγησης της εξεταστικής διαδικασίας και ποια είναι αυτή;</w:t>
            </w:r>
            <w:r w:rsidR="00D939C7" w:rsidRPr="00632EBA">
              <w:rPr>
                <w:rFonts w:ascii="Calibri" w:hAnsi="Calibri"/>
                <w:iCs/>
                <w:sz w:val="18"/>
                <w:szCs w:val="18"/>
                <w:lang w:val="el-GR"/>
              </w:rPr>
              <w:t xml:space="preserve"> Διασφαλίζεται η διαφάνεια;</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632EBA" w:rsidRPr="00632EBA" w:rsidTr="00292C1C">
              <w:tc>
                <w:tcPr>
                  <w:tcW w:w="2467" w:type="dxa"/>
                  <w:shd w:val="clear" w:color="auto" w:fill="D0CECE" w:themeFill="background2" w:themeFillShade="E6"/>
                  <w:vAlign w:val="center"/>
                </w:tcPr>
                <w:p w:rsidR="003F2859" w:rsidRPr="00632EBA" w:rsidRDefault="003F2859" w:rsidP="003F2859">
                  <w:pPr>
                    <w:jc w:val="center"/>
                    <w:rPr>
                      <w:rFonts w:ascii="Calibri" w:hAnsi="Calibri" w:cs="Arial"/>
                      <w:b/>
                      <w:i/>
                      <w:sz w:val="20"/>
                      <w:szCs w:val="20"/>
                      <w:lang w:val="el-GR"/>
                    </w:rPr>
                  </w:pPr>
                  <w:r w:rsidRPr="00632EBA">
                    <w:rPr>
                      <w:rFonts w:ascii="Calibri" w:hAnsi="Calibri" w:cs="Arial"/>
                      <w:b/>
                      <w:i/>
                      <w:sz w:val="20"/>
                      <w:szCs w:val="20"/>
                      <w:lang w:val="el-GR"/>
                    </w:rPr>
                    <w:lastRenderedPageBreak/>
                    <w:t>Διαδικασία Αξιολόγησης</w:t>
                  </w:r>
                </w:p>
              </w:tc>
              <w:tc>
                <w:tcPr>
                  <w:tcW w:w="2468" w:type="dxa"/>
                  <w:shd w:val="clear" w:color="auto" w:fill="D0CECE" w:themeFill="background2" w:themeFillShade="E6"/>
                  <w:vAlign w:val="center"/>
                </w:tcPr>
                <w:p w:rsidR="003F2859" w:rsidRPr="00632EBA" w:rsidRDefault="00DA5C3A" w:rsidP="003F2859">
                  <w:pPr>
                    <w:jc w:val="center"/>
                    <w:rPr>
                      <w:rFonts w:ascii="Calibri" w:hAnsi="Calibri" w:cs="Arial"/>
                      <w:b/>
                      <w:i/>
                      <w:sz w:val="20"/>
                      <w:szCs w:val="20"/>
                    </w:rPr>
                  </w:pPr>
                  <w:r w:rsidRPr="00632EBA">
                    <w:rPr>
                      <w:rFonts w:ascii="Calibri" w:hAnsi="Calibri" w:cs="Arial"/>
                      <w:b/>
                      <w:i/>
                      <w:sz w:val="20"/>
                      <w:szCs w:val="20"/>
                    </w:rPr>
                    <w:t>NAI/OXI</w:t>
                  </w:r>
                </w:p>
              </w:tc>
            </w:tr>
            <w:tr w:rsidR="00632EBA" w:rsidRPr="00632EBA" w:rsidTr="00292C1C">
              <w:tc>
                <w:tcPr>
                  <w:tcW w:w="2467" w:type="dxa"/>
                </w:tcPr>
                <w:p w:rsidR="003F2859" w:rsidRPr="00632EBA" w:rsidRDefault="003F2859" w:rsidP="003F2859">
                  <w:pPr>
                    <w:rPr>
                      <w:rFonts w:ascii="Calibri" w:hAnsi="Calibri"/>
                      <w:iCs/>
                      <w:sz w:val="22"/>
                      <w:szCs w:val="22"/>
                      <w:lang w:val="el-GR"/>
                    </w:rPr>
                  </w:pPr>
                  <w:r w:rsidRPr="00632EBA">
                    <w:rPr>
                      <w:rFonts w:ascii="Calibri" w:hAnsi="Calibri" w:cs="Arial"/>
                      <w:i/>
                      <w:sz w:val="16"/>
                      <w:szCs w:val="16"/>
                      <w:lang w:val="el-GR"/>
                    </w:rPr>
                    <w:t>Γλώσσα Αξιολόγησης</w:t>
                  </w:r>
                </w:p>
              </w:tc>
              <w:tc>
                <w:tcPr>
                  <w:tcW w:w="2468" w:type="dxa"/>
                </w:tcPr>
                <w:p w:rsidR="003F2859" w:rsidRPr="00632EBA" w:rsidRDefault="003F2859" w:rsidP="003F2859">
                  <w:pPr>
                    <w:jc w:val="center"/>
                    <w:rPr>
                      <w:rFonts w:ascii="Calibri" w:hAnsi="Calibri" w:cs="Arial"/>
                      <w:sz w:val="20"/>
                      <w:szCs w:val="20"/>
                      <w:lang w:val="el-GR"/>
                    </w:rPr>
                  </w:pPr>
                </w:p>
              </w:tc>
            </w:tr>
            <w:tr w:rsidR="00632EBA" w:rsidRPr="005644F8" w:rsidTr="00292C1C">
              <w:tc>
                <w:tcPr>
                  <w:tcW w:w="2467" w:type="dxa"/>
                  <w:shd w:val="clear" w:color="auto" w:fill="auto"/>
                </w:tcPr>
                <w:p w:rsidR="003F2859" w:rsidRPr="00632EBA" w:rsidRDefault="003F2859" w:rsidP="003F2859">
                  <w:pPr>
                    <w:rPr>
                      <w:rFonts w:ascii="Calibri" w:hAnsi="Calibri"/>
                      <w:iCs/>
                      <w:sz w:val="22"/>
                      <w:szCs w:val="22"/>
                      <w:lang w:val="el-GR"/>
                    </w:rPr>
                  </w:pPr>
                  <w:r w:rsidRPr="00632EBA">
                    <w:rPr>
                      <w:rFonts w:ascii="Calibri" w:hAnsi="Calibri" w:cs="Arial"/>
                      <w:i/>
                      <w:sz w:val="16"/>
                      <w:szCs w:val="16"/>
                      <w:lang w:val="el-GR"/>
                    </w:rPr>
                    <w:t xml:space="preserve">Μέθοδοι αξιολόγησης, </w:t>
                  </w:r>
                  <w:r w:rsidRPr="00632EBA">
                    <w:rPr>
                      <w:rFonts w:ascii="Calibri" w:hAnsi="Calibri" w:cs="Arial"/>
                      <w:i/>
                      <w:sz w:val="16"/>
                      <w:szCs w:val="16"/>
                      <w:lang w:val="el-GR"/>
                    </w:rPr>
                    <w:lastRenderedPageBreak/>
                    <w:t>Διαμορφωτική  ή Συμπερασματική</w:t>
                  </w:r>
                </w:p>
              </w:tc>
              <w:tc>
                <w:tcPr>
                  <w:tcW w:w="2468" w:type="dxa"/>
                </w:tcPr>
                <w:p w:rsidR="003F2859" w:rsidRPr="00632EBA" w:rsidRDefault="003F2859" w:rsidP="003F2859">
                  <w:pPr>
                    <w:jc w:val="center"/>
                    <w:rPr>
                      <w:rFonts w:ascii="Calibri" w:hAnsi="Calibri" w:cs="Arial"/>
                      <w:sz w:val="20"/>
                      <w:szCs w:val="20"/>
                      <w:lang w:val="el-GR"/>
                    </w:rPr>
                  </w:pPr>
                </w:p>
              </w:tc>
            </w:tr>
            <w:tr w:rsidR="00632EBA" w:rsidRPr="005644F8" w:rsidTr="00292C1C">
              <w:tc>
                <w:tcPr>
                  <w:tcW w:w="2467" w:type="dxa"/>
                  <w:shd w:val="clear" w:color="auto" w:fill="auto"/>
                </w:tcPr>
                <w:p w:rsidR="003F2859" w:rsidRPr="00632EBA" w:rsidRDefault="003F2859" w:rsidP="003F2859">
                  <w:pPr>
                    <w:rPr>
                      <w:rFonts w:ascii="Calibri" w:hAnsi="Calibri"/>
                      <w:iCs/>
                      <w:sz w:val="22"/>
                      <w:szCs w:val="22"/>
                      <w:lang w:val="el-GR"/>
                    </w:rPr>
                  </w:pPr>
                  <w:r w:rsidRPr="00632EBA">
                    <w:rPr>
                      <w:rFonts w:ascii="Calibri" w:hAnsi="Calibri" w:cs="Arial"/>
                      <w:i/>
                      <w:sz w:val="16"/>
                      <w:szCs w:val="16"/>
                      <w:lang w:val="el-GR"/>
                    </w:rPr>
                    <w:lastRenderedPageBreak/>
                    <w:t>Δοκιμασία Πολλαπλής Επιλογής</w:t>
                  </w:r>
                </w:p>
              </w:tc>
              <w:tc>
                <w:tcPr>
                  <w:tcW w:w="2468" w:type="dxa"/>
                </w:tcPr>
                <w:p w:rsidR="003F2859" w:rsidRPr="00632EBA" w:rsidRDefault="003F2859" w:rsidP="003F2859">
                  <w:pPr>
                    <w:jc w:val="center"/>
                    <w:rPr>
                      <w:rFonts w:ascii="Calibri" w:hAnsi="Calibri" w:cs="Arial"/>
                      <w:sz w:val="20"/>
                      <w:szCs w:val="20"/>
                      <w:lang w:val="el-GR"/>
                    </w:rPr>
                  </w:pPr>
                </w:p>
              </w:tc>
            </w:tr>
            <w:tr w:rsidR="00632EBA" w:rsidRPr="005644F8" w:rsidTr="00292C1C">
              <w:tc>
                <w:tcPr>
                  <w:tcW w:w="2467" w:type="dxa"/>
                  <w:shd w:val="clear" w:color="auto" w:fill="auto"/>
                </w:tcPr>
                <w:p w:rsidR="003F2859" w:rsidRPr="00632EBA" w:rsidRDefault="003F2859" w:rsidP="003F2859">
                  <w:pPr>
                    <w:rPr>
                      <w:rFonts w:ascii="Calibri" w:hAnsi="Calibri"/>
                      <w:iCs/>
                      <w:sz w:val="22"/>
                      <w:szCs w:val="22"/>
                      <w:lang w:val="el-GR"/>
                    </w:rPr>
                  </w:pPr>
                  <w:r w:rsidRPr="00632EBA">
                    <w:rPr>
                      <w:rFonts w:ascii="Calibri" w:hAnsi="Calibri" w:cs="Arial"/>
                      <w:i/>
                      <w:sz w:val="16"/>
                      <w:szCs w:val="16"/>
                      <w:lang w:val="el-GR"/>
                    </w:rPr>
                    <w:t>Ερωτήσεις Σύντομης Απάντησης</w:t>
                  </w:r>
                </w:p>
              </w:tc>
              <w:tc>
                <w:tcPr>
                  <w:tcW w:w="2468" w:type="dxa"/>
                </w:tcPr>
                <w:p w:rsidR="003F2859" w:rsidRPr="00632EBA" w:rsidRDefault="00DA0D13" w:rsidP="003F2859">
                  <w:pPr>
                    <w:jc w:val="center"/>
                    <w:rPr>
                      <w:rFonts w:ascii="Calibri" w:hAnsi="Calibri" w:cs="Arial"/>
                      <w:sz w:val="20"/>
                      <w:szCs w:val="20"/>
                      <w:lang w:val="el-GR"/>
                    </w:rPr>
                  </w:pPr>
                  <w:r w:rsidRPr="00632EBA">
                    <w:rPr>
                      <w:rFonts w:ascii="Calibri" w:hAnsi="Calibri" w:cs="Arial"/>
                      <w:sz w:val="20"/>
                      <w:szCs w:val="20"/>
                      <w:lang w:val="el-GR"/>
                    </w:rPr>
                    <w:t>ΝΑΙ</w:t>
                  </w:r>
                </w:p>
              </w:tc>
            </w:tr>
            <w:tr w:rsidR="00632EBA" w:rsidRPr="005644F8" w:rsidTr="00292C1C">
              <w:tc>
                <w:tcPr>
                  <w:tcW w:w="2467" w:type="dxa"/>
                  <w:shd w:val="clear" w:color="auto" w:fill="auto"/>
                </w:tcPr>
                <w:p w:rsidR="003F2859" w:rsidRPr="00632EBA" w:rsidRDefault="003F2859" w:rsidP="003F2859">
                  <w:pPr>
                    <w:rPr>
                      <w:rFonts w:ascii="Calibri" w:hAnsi="Calibri"/>
                      <w:iCs/>
                      <w:sz w:val="22"/>
                      <w:szCs w:val="22"/>
                      <w:lang w:val="el-GR"/>
                    </w:rPr>
                  </w:pPr>
                  <w:r w:rsidRPr="00632EBA">
                    <w:rPr>
                      <w:rFonts w:ascii="Calibri" w:hAnsi="Calibri" w:cs="Arial"/>
                      <w:i/>
                      <w:sz w:val="16"/>
                      <w:szCs w:val="16"/>
                      <w:lang w:val="el-GR"/>
                    </w:rPr>
                    <w:t>Ερωτήσεις Ανάπτυξης Δοκιμίων</w:t>
                  </w:r>
                </w:p>
              </w:tc>
              <w:tc>
                <w:tcPr>
                  <w:tcW w:w="2468" w:type="dxa"/>
                </w:tcPr>
                <w:p w:rsidR="003F2859" w:rsidRPr="00632EBA" w:rsidRDefault="003F2859" w:rsidP="003F2859">
                  <w:pPr>
                    <w:jc w:val="center"/>
                    <w:rPr>
                      <w:rFonts w:ascii="Calibri" w:hAnsi="Calibri" w:cs="Arial"/>
                      <w:sz w:val="20"/>
                      <w:szCs w:val="20"/>
                      <w:lang w:val="el-GR"/>
                    </w:rPr>
                  </w:pPr>
                </w:p>
              </w:tc>
            </w:tr>
            <w:tr w:rsidR="00632EBA" w:rsidRPr="005644F8" w:rsidTr="00292C1C">
              <w:tc>
                <w:tcPr>
                  <w:tcW w:w="2467" w:type="dxa"/>
                  <w:shd w:val="clear" w:color="auto" w:fill="auto"/>
                </w:tcPr>
                <w:p w:rsidR="003F2859" w:rsidRPr="00632EBA" w:rsidRDefault="003F2859" w:rsidP="003F2859">
                  <w:pPr>
                    <w:rPr>
                      <w:rFonts w:ascii="Calibri" w:hAnsi="Calibri"/>
                      <w:iCs/>
                      <w:sz w:val="22"/>
                      <w:szCs w:val="22"/>
                      <w:lang w:val="el-GR"/>
                    </w:rPr>
                  </w:pPr>
                  <w:r w:rsidRPr="00632EBA">
                    <w:rPr>
                      <w:rFonts w:ascii="Calibri" w:hAnsi="Calibri" w:cs="Arial"/>
                      <w:i/>
                      <w:sz w:val="16"/>
                      <w:szCs w:val="16"/>
                      <w:lang w:val="el-GR"/>
                    </w:rPr>
                    <w:t>Επίλυση Προβλημάτων</w:t>
                  </w:r>
                </w:p>
              </w:tc>
              <w:tc>
                <w:tcPr>
                  <w:tcW w:w="2468" w:type="dxa"/>
                </w:tcPr>
                <w:p w:rsidR="003F2859" w:rsidRPr="00632EBA" w:rsidRDefault="003F2859" w:rsidP="003F2859">
                  <w:pPr>
                    <w:rPr>
                      <w:rFonts w:ascii="Calibri" w:hAnsi="Calibri" w:cs="Arial"/>
                      <w:i/>
                      <w:sz w:val="16"/>
                      <w:szCs w:val="16"/>
                      <w:lang w:val="el-GR"/>
                    </w:rPr>
                  </w:pPr>
                </w:p>
              </w:tc>
            </w:tr>
            <w:tr w:rsidR="00632EBA" w:rsidRPr="005644F8" w:rsidTr="00292C1C">
              <w:tc>
                <w:tcPr>
                  <w:tcW w:w="2467" w:type="dxa"/>
                  <w:shd w:val="clear" w:color="auto" w:fill="auto"/>
                </w:tcPr>
                <w:p w:rsidR="003F2859" w:rsidRPr="00632EBA" w:rsidRDefault="003F2859" w:rsidP="003F2859">
                  <w:pPr>
                    <w:rPr>
                      <w:rFonts w:ascii="Calibri" w:hAnsi="Calibri"/>
                      <w:iCs/>
                      <w:sz w:val="22"/>
                      <w:szCs w:val="22"/>
                      <w:lang w:val="el-GR"/>
                    </w:rPr>
                  </w:pPr>
                  <w:r w:rsidRPr="00632EBA">
                    <w:rPr>
                      <w:rFonts w:ascii="Calibri" w:hAnsi="Calibri" w:cs="Arial"/>
                      <w:i/>
                      <w:sz w:val="16"/>
                      <w:szCs w:val="16"/>
                      <w:lang w:val="el-GR"/>
                    </w:rPr>
                    <w:t>Γραπτή Εργασία</w:t>
                  </w:r>
                </w:p>
              </w:tc>
              <w:tc>
                <w:tcPr>
                  <w:tcW w:w="2468" w:type="dxa"/>
                </w:tcPr>
                <w:p w:rsidR="003F2859" w:rsidRPr="00632EBA" w:rsidRDefault="00DA0D13" w:rsidP="00DA0D13">
                  <w:pPr>
                    <w:jc w:val="center"/>
                    <w:rPr>
                      <w:rFonts w:ascii="Calibri" w:hAnsi="Calibri" w:cs="Arial"/>
                      <w:i/>
                      <w:sz w:val="16"/>
                      <w:szCs w:val="16"/>
                      <w:lang w:val="el-GR"/>
                    </w:rPr>
                  </w:pPr>
                  <w:r w:rsidRPr="00632EBA">
                    <w:rPr>
                      <w:rFonts w:ascii="Calibri" w:hAnsi="Calibri" w:cs="Arial"/>
                      <w:sz w:val="20"/>
                      <w:szCs w:val="20"/>
                      <w:lang w:val="el-GR"/>
                    </w:rPr>
                    <w:t>ΝΑΙ</w:t>
                  </w:r>
                </w:p>
              </w:tc>
            </w:tr>
            <w:tr w:rsidR="00632EBA" w:rsidRPr="005644F8" w:rsidTr="00292C1C">
              <w:tc>
                <w:tcPr>
                  <w:tcW w:w="2467" w:type="dxa"/>
                  <w:shd w:val="clear" w:color="auto" w:fill="auto"/>
                </w:tcPr>
                <w:p w:rsidR="003F2859" w:rsidRPr="00632EBA" w:rsidRDefault="003F2859" w:rsidP="003F2859">
                  <w:pPr>
                    <w:rPr>
                      <w:rFonts w:ascii="Calibri" w:hAnsi="Calibri"/>
                      <w:iCs/>
                      <w:sz w:val="22"/>
                      <w:szCs w:val="22"/>
                      <w:lang w:val="el-GR"/>
                    </w:rPr>
                  </w:pPr>
                  <w:r w:rsidRPr="00632EBA">
                    <w:rPr>
                      <w:rFonts w:ascii="Calibri" w:hAnsi="Calibri" w:cs="Arial"/>
                      <w:i/>
                      <w:sz w:val="16"/>
                      <w:szCs w:val="16"/>
                      <w:lang w:val="el-GR"/>
                    </w:rPr>
                    <w:t>Έκθεση / Αναφορά</w:t>
                  </w:r>
                </w:p>
              </w:tc>
              <w:tc>
                <w:tcPr>
                  <w:tcW w:w="2468" w:type="dxa"/>
                </w:tcPr>
                <w:p w:rsidR="003F2859" w:rsidRPr="00632EBA" w:rsidRDefault="003F2859" w:rsidP="003F2859">
                  <w:pPr>
                    <w:rPr>
                      <w:rFonts w:ascii="Calibri" w:hAnsi="Calibri" w:cs="Arial"/>
                      <w:i/>
                      <w:sz w:val="16"/>
                      <w:szCs w:val="16"/>
                      <w:lang w:val="el-GR"/>
                    </w:rPr>
                  </w:pPr>
                </w:p>
              </w:tc>
            </w:tr>
            <w:tr w:rsidR="00632EBA" w:rsidRPr="005644F8" w:rsidTr="00292C1C">
              <w:tc>
                <w:tcPr>
                  <w:tcW w:w="2467" w:type="dxa"/>
                  <w:shd w:val="clear" w:color="auto" w:fill="auto"/>
                </w:tcPr>
                <w:p w:rsidR="003F2859" w:rsidRPr="00632EBA" w:rsidRDefault="003F2859" w:rsidP="003F2859">
                  <w:pPr>
                    <w:rPr>
                      <w:rFonts w:ascii="Calibri" w:hAnsi="Calibri"/>
                      <w:iCs/>
                      <w:sz w:val="22"/>
                      <w:szCs w:val="22"/>
                      <w:lang w:val="el-GR"/>
                    </w:rPr>
                  </w:pPr>
                  <w:r w:rsidRPr="00632EBA">
                    <w:rPr>
                      <w:rFonts w:ascii="Calibri" w:hAnsi="Calibri" w:cs="Arial"/>
                      <w:i/>
                      <w:sz w:val="16"/>
                      <w:szCs w:val="16"/>
                      <w:lang w:val="el-GR"/>
                    </w:rPr>
                    <w:t>Προφορική Εξέταση</w:t>
                  </w:r>
                </w:p>
              </w:tc>
              <w:tc>
                <w:tcPr>
                  <w:tcW w:w="2468" w:type="dxa"/>
                </w:tcPr>
                <w:p w:rsidR="003F2859" w:rsidRPr="00632EBA" w:rsidRDefault="003F2859" w:rsidP="003F2859">
                  <w:pPr>
                    <w:jc w:val="center"/>
                    <w:rPr>
                      <w:rFonts w:ascii="Calibri" w:hAnsi="Calibri" w:cs="Arial"/>
                      <w:sz w:val="20"/>
                      <w:szCs w:val="20"/>
                      <w:lang w:val="el-GR"/>
                    </w:rPr>
                  </w:pPr>
                </w:p>
              </w:tc>
            </w:tr>
            <w:tr w:rsidR="00632EBA" w:rsidRPr="005644F8" w:rsidTr="00292C1C">
              <w:tc>
                <w:tcPr>
                  <w:tcW w:w="2467" w:type="dxa"/>
                  <w:shd w:val="clear" w:color="auto" w:fill="auto"/>
                </w:tcPr>
                <w:p w:rsidR="003F2859" w:rsidRPr="00632EBA" w:rsidRDefault="003F2859" w:rsidP="003F2859">
                  <w:pPr>
                    <w:rPr>
                      <w:rFonts w:ascii="Calibri" w:hAnsi="Calibri" w:cs="Arial"/>
                      <w:i/>
                      <w:sz w:val="16"/>
                      <w:szCs w:val="16"/>
                      <w:lang w:val="el-GR"/>
                    </w:rPr>
                  </w:pPr>
                  <w:r w:rsidRPr="00632EBA">
                    <w:rPr>
                      <w:rFonts w:ascii="Calibri" w:hAnsi="Calibri" w:cs="Arial"/>
                      <w:i/>
                      <w:sz w:val="16"/>
                      <w:szCs w:val="16"/>
                      <w:lang w:val="el-GR"/>
                    </w:rPr>
                    <w:t>Δημόσια Παρουσίαση</w:t>
                  </w:r>
                </w:p>
              </w:tc>
              <w:tc>
                <w:tcPr>
                  <w:tcW w:w="2468" w:type="dxa"/>
                </w:tcPr>
                <w:p w:rsidR="003F2859" w:rsidRPr="00632EBA" w:rsidRDefault="00AB6C12" w:rsidP="003F2859">
                  <w:pPr>
                    <w:jc w:val="center"/>
                    <w:rPr>
                      <w:rFonts w:ascii="Calibri" w:hAnsi="Calibri" w:cs="Arial"/>
                      <w:sz w:val="20"/>
                      <w:szCs w:val="20"/>
                      <w:lang w:val="el-GR"/>
                    </w:rPr>
                  </w:pPr>
                  <w:r w:rsidRPr="00632EBA">
                    <w:rPr>
                      <w:rFonts w:ascii="Calibri" w:hAnsi="Calibri" w:cs="Arial"/>
                      <w:sz w:val="20"/>
                      <w:szCs w:val="20"/>
                      <w:lang w:val="el-GR"/>
                    </w:rPr>
                    <w:t>ΝΑΙ</w:t>
                  </w:r>
                </w:p>
              </w:tc>
            </w:tr>
            <w:tr w:rsidR="00632EBA" w:rsidRPr="005644F8" w:rsidTr="00292C1C">
              <w:tc>
                <w:tcPr>
                  <w:tcW w:w="2467" w:type="dxa"/>
                  <w:shd w:val="clear" w:color="auto" w:fill="auto"/>
                </w:tcPr>
                <w:p w:rsidR="003F2859" w:rsidRPr="00632EBA" w:rsidRDefault="003F2859" w:rsidP="003F2859">
                  <w:pPr>
                    <w:rPr>
                      <w:rFonts w:ascii="Calibri" w:hAnsi="Calibri" w:cs="Arial"/>
                      <w:i/>
                      <w:sz w:val="16"/>
                      <w:szCs w:val="16"/>
                      <w:lang w:val="el-GR"/>
                    </w:rPr>
                  </w:pPr>
                  <w:r w:rsidRPr="00632EBA">
                    <w:rPr>
                      <w:rFonts w:ascii="Calibri" w:hAnsi="Calibri" w:cs="Arial"/>
                      <w:i/>
                      <w:sz w:val="16"/>
                      <w:szCs w:val="16"/>
                      <w:lang w:val="el-GR"/>
                    </w:rPr>
                    <w:t>Εργαστηριακή Εργασία</w:t>
                  </w:r>
                </w:p>
              </w:tc>
              <w:tc>
                <w:tcPr>
                  <w:tcW w:w="2468" w:type="dxa"/>
                </w:tcPr>
                <w:p w:rsidR="003F2859" w:rsidRPr="00632EBA" w:rsidRDefault="00AB6C12" w:rsidP="003F2859">
                  <w:pPr>
                    <w:jc w:val="center"/>
                    <w:rPr>
                      <w:rFonts w:ascii="Calibri" w:hAnsi="Calibri" w:cs="Arial"/>
                      <w:sz w:val="20"/>
                      <w:szCs w:val="20"/>
                      <w:lang w:val="el-GR"/>
                    </w:rPr>
                  </w:pPr>
                  <w:r w:rsidRPr="00632EBA">
                    <w:rPr>
                      <w:rFonts w:ascii="Calibri" w:hAnsi="Calibri" w:cs="Arial"/>
                      <w:sz w:val="20"/>
                      <w:szCs w:val="20"/>
                      <w:lang w:val="el-GR"/>
                    </w:rPr>
                    <w:t>ΝΑΙ</w:t>
                  </w:r>
                </w:p>
              </w:tc>
            </w:tr>
            <w:tr w:rsidR="00632EBA" w:rsidRPr="005644F8" w:rsidTr="00292C1C">
              <w:tc>
                <w:tcPr>
                  <w:tcW w:w="2467" w:type="dxa"/>
                </w:tcPr>
                <w:p w:rsidR="003F2859" w:rsidRPr="00632EBA" w:rsidRDefault="003F2859" w:rsidP="003F2859">
                  <w:pPr>
                    <w:rPr>
                      <w:rFonts w:ascii="Calibri" w:hAnsi="Calibri"/>
                      <w:iCs/>
                      <w:sz w:val="22"/>
                      <w:szCs w:val="22"/>
                      <w:lang w:val="el-GR"/>
                    </w:rPr>
                  </w:pPr>
                  <w:r w:rsidRPr="00632EBA">
                    <w:rPr>
                      <w:rFonts w:ascii="Calibri" w:hAnsi="Calibri" w:cs="Arial"/>
                      <w:i/>
                      <w:sz w:val="16"/>
                      <w:szCs w:val="16"/>
                      <w:lang w:val="el-GR"/>
                    </w:rPr>
                    <w:t>Άλλη / Άλλες</w:t>
                  </w:r>
                </w:p>
              </w:tc>
              <w:tc>
                <w:tcPr>
                  <w:tcW w:w="2468" w:type="dxa"/>
                  <w:vAlign w:val="center"/>
                </w:tcPr>
                <w:p w:rsidR="003F2859" w:rsidRPr="00632EBA" w:rsidRDefault="003F2859" w:rsidP="003F2859">
                  <w:pPr>
                    <w:jc w:val="center"/>
                    <w:rPr>
                      <w:rFonts w:ascii="Calibri" w:hAnsi="Calibri" w:cs="Arial"/>
                      <w:b/>
                      <w:i/>
                      <w:sz w:val="20"/>
                      <w:szCs w:val="20"/>
                      <w:lang w:val="el-GR"/>
                    </w:rPr>
                  </w:pPr>
                </w:p>
              </w:tc>
            </w:tr>
          </w:tbl>
          <w:p w:rsidR="0052536A" w:rsidRPr="00632EBA" w:rsidRDefault="00176230" w:rsidP="00292C1C">
            <w:pPr>
              <w:rPr>
                <w:rFonts w:ascii="Calibri" w:hAnsi="Calibri" w:cs="Arial"/>
                <w:b/>
                <w:sz w:val="20"/>
                <w:szCs w:val="20"/>
                <w:lang w:val="el-GR"/>
              </w:rPr>
            </w:pPr>
            <w:r w:rsidRPr="00632EBA">
              <w:rPr>
                <w:rFonts w:ascii="Calibri" w:hAnsi="Calibri" w:cs="Arial"/>
                <w:b/>
                <w:sz w:val="20"/>
                <w:szCs w:val="20"/>
                <w:lang w:val="el-GR"/>
              </w:rPr>
              <w:t>Προσδιορισμένα κριτήρια αξιολόγησης</w:t>
            </w:r>
          </w:p>
          <w:tbl>
            <w:tblPr>
              <w:tblStyle w:val="TableGrid3"/>
              <w:tblW w:w="0" w:type="auto"/>
              <w:tblLook w:val="04A0" w:firstRow="1" w:lastRow="0" w:firstColumn="1" w:lastColumn="0" w:noHBand="0" w:noVBand="1"/>
            </w:tblPr>
            <w:tblGrid>
              <w:gridCol w:w="2467"/>
              <w:gridCol w:w="2468"/>
            </w:tblGrid>
            <w:tr w:rsidR="00632EBA" w:rsidRPr="005644F8" w:rsidTr="00292C1C">
              <w:tc>
                <w:tcPr>
                  <w:tcW w:w="2467" w:type="dxa"/>
                  <w:shd w:val="clear" w:color="auto" w:fill="D0CECE" w:themeFill="background2" w:themeFillShade="E6"/>
                  <w:vAlign w:val="center"/>
                </w:tcPr>
                <w:p w:rsidR="00176230" w:rsidRPr="00632EBA" w:rsidRDefault="00176230" w:rsidP="00176230">
                  <w:pPr>
                    <w:jc w:val="center"/>
                    <w:rPr>
                      <w:rFonts w:ascii="Calibri" w:hAnsi="Calibri" w:cs="Arial"/>
                      <w:b/>
                      <w:i/>
                      <w:sz w:val="20"/>
                      <w:szCs w:val="20"/>
                      <w:lang w:val="el-GR"/>
                    </w:rPr>
                  </w:pPr>
                  <w:r w:rsidRPr="00632EBA">
                    <w:rPr>
                      <w:rFonts w:ascii="Calibri" w:hAnsi="Calibri" w:cs="Arial"/>
                      <w:b/>
                      <w:i/>
                      <w:sz w:val="20"/>
                      <w:szCs w:val="20"/>
                      <w:lang w:val="el-GR"/>
                    </w:rPr>
                    <w:t>Κριτήρια αξιολόγησης</w:t>
                  </w:r>
                </w:p>
              </w:tc>
              <w:tc>
                <w:tcPr>
                  <w:tcW w:w="2468" w:type="dxa"/>
                  <w:shd w:val="clear" w:color="auto" w:fill="D0CECE" w:themeFill="background2" w:themeFillShade="E6"/>
                  <w:vAlign w:val="center"/>
                </w:tcPr>
                <w:p w:rsidR="00176230" w:rsidRPr="00632EBA" w:rsidRDefault="00176230" w:rsidP="00176230">
                  <w:pPr>
                    <w:jc w:val="center"/>
                    <w:rPr>
                      <w:rFonts w:ascii="Calibri" w:hAnsi="Calibri" w:cs="Arial"/>
                      <w:b/>
                      <w:i/>
                      <w:sz w:val="20"/>
                      <w:szCs w:val="20"/>
                      <w:lang w:val="el-GR"/>
                    </w:rPr>
                  </w:pPr>
                  <w:r w:rsidRPr="00632EBA">
                    <w:rPr>
                      <w:rFonts w:ascii="Calibri" w:hAnsi="Calibri" w:cs="Arial"/>
                      <w:b/>
                      <w:i/>
                      <w:sz w:val="20"/>
                      <w:szCs w:val="20"/>
                      <w:lang w:val="el-GR"/>
                    </w:rPr>
                    <w:t>Προσδιορισμός βαρύτητας</w:t>
                  </w:r>
                </w:p>
              </w:tc>
            </w:tr>
            <w:tr w:rsidR="00632EBA" w:rsidRPr="005644F8" w:rsidTr="00292C1C">
              <w:tc>
                <w:tcPr>
                  <w:tcW w:w="2467" w:type="dxa"/>
                </w:tcPr>
                <w:p w:rsidR="00176230" w:rsidRPr="00632EBA" w:rsidRDefault="0078151B" w:rsidP="00176230">
                  <w:pPr>
                    <w:rPr>
                      <w:rFonts w:ascii="Calibri" w:hAnsi="Calibri"/>
                      <w:iCs/>
                      <w:sz w:val="16"/>
                      <w:szCs w:val="22"/>
                      <w:lang w:val="el-GR"/>
                    </w:rPr>
                  </w:pPr>
                  <w:r w:rsidRPr="00632EBA">
                    <w:rPr>
                      <w:rFonts w:ascii="Calibri" w:hAnsi="Calibri"/>
                      <w:iCs/>
                      <w:sz w:val="16"/>
                      <w:szCs w:val="22"/>
                      <w:lang w:val="el-GR"/>
                    </w:rPr>
                    <w:t>εξετάσεις</w:t>
                  </w:r>
                </w:p>
              </w:tc>
              <w:tc>
                <w:tcPr>
                  <w:tcW w:w="2468" w:type="dxa"/>
                </w:tcPr>
                <w:p w:rsidR="00176230" w:rsidRPr="00632EBA" w:rsidRDefault="00090F2E" w:rsidP="00176230">
                  <w:pPr>
                    <w:jc w:val="center"/>
                    <w:rPr>
                      <w:rFonts w:ascii="Calibri" w:hAnsi="Calibri" w:cs="Arial"/>
                      <w:sz w:val="16"/>
                      <w:szCs w:val="20"/>
                      <w:lang w:val="el-GR"/>
                    </w:rPr>
                  </w:pPr>
                  <w:r>
                    <w:rPr>
                      <w:rFonts w:ascii="Calibri" w:hAnsi="Calibri" w:cs="Arial"/>
                      <w:sz w:val="16"/>
                      <w:szCs w:val="20"/>
                      <w:lang w:val="el-GR"/>
                    </w:rPr>
                    <w:t>5</w:t>
                  </w:r>
                  <w:r w:rsidR="0078151B" w:rsidRPr="00632EBA">
                    <w:rPr>
                      <w:rFonts w:ascii="Calibri" w:hAnsi="Calibri" w:cs="Arial"/>
                      <w:sz w:val="16"/>
                      <w:szCs w:val="20"/>
                      <w:lang w:val="el-GR"/>
                    </w:rPr>
                    <w:t>0%</w:t>
                  </w:r>
                </w:p>
              </w:tc>
            </w:tr>
            <w:tr w:rsidR="00632EBA" w:rsidRPr="005644F8" w:rsidTr="00292C1C">
              <w:tc>
                <w:tcPr>
                  <w:tcW w:w="2467" w:type="dxa"/>
                  <w:shd w:val="clear" w:color="auto" w:fill="auto"/>
                </w:tcPr>
                <w:p w:rsidR="00176230" w:rsidRPr="00632EBA" w:rsidRDefault="00DA0D13" w:rsidP="00176230">
                  <w:pPr>
                    <w:rPr>
                      <w:rFonts w:ascii="Calibri" w:hAnsi="Calibri"/>
                      <w:iCs/>
                      <w:sz w:val="16"/>
                      <w:szCs w:val="22"/>
                      <w:lang w:val="el-GR"/>
                    </w:rPr>
                  </w:pPr>
                  <w:r w:rsidRPr="00632EBA">
                    <w:rPr>
                      <w:rFonts w:ascii="Calibri" w:hAnsi="Calibri"/>
                      <w:iCs/>
                      <w:sz w:val="16"/>
                      <w:szCs w:val="22"/>
                      <w:lang w:val="el-GR"/>
                    </w:rPr>
                    <w:t>εργασία</w:t>
                  </w:r>
                </w:p>
              </w:tc>
              <w:tc>
                <w:tcPr>
                  <w:tcW w:w="2468" w:type="dxa"/>
                </w:tcPr>
                <w:p w:rsidR="00176230" w:rsidRPr="00632EBA" w:rsidRDefault="00504A86" w:rsidP="00176230">
                  <w:pPr>
                    <w:jc w:val="center"/>
                    <w:rPr>
                      <w:rFonts w:ascii="Calibri" w:hAnsi="Calibri" w:cs="Arial"/>
                      <w:sz w:val="16"/>
                      <w:szCs w:val="20"/>
                      <w:lang w:val="el-GR"/>
                    </w:rPr>
                  </w:pPr>
                  <w:r w:rsidRPr="00632EBA">
                    <w:rPr>
                      <w:rFonts w:ascii="Calibri" w:hAnsi="Calibri" w:cs="Arial"/>
                      <w:sz w:val="16"/>
                      <w:szCs w:val="20"/>
                      <w:lang w:val="el-GR"/>
                    </w:rPr>
                    <w:t>30</w:t>
                  </w:r>
                  <w:r w:rsidR="0078151B" w:rsidRPr="00632EBA">
                    <w:rPr>
                      <w:rFonts w:ascii="Calibri" w:hAnsi="Calibri" w:cs="Arial"/>
                      <w:sz w:val="16"/>
                      <w:szCs w:val="20"/>
                      <w:lang w:val="el-GR"/>
                    </w:rPr>
                    <w:t>%</w:t>
                  </w:r>
                </w:p>
              </w:tc>
            </w:tr>
            <w:tr w:rsidR="00632EBA" w:rsidRPr="005644F8" w:rsidTr="00292C1C">
              <w:tc>
                <w:tcPr>
                  <w:tcW w:w="2467" w:type="dxa"/>
                  <w:shd w:val="clear" w:color="auto" w:fill="auto"/>
                </w:tcPr>
                <w:p w:rsidR="00176230" w:rsidRPr="00632EBA" w:rsidRDefault="00504A86" w:rsidP="00176230">
                  <w:pPr>
                    <w:rPr>
                      <w:rFonts w:ascii="Calibri" w:hAnsi="Calibri"/>
                      <w:iCs/>
                      <w:sz w:val="16"/>
                      <w:szCs w:val="16"/>
                      <w:lang w:val="el-GR"/>
                    </w:rPr>
                  </w:pPr>
                  <w:r w:rsidRPr="00632EBA">
                    <w:rPr>
                      <w:rFonts w:ascii="Calibri" w:hAnsi="Calibri"/>
                      <w:iCs/>
                      <w:sz w:val="16"/>
                      <w:szCs w:val="16"/>
                      <w:lang w:val="el-GR"/>
                    </w:rPr>
                    <w:t>Προφορική παρουσίαση εργασίας</w:t>
                  </w:r>
                </w:p>
              </w:tc>
              <w:tc>
                <w:tcPr>
                  <w:tcW w:w="2468" w:type="dxa"/>
                </w:tcPr>
                <w:p w:rsidR="00176230" w:rsidRPr="00090F2E" w:rsidRDefault="00090F2E" w:rsidP="00176230">
                  <w:pPr>
                    <w:jc w:val="center"/>
                    <w:rPr>
                      <w:rFonts w:ascii="Calibri" w:hAnsi="Calibri" w:cs="Arial"/>
                      <w:sz w:val="16"/>
                      <w:szCs w:val="16"/>
                      <w:lang w:val="el-GR"/>
                    </w:rPr>
                  </w:pPr>
                  <w:r w:rsidRPr="00090F2E">
                    <w:rPr>
                      <w:rFonts w:ascii="Calibri" w:hAnsi="Calibri" w:cs="Arial"/>
                      <w:sz w:val="16"/>
                      <w:szCs w:val="16"/>
                      <w:lang w:val="el-GR"/>
                    </w:rPr>
                    <w:t>20</w:t>
                  </w:r>
                  <w:r w:rsidR="00504A86" w:rsidRPr="00090F2E">
                    <w:rPr>
                      <w:rFonts w:ascii="Calibri" w:hAnsi="Calibri" w:cs="Arial"/>
                      <w:sz w:val="16"/>
                      <w:szCs w:val="16"/>
                      <w:lang w:val="el-GR"/>
                    </w:rPr>
                    <w:t>%</w:t>
                  </w:r>
                </w:p>
              </w:tc>
            </w:tr>
            <w:tr w:rsidR="00632EBA" w:rsidRPr="005644F8" w:rsidTr="00292C1C">
              <w:tc>
                <w:tcPr>
                  <w:tcW w:w="2467" w:type="dxa"/>
                  <w:shd w:val="clear" w:color="auto" w:fill="auto"/>
                </w:tcPr>
                <w:p w:rsidR="00176230" w:rsidRPr="00632EBA" w:rsidRDefault="00176230" w:rsidP="00176230">
                  <w:pPr>
                    <w:rPr>
                      <w:rFonts w:ascii="Calibri" w:hAnsi="Calibri"/>
                      <w:iCs/>
                      <w:sz w:val="22"/>
                      <w:szCs w:val="22"/>
                      <w:lang w:val="el-GR"/>
                    </w:rPr>
                  </w:pPr>
                </w:p>
              </w:tc>
              <w:tc>
                <w:tcPr>
                  <w:tcW w:w="2468" w:type="dxa"/>
                </w:tcPr>
                <w:p w:rsidR="00176230" w:rsidRPr="00632EBA" w:rsidRDefault="00176230" w:rsidP="00176230">
                  <w:pPr>
                    <w:jc w:val="center"/>
                    <w:rPr>
                      <w:rFonts w:ascii="Calibri" w:hAnsi="Calibri" w:cs="Arial"/>
                      <w:sz w:val="20"/>
                      <w:szCs w:val="20"/>
                      <w:lang w:val="el-GR"/>
                    </w:rPr>
                  </w:pPr>
                </w:p>
              </w:tc>
            </w:tr>
          </w:tbl>
          <w:p w:rsidR="0052536A" w:rsidRPr="00632EBA" w:rsidRDefault="0052536A" w:rsidP="0032659E">
            <w:pPr>
              <w:spacing w:line="120" w:lineRule="auto"/>
              <w:rPr>
                <w:rFonts w:ascii="Calibri" w:hAnsi="Calibri" w:cs="Arial"/>
                <w:lang w:val="el-GR"/>
              </w:rPr>
            </w:pPr>
          </w:p>
          <w:p w:rsidR="00AE7504" w:rsidRPr="00632EBA" w:rsidRDefault="00AE7504" w:rsidP="008E548E">
            <w:pPr>
              <w:jc w:val="both"/>
              <w:rPr>
                <w:rFonts w:ascii="Calibri" w:hAnsi="Calibri" w:cs="Arial"/>
                <w:sz w:val="18"/>
                <w:szCs w:val="18"/>
                <w:lang w:val="el-GR"/>
              </w:rPr>
            </w:pPr>
            <w:r w:rsidRPr="00632EBA">
              <w:rPr>
                <w:rFonts w:ascii="Calibri" w:hAnsi="Calibri" w:cs="Arial"/>
                <w:sz w:val="18"/>
                <w:szCs w:val="18"/>
                <w:lang w:val="el-GR"/>
              </w:rPr>
              <w:t xml:space="preserve">Η υποχρεωτική </w:t>
            </w:r>
            <w:r w:rsidR="0032659E" w:rsidRPr="00632EBA">
              <w:rPr>
                <w:rFonts w:ascii="Calibri" w:hAnsi="Calibri" w:cs="Arial"/>
                <w:sz w:val="18"/>
                <w:szCs w:val="18"/>
                <w:lang w:val="el-GR"/>
              </w:rPr>
              <w:t xml:space="preserve">συλλογική </w:t>
            </w:r>
            <w:r w:rsidRPr="00632EBA">
              <w:rPr>
                <w:rFonts w:ascii="Calibri" w:hAnsi="Calibri" w:cs="Arial"/>
                <w:sz w:val="18"/>
                <w:szCs w:val="18"/>
                <w:lang w:val="el-GR"/>
              </w:rPr>
              <w:t>εργασία</w:t>
            </w:r>
            <w:r w:rsidR="0032659E" w:rsidRPr="00632EBA">
              <w:rPr>
                <w:rFonts w:ascii="Calibri" w:hAnsi="Calibri" w:cs="Arial"/>
                <w:sz w:val="18"/>
                <w:szCs w:val="18"/>
                <w:lang w:val="el-GR"/>
              </w:rPr>
              <w:t xml:space="preserve"> με την οργάνωση μικρών ομάδων των 4-6 ατόμων</w:t>
            </w:r>
            <w:r w:rsidRPr="00632EBA">
              <w:rPr>
                <w:rFonts w:ascii="Calibri" w:hAnsi="Calibri" w:cs="Arial"/>
                <w:sz w:val="18"/>
                <w:szCs w:val="18"/>
                <w:lang w:val="el-GR"/>
              </w:rPr>
              <w:t xml:space="preserve">, η </w:t>
            </w:r>
            <w:r w:rsidR="0032659E" w:rsidRPr="00632EBA">
              <w:rPr>
                <w:rFonts w:ascii="Calibri" w:hAnsi="Calibri" w:cs="Arial"/>
                <w:sz w:val="18"/>
                <w:szCs w:val="18"/>
                <w:lang w:val="el-GR"/>
              </w:rPr>
              <w:t xml:space="preserve">δόμηση της εργασίας με βάση διαδοχικά θέματα όπως αυτά προκύπτουν μετά από κάθε διάλεξη, η ατομική </w:t>
            </w:r>
            <w:r w:rsidRPr="00632EBA">
              <w:rPr>
                <w:rFonts w:ascii="Calibri" w:hAnsi="Calibri" w:cs="Arial"/>
                <w:sz w:val="18"/>
                <w:szCs w:val="18"/>
                <w:lang w:val="el-GR"/>
              </w:rPr>
              <w:t xml:space="preserve">προφορική παρουσίαση των αποτελεσμάτων της εργασίας και η τελική γραπτή εξέταση πιστοποιούν την κατανόηση των βασικών εννοιών και μεθόδων του μαθήματος </w:t>
            </w:r>
            <w:r w:rsidR="0032659E" w:rsidRPr="00632EBA">
              <w:rPr>
                <w:rFonts w:ascii="Calibri" w:hAnsi="Calibri" w:cs="Arial"/>
                <w:sz w:val="18"/>
                <w:szCs w:val="18"/>
                <w:lang w:val="el-GR"/>
              </w:rPr>
              <w:t>εκ</w:t>
            </w:r>
            <w:r w:rsidRPr="00632EBA">
              <w:rPr>
                <w:rFonts w:ascii="Calibri" w:hAnsi="Calibri" w:cs="Arial"/>
                <w:sz w:val="18"/>
                <w:szCs w:val="18"/>
                <w:lang w:val="el-GR"/>
              </w:rPr>
              <w:t xml:space="preserve"> μέρους των φοιτητών/φοιτητριών. </w:t>
            </w:r>
          </w:p>
          <w:p w:rsidR="00AE7504" w:rsidRPr="00632EBA" w:rsidRDefault="00AE7504" w:rsidP="008E548E">
            <w:pPr>
              <w:jc w:val="both"/>
              <w:rPr>
                <w:rFonts w:ascii="Calibri" w:hAnsi="Calibri" w:cs="Arial"/>
                <w:sz w:val="18"/>
                <w:szCs w:val="18"/>
                <w:lang w:val="el-GR"/>
              </w:rPr>
            </w:pPr>
            <w:r w:rsidRPr="00632EBA">
              <w:rPr>
                <w:rFonts w:ascii="Calibri" w:hAnsi="Calibri" w:cs="Arial"/>
                <w:sz w:val="18"/>
                <w:szCs w:val="18"/>
                <w:lang w:val="el-GR"/>
              </w:rPr>
              <w:t xml:space="preserve">Η </w:t>
            </w:r>
            <w:r w:rsidR="0032659E" w:rsidRPr="00632EBA">
              <w:rPr>
                <w:rFonts w:ascii="Calibri" w:hAnsi="Calibri" w:cs="Arial"/>
                <w:sz w:val="18"/>
                <w:szCs w:val="18"/>
                <w:lang w:val="el-GR"/>
              </w:rPr>
              <w:t xml:space="preserve">συλλογική </w:t>
            </w:r>
            <w:r w:rsidRPr="00632EBA">
              <w:rPr>
                <w:rFonts w:ascii="Calibri" w:hAnsi="Calibri" w:cs="Arial"/>
                <w:sz w:val="18"/>
                <w:szCs w:val="18"/>
                <w:lang w:val="el-GR"/>
              </w:rPr>
              <w:t xml:space="preserve">εργασία και η </w:t>
            </w:r>
            <w:r w:rsidR="0032659E" w:rsidRPr="00632EBA">
              <w:rPr>
                <w:rFonts w:ascii="Calibri" w:hAnsi="Calibri" w:cs="Arial"/>
                <w:sz w:val="18"/>
                <w:szCs w:val="18"/>
                <w:lang w:val="el-GR"/>
              </w:rPr>
              <w:t xml:space="preserve">ατομική </w:t>
            </w:r>
            <w:r w:rsidRPr="00632EBA">
              <w:rPr>
                <w:rFonts w:ascii="Calibri" w:hAnsi="Calibri" w:cs="Arial"/>
                <w:sz w:val="18"/>
                <w:szCs w:val="18"/>
                <w:lang w:val="el-GR"/>
              </w:rPr>
              <w:t>προφορική της παρουσίαση πιστοποιούν την ικανότητα των φοιτητών / φοιτητριών να εφαρμόζουν τις μεθόδους, να ερμηνεύουν συγκεκριμένα αποτελέσματα και να ασκούν κριτική σκέψη.</w:t>
            </w:r>
          </w:p>
          <w:p w:rsidR="00AE7504" w:rsidRPr="00632EBA" w:rsidRDefault="00AE7504" w:rsidP="008E548E">
            <w:pPr>
              <w:jc w:val="both"/>
              <w:rPr>
                <w:rFonts w:ascii="Calibri" w:hAnsi="Calibri" w:cs="Arial"/>
                <w:sz w:val="18"/>
                <w:szCs w:val="18"/>
                <w:lang w:val="el-GR"/>
              </w:rPr>
            </w:pPr>
          </w:p>
          <w:p w:rsidR="00AE7504" w:rsidRPr="00632EBA" w:rsidRDefault="00AE7504" w:rsidP="008E548E">
            <w:pPr>
              <w:jc w:val="both"/>
              <w:rPr>
                <w:rFonts w:ascii="Calibri" w:hAnsi="Calibri" w:cs="Arial"/>
                <w:sz w:val="18"/>
                <w:szCs w:val="18"/>
                <w:lang w:val="el-GR"/>
              </w:rPr>
            </w:pPr>
            <w:r w:rsidRPr="00632EBA">
              <w:rPr>
                <w:rFonts w:ascii="Calibri" w:hAnsi="Calibri" w:cs="Arial"/>
                <w:sz w:val="18"/>
                <w:szCs w:val="18"/>
                <w:lang w:val="el-GR"/>
              </w:rPr>
              <w:t>Το περίγραμμα του μαθήματος αναφέρει τον τρόπο αξιολόγησης των φοιτητών/φοιτητριών και βρίσκεται αναρτημένο στην ιστοσελίδα του μαθήματος καθώς και στην πλατφόρμα σύγχρονης τηλεκπαίδευσης.</w:t>
            </w:r>
          </w:p>
          <w:p w:rsidR="00504A86" w:rsidRPr="00632EBA" w:rsidRDefault="00504A86" w:rsidP="008E548E">
            <w:pPr>
              <w:jc w:val="both"/>
              <w:rPr>
                <w:rFonts w:ascii="Calibri" w:hAnsi="Calibri" w:cs="Arial"/>
                <w:sz w:val="18"/>
                <w:szCs w:val="18"/>
                <w:lang w:val="el-GR"/>
              </w:rPr>
            </w:pPr>
          </w:p>
          <w:p w:rsidR="00A93E3C" w:rsidRPr="00632EBA" w:rsidRDefault="00A93E3C" w:rsidP="008E548E">
            <w:pPr>
              <w:jc w:val="both"/>
              <w:rPr>
                <w:rFonts w:ascii="Calibri" w:hAnsi="Calibri" w:cs="Arial"/>
                <w:sz w:val="18"/>
                <w:szCs w:val="18"/>
                <w:lang w:val="el-GR"/>
              </w:rPr>
            </w:pPr>
            <w:r w:rsidRPr="00632EBA">
              <w:rPr>
                <w:rFonts w:ascii="Calibri" w:hAnsi="Calibri" w:cs="Arial"/>
                <w:sz w:val="18"/>
                <w:szCs w:val="18"/>
                <w:lang w:val="el-GR"/>
              </w:rPr>
              <w:t>Βασικά κ</w:t>
            </w:r>
            <w:r w:rsidR="00504A86" w:rsidRPr="00632EBA">
              <w:rPr>
                <w:rFonts w:ascii="Calibri" w:hAnsi="Calibri" w:cs="Arial"/>
                <w:sz w:val="18"/>
                <w:szCs w:val="18"/>
                <w:lang w:val="el-GR"/>
              </w:rPr>
              <w:t>ριτήρια</w:t>
            </w:r>
            <w:r w:rsidRPr="00632EBA">
              <w:rPr>
                <w:rFonts w:ascii="Calibri" w:hAnsi="Calibri" w:cs="Arial"/>
                <w:sz w:val="18"/>
                <w:szCs w:val="18"/>
                <w:lang w:val="el-GR"/>
              </w:rPr>
              <w:t xml:space="preserve"> είναι</w:t>
            </w:r>
            <w:r w:rsidR="00504A86" w:rsidRPr="00632EBA">
              <w:rPr>
                <w:rFonts w:ascii="Calibri" w:hAnsi="Calibri" w:cs="Arial"/>
                <w:sz w:val="18"/>
                <w:szCs w:val="18"/>
                <w:lang w:val="el-GR"/>
              </w:rPr>
              <w:t>:</w:t>
            </w:r>
            <w:r w:rsidRPr="00632EBA">
              <w:rPr>
                <w:rFonts w:ascii="Calibri" w:hAnsi="Calibri" w:cs="Arial"/>
                <w:sz w:val="18"/>
                <w:szCs w:val="18"/>
                <w:lang w:val="el-GR"/>
              </w:rPr>
              <w:t xml:space="preserve"> κατανόηση των βασικών εννοιών του μαθήματος</w:t>
            </w:r>
            <w:r w:rsidR="00504A86" w:rsidRPr="00632EBA">
              <w:rPr>
                <w:rFonts w:ascii="Calibri" w:hAnsi="Calibri" w:cs="Arial"/>
                <w:sz w:val="18"/>
                <w:szCs w:val="18"/>
                <w:lang w:val="el-GR"/>
              </w:rPr>
              <w:t xml:space="preserve">, </w:t>
            </w:r>
            <w:r w:rsidRPr="00632EBA">
              <w:rPr>
                <w:rFonts w:ascii="Calibri" w:hAnsi="Calibri" w:cs="Arial"/>
                <w:sz w:val="18"/>
                <w:szCs w:val="18"/>
                <w:lang w:val="el-GR"/>
              </w:rPr>
              <w:t>σύνδεση των αποτελεσμάτων της εργασίας με την εφαρμογή των διδακτέων μεθόδων και εργαλείων, χρήση σχετικής βιβλιογραφίας στην εργασία.</w:t>
            </w:r>
          </w:p>
          <w:p w:rsidR="00504A86" w:rsidRPr="00632EBA" w:rsidRDefault="00A93E3C" w:rsidP="008E548E">
            <w:pPr>
              <w:jc w:val="both"/>
              <w:rPr>
                <w:rFonts w:ascii="Calibri" w:hAnsi="Calibri" w:cs="Arial"/>
                <w:sz w:val="18"/>
                <w:szCs w:val="18"/>
                <w:lang w:val="el-GR"/>
              </w:rPr>
            </w:pPr>
            <w:r w:rsidRPr="00632EBA">
              <w:rPr>
                <w:rFonts w:ascii="Calibri" w:hAnsi="Calibri" w:cs="Arial"/>
                <w:sz w:val="18"/>
                <w:szCs w:val="18"/>
                <w:lang w:val="el-GR"/>
              </w:rPr>
              <w:t xml:space="preserve"> </w:t>
            </w:r>
            <w:r w:rsidR="00504A86" w:rsidRPr="00632EBA">
              <w:rPr>
                <w:rFonts w:ascii="Calibri" w:hAnsi="Calibri" w:cs="Arial"/>
                <w:sz w:val="18"/>
                <w:szCs w:val="18"/>
                <w:lang w:val="el-GR"/>
              </w:rPr>
              <w:t xml:space="preserve"> </w:t>
            </w:r>
          </w:p>
          <w:p w:rsidR="00504A86" w:rsidRPr="00632EBA" w:rsidRDefault="00504A86" w:rsidP="008E548E">
            <w:pPr>
              <w:jc w:val="both"/>
              <w:rPr>
                <w:rFonts w:ascii="Calibri" w:hAnsi="Calibri" w:cs="Arial"/>
                <w:sz w:val="18"/>
                <w:szCs w:val="18"/>
                <w:lang w:val="el-GR"/>
              </w:rPr>
            </w:pPr>
          </w:p>
          <w:p w:rsidR="00504A86" w:rsidRPr="00632EBA" w:rsidRDefault="00504A86" w:rsidP="008E548E">
            <w:pPr>
              <w:jc w:val="both"/>
              <w:rPr>
                <w:rFonts w:ascii="Calibri" w:hAnsi="Calibri" w:cs="Arial"/>
                <w:sz w:val="18"/>
                <w:szCs w:val="18"/>
                <w:lang w:val="el-GR"/>
              </w:rPr>
            </w:pPr>
          </w:p>
          <w:p w:rsidR="00ED3954" w:rsidRPr="00632EBA" w:rsidRDefault="00AE7504" w:rsidP="008E548E">
            <w:pPr>
              <w:jc w:val="both"/>
              <w:rPr>
                <w:rFonts w:ascii="Calibri" w:hAnsi="Calibri" w:cs="Arial"/>
                <w:b/>
                <w:sz w:val="18"/>
                <w:szCs w:val="18"/>
                <w:lang w:val="el-GR"/>
              </w:rPr>
            </w:pPr>
            <w:r w:rsidRPr="00632EBA">
              <w:rPr>
                <w:rFonts w:ascii="Calibri" w:hAnsi="Calibri" w:cs="Arial"/>
                <w:sz w:val="18"/>
                <w:szCs w:val="18"/>
                <w:lang w:val="el-GR"/>
              </w:rPr>
              <w:t>Σε περίπτωση κατά την οποία υπάρχει διάσταση απόψεων αναφορικά με τη βαθμολόγηση, οι φοιτητές / φοιτήτριες έχουν το δικαίωμα να ζητήσουν αναβαθμολόγηση από τη ΓΣ του Τμήματος.</w:t>
            </w:r>
          </w:p>
        </w:tc>
      </w:tr>
    </w:tbl>
    <w:p w:rsidR="0052536A" w:rsidRPr="00CC5B79" w:rsidRDefault="0052536A" w:rsidP="00BA7C8D">
      <w:pPr>
        <w:widowControl w:val="0"/>
        <w:autoSpaceDE w:val="0"/>
        <w:autoSpaceDN w:val="0"/>
        <w:adjustRightInd w:val="0"/>
        <w:spacing w:before="240" w:after="200" w:line="276" w:lineRule="auto"/>
        <w:ind w:left="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ΣΥΝΙΣΤΩΜΕΝΗ</w:t>
      </w:r>
      <w:r w:rsidRPr="00CC5B79">
        <w:rPr>
          <w:rFonts w:ascii="Calibri" w:hAnsi="Calibri" w:cs="Arial"/>
          <w:b/>
          <w:color w:val="000000"/>
          <w:sz w:val="22"/>
          <w:szCs w:val="22"/>
          <w:lang w:val="el-GR"/>
        </w:rPr>
        <w:t>-ΒΙΒΛΙΟΓΡΑΦΙΑ</w:t>
      </w:r>
      <w:r w:rsidR="00CC5B79">
        <w:rPr>
          <w:rFonts w:ascii="Calibri" w:hAnsi="Calibri" w:cs="Arial"/>
          <w:b/>
          <w:color w:val="000000"/>
          <w:sz w:val="22"/>
          <w:szCs w:val="22"/>
          <w:lang w:val="el-GR"/>
        </w:rPr>
        <w:t xml:space="preserve">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2536A" w:rsidRPr="005644F8" w:rsidTr="00292C1C">
        <w:tc>
          <w:tcPr>
            <w:tcW w:w="8472" w:type="dxa"/>
          </w:tcPr>
          <w:p w:rsidR="00090F2E" w:rsidRPr="00BA7C8D" w:rsidRDefault="00090F2E" w:rsidP="00BA7C8D">
            <w:pPr>
              <w:pStyle w:val="ListParagraph"/>
              <w:numPr>
                <w:ilvl w:val="0"/>
                <w:numId w:val="39"/>
              </w:numPr>
              <w:spacing w:after="120" w:line="264" w:lineRule="auto"/>
              <w:jc w:val="both"/>
              <w:rPr>
                <w:rFonts w:asciiTheme="minorHAnsi" w:hAnsiTheme="minorHAnsi"/>
                <w:sz w:val="18"/>
                <w:szCs w:val="18"/>
                <w:lang w:val="en-GB"/>
              </w:rPr>
            </w:pPr>
            <w:proofErr w:type="spellStart"/>
            <w:r w:rsidRPr="00BA7C8D">
              <w:rPr>
                <w:rFonts w:asciiTheme="minorHAnsi" w:hAnsiTheme="minorHAnsi"/>
                <w:sz w:val="18"/>
                <w:szCs w:val="18"/>
                <w:lang w:val="en-GB"/>
              </w:rPr>
              <w:t>Alterman</w:t>
            </w:r>
            <w:proofErr w:type="spellEnd"/>
            <w:r w:rsidRPr="00BA7C8D">
              <w:rPr>
                <w:rFonts w:asciiTheme="minorHAnsi" w:hAnsiTheme="minorHAnsi"/>
                <w:sz w:val="18"/>
                <w:szCs w:val="18"/>
                <w:lang w:val="en-GB"/>
              </w:rPr>
              <w:t>, R., Harris, D. &amp; Hill M. (1984). The impact of public participation on planning. Town Planning Review Vol. 55.</w:t>
            </w:r>
          </w:p>
          <w:p w:rsidR="00090F2E" w:rsidRPr="00BA7C8D" w:rsidRDefault="00BA7C8D" w:rsidP="00BA7C8D">
            <w:pPr>
              <w:pStyle w:val="ListParagraph"/>
              <w:numPr>
                <w:ilvl w:val="0"/>
                <w:numId w:val="39"/>
              </w:numPr>
              <w:spacing w:after="120" w:line="264" w:lineRule="auto"/>
              <w:jc w:val="both"/>
              <w:rPr>
                <w:rFonts w:asciiTheme="minorHAnsi" w:hAnsiTheme="minorHAnsi"/>
                <w:sz w:val="18"/>
                <w:szCs w:val="18"/>
                <w:lang w:val="en-GB"/>
              </w:rPr>
            </w:pPr>
            <w:proofErr w:type="spellStart"/>
            <w:r w:rsidRPr="00BA7C8D">
              <w:rPr>
                <w:rFonts w:asciiTheme="minorHAnsi" w:hAnsiTheme="minorHAnsi"/>
                <w:sz w:val="18"/>
                <w:szCs w:val="18"/>
                <w:lang w:val="en-GB"/>
              </w:rPr>
              <w:t>Α</w:t>
            </w:r>
            <w:r w:rsidR="00090F2E" w:rsidRPr="00BA7C8D">
              <w:rPr>
                <w:rFonts w:asciiTheme="minorHAnsi" w:hAnsiTheme="minorHAnsi"/>
                <w:sz w:val="18"/>
                <w:szCs w:val="18"/>
                <w:lang w:val="en-GB"/>
              </w:rPr>
              <w:t>rnstein</w:t>
            </w:r>
            <w:proofErr w:type="spellEnd"/>
            <w:r w:rsidR="00090F2E" w:rsidRPr="00BA7C8D">
              <w:rPr>
                <w:rFonts w:asciiTheme="minorHAnsi" w:hAnsiTheme="minorHAnsi"/>
                <w:sz w:val="18"/>
                <w:szCs w:val="18"/>
                <w:lang w:val="en-GB"/>
              </w:rPr>
              <w:t>, S. R. (1969). A ladder of participation. Journal of American Institute of Planners, Vol. 35.</w:t>
            </w:r>
          </w:p>
          <w:p w:rsidR="00090F2E" w:rsidRPr="00BA7C8D" w:rsidRDefault="00090F2E" w:rsidP="00BA7C8D">
            <w:pPr>
              <w:pStyle w:val="ListParagraph"/>
              <w:numPr>
                <w:ilvl w:val="0"/>
                <w:numId w:val="39"/>
              </w:numPr>
              <w:spacing w:after="120" w:line="264" w:lineRule="auto"/>
              <w:jc w:val="both"/>
              <w:rPr>
                <w:rFonts w:asciiTheme="minorHAnsi" w:hAnsiTheme="minorHAnsi"/>
                <w:sz w:val="18"/>
                <w:szCs w:val="18"/>
                <w:lang w:val="en-GB"/>
              </w:rPr>
            </w:pPr>
            <w:proofErr w:type="spellStart"/>
            <w:r w:rsidRPr="00BA7C8D">
              <w:rPr>
                <w:rFonts w:asciiTheme="minorHAnsi" w:hAnsiTheme="minorHAnsi"/>
                <w:sz w:val="18"/>
                <w:szCs w:val="18"/>
                <w:lang w:val="en-GB"/>
              </w:rPr>
              <w:t>Benwell</w:t>
            </w:r>
            <w:proofErr w:type="spellEnd"/>
            <w:r w:rsidRPr="00BA7C8D">
              <w:rPr>
                <w:rFonts w:asciiTheme="minorHAnsi" w:hAnsiTheme="minorHAnsi"/>
                <w:sz w:val="18"/>
                <w:szCs w:val="18"/>
                <w:lang w:val="en-GB"/>
              </w:rPr>
              <w:t>, M. (1980). Public participation in planning – A research report. Long Range Planning Vol. 13.</w:t>
            </w:r>
          </w:p>
          <w:p w:rsidR="00090F2E" w:rsidRPr="00BA7C8D" w:rsidRDefault="00090F2E" w:rsidP="00BA7C8D">
            <w:pPr>
              <w:pStyle w:val="ListParagraph"/>
              <w:numPr>
                <w:ilvl w:val="0"/>
                <w:numId w:val="39"/>
              </w:numPr>
              <w:spacing w:after="120" w:line="264" w:lineRule="auto"/>
              <w:jc w:val="both"/>
              <w:rPr>
                <w:rFonts w:asciiTheme="minorHAnsi" w:hAnsiTheme="minorHAnsi"/>
                <w:sz w:val="18"/>
                <w:szCs w:val="18"/>
                <w:lang w:val="en-GB"/>
              </w:rPr>
            </w:pPr>
            <w:r w:rsidRPr="00BA7C8D">
              <w:rPr>
                <w:rFonts w:asciiTheme="minorHAnsi" w:hAnsiTheme="minorHAnsi"/>
                <w:sz w:val="18"/>
                <w:szCs w:val="18"/>
                <w:lang w:val="en-GB"/>
              </w:rPr>
              <w:t>Blair, T. (1971). Advocacy Planning. Built Environment, Feb. 1971.</w:t>
            </w:r>
          </w:p>
          <w:p w:rsidR="00090F2E" w:rsidRPr="00BA7C8D" w:rsidRDefault="00090F2E" w:rsidP="00BA7C8D">
            <w:pPr>
              <w:pStyle w:val="ListParagraph"/>
              <w:numPr>
                <w:ilvl w:val="0"/>
                <w:numId w:val="39"/>
              </w:numPr>
              <w:spacing w:after="120" w:line="264" w:lineRule="auto"/>
              <w:jc w:val="both"/>
              <w:rPr>
                <w:rFonts w:asciiTheme="minorHAnsi" w:hAnsiTheme="minorHAnsi"/>
                <w:sz w:val="18"/>
                <w:szCs w:val="18"/>
                <w:lang w:val="en-GB"/>
              </w:rPr>
            </w:pPr>
            <w:proofErr w:type="spellStart"/>
            <w:r w:rsidRPr="00BA7C8D">
              <w:rPr>
                <w:rFonts w:asciiTheme="minorHAnsi" w:hAnsiTheme="minorHAnsi"/>
                <w:sz w:val="18"/>
                <w:szCs w:val="18"/>
                <w:lang w:val="en-GB"/>
              </w:rPr>
              <w:t>Boaden</w:t>
            </w:r>
            <w:proofErr w:type="spellEnd"/>
            <w:r w:rsidRPr="00BA7C8D">
              <w:rPr>
                <w:rFonts w:asciiTheme="minorHAnsi" w:hAnsiTheme="minorHAnsi"/>
                <w:sz w:val="18"/>
                <w:szCs w:val="18"/>
                <w:lang w:val="en-GB"/>
              </w:rPr>
              <w:t xml:space="preserve">, N., Goldsmith, M., Hampton, W., Stringer, P. (1980). Planning and Participation in Practice: a Study of Public Participation in Structure Planning. Progress in Planning, Vol. 13, </w:t>
            </w:r>
            <w:proofErr w:type="spellStart"/>
            <w:r w:rsidRPr="00BA7C8D">
              <w:rPr>
                <w:rFonts w:asciiTheme="minorHAnsi" w:hAnsiTheme="minorHAnsi"/>
                <w:sz w:val="18"/>
                <w:szCs w:val="18"/>
                <w:lang w:val="en-GB"/>
              </w:rPr>
              <w:t>pp</w:t>
            </w:r>
            <w:proofErr w:type="spellEnd"/>
            <w:r w:rsidRPr="00BA7C8D">
              <w:rPr>
                <w:rFonts w:asciiTheme="minorHAnsi" w:hAnsiTheme="minorHAnsi"/>
                <w:sz w:val="18"/>
                <w:szCs w:val="18"/>
                <w:lang w:val="en-GB"/>
              </w:rPr>
              <w:t xml:space="preserve"> 1-102, </w:t>
            </w:r>
            <w:proofErr w:type="spellStart"/>
            <w:r w:rsidRPr="00BA7C8D">
              <w:rPr>
                <w:rFonts w:asciiTheme="minorHAnsi" w:hAnsiTheme="minorHAnsi"/>
                <w:sz w:val="18"/>
                <w:szCs w:val="18"/>
                <w:lang w:val="en-GB"/>
              </w:rPr>
              <w:t>Pergamon</w:t>
            </w:r>
            <w:proofErr w:type="spellEnd"/>
            <w:r w:rsidRPr="00BA7C8D">
              <w:rPr>
                <w:rFonts w:asciiTheme="minorHAnsi" w:hAnsiTheme="minorHAnsi"/>
                <w:sz w:val="18"/>
                <w:szCs w:val="18"/>
                <w:lang w:val="en-GB"/>
              </w:rPr>
              <w:t xml:space="preserve"> Press Ltd, London.</w:t>
            </w:r>
          </w:p>
          <w:p w:rsidR="00090F2E" w:rsidRPr="00BA7C8D" w:rsidRDefault="00090F2E" w:rsidP="00BA7C8D">
            <w:pPr>
              <w:pStyle w:val="ListParagraph"/>
              <w:numPr>
                <w:ilvl w:val="0"/>
                <w:numId w:val="39"/>
              </w:numPr>
              <w:spacing w:after="120" w:line="264" w:lineRule="auto"/>
              <w:jc w:val="both"/>
              <w:rPr>
                <w:rFonts w:asciiTheme="minorHAnsi" w:hAnsiTheme="minorHAnsi"/>
                <w:sz w:val="18"/>
                <w:szCs w:val="18"/>
                <w:lang w:val="en-GB"/>
              </w:rPr>
            </w:pPr>
            <w:r w:rsidRPr="00BA7C8D">
              <w:rPr>
                <w:rFonts w:asciiTheme="minorHAnsi" w:hAnsiTheme="minorHAnsi"/>
                <w:sz w:val="18"/>
                <w:szCs w:val="18"/>
                <w:lang w:val="en-GB"/>
              </w:rPr>
              <w:t>CEMAT (2014) “</w:t>
            </w:r>
            <w:r w:rsidR="00BA7C8D">
              <w:rPr>
                <w:rFonts w:asciiTheme="minorHAnsi" w:hAnsiTheme="minorHAnsi"/>
                <w:sz w:val="18"/>
                <w:szCs w:val="18"/>
                <w:lang w:val="en-GB"/>
              </w:rPr>
              <w:t xml:space="preserve">Η </w:t>
            </w:r>
            <w:proofErr w:type="spellStart"/>
            <w:r w:rsidR="00BA7C8D">
              <w:rPr>
                <w:rFonts w:asciiTheme="minorHAnsi" w:hAnsiTheme="minorHAnsi"/>
                <w:sz w:val="18"/>
                <w:szCs w:val="18"/>
                <w:lang w:val="en-GB"/>
              </w:rPr>
              <w:t>Δήλωση</w:t>
            </w:r>
            <w:proofErr w:type="spellEnd"/>
            <w:r w:rsidR="00BA7C8D">
              <w:rPr>
                <w:rFonts w:asciiTheme="minorHAnsi" w:hAnsiTheme="minorHAnsi"/>
                <w:sz w:val="18"/>
                <w:szCs w:val="18"/>
                <w:lang w:val="en-GB"/>
              </w:rPr>
              <w:t xml:space="preserve"> </w:t>
            </w:r>
            <w:proofErr w:type="spellStart"/>
            <w:r w:rsidR="00BA7C8D">
              <w:rPr>
                <w:rFonts w:asciiTheme="minorHAnsi" w:hAnsiTheme="minorHAnsi"/>
                <w:sz w:val="18"/>
                <w:szCs w:val="18"/>
                <w:lang w:val="en-GB"/>
              </w:rPr>
              <w:t>του</w:t>
            </w:r>
            <w:proofErr w:type="spellEnd"/>
            <w:r w:rsidR="00BA7C8D">
              <w:rPr>
                <w:rFonts w:asciiTheme="minorHAnsi" w:hAnsiTheme="minorHAnsi"/>
                <w:sz w:val="18"/>
                <w:szCs w:val="18"/>
                <w:lang w:val="en-GB"/>
              </w:rPr>
              <w:t xml:space="preserve"> Ναυπ</w:t>
            </w:r>
            <w:proofErr w:type="spellStart"/>
            <w:r w:rsidR="00BA7C8D">
              <w:rPr>
                <w:rFonts w:asciiTheme="minorHAnsi" w:hAnsiTheme="minorHAnsi"/>
                <w:sz w:val="18"/>
                <w:szCs w:val="18"/>
                <w:lang w:val="en-GB"/>
              </w:rPr>
              <w:t>λίου</w:t>
            </w:r>
            <w:proofErr w:type="spellEnd"/>
            <w:r w:rsidRPr="00BA7C8D">
              <w:rPr>
                <w:rFonts w:asciiTheme="minorHAnsi" w:hAnsiTheme="minorHAnsi"/>
                <w:sz w:val="18"/>
                <w:szCs w:val="18"/>
                <w:lang w:val="en-GB"/>
              </w:rPr>
              <w:t xml:space="preserve">”, </w:t>
            </w:r>
            <w:proofErr w:type="spellStart"/>
            <w:r w:rsidR="00BA7C8D">
              <w:rPr>
                <w:rFonts w:asciiTheme="minorHAnsi" w:hAnsiTheme="minorHAnsi"/>
                <w:sz w:val="18"/>
                <w:szCs w:val="18"/>
                <w:lang w:val="en-GB"/>
              </w:rPr>
              <w:t>Αθήν</w:t>
            </w:r>
            <w:proofErr w:type="spellEnd"/>
            <w:r w:rsidR="00BA7C8D">
              <w:rPr>
                <w:rFonts w:asciiTheme="minorHAnsi" w:hAnsiTheme="minorHAnsi"/>
                <w:sz w:val="18"/>
                <w:szCs w:val="18"/>
                <w:lang w:val="en-GB"/>
              </w:rPr>
              <w:t>α</w:t>
            </w:r>
            <w:r w:rsidRPr="00BA7C8D">
              <w:rPr>
                <w:rFonts w:asciiTheme="minorHAnsi" w:hAnsiTheme="minorHAnsi"/>
                <w:sz w:val="18"/>
                <w:szCs w:val="18"/>
                <w:lang w:val="en-GB"/>
              </w:rPr>
              <w:t>.</w:t>
            </w:r>
          </w:p>
          <w:p w:rsidR="00090F2E" w:rsidRPr="00BA7C8D" w:rsidRDefault="00090F2E" w:rsidP="00BA7C8D">
            <w:pPr>
              <w:pStyle w:val="ListParagraph"/>
              <w:numPr>
                <w:ilvl w:val="0"/>
                <w:numId w:val="39"/>
              </w:numPr>
              <w:spacing w:after="120" w:line="264" w:lineRule="auto"/>
              <w:jc w:val="both"/>
              <w:rPr>
                <w:rFonts w:asciiTheme="minorHAnsi" w:hAnsiTheme="minorHAnsi"/>
                <w:sz w:val="18"/>
                <w:szCs w:val="18"/>
                <w:lang w:val="en-GB"/>
              </w:rPr>
            </w:pPr>
            <w:r w:rsidRPr="00BA7C8D">
              <w:rPr>
                <w:rFonts w:asciiTheme="minorHAnsi" w:hAnsiTheme="minorHAnsi"/>
                <w:sz w:val="18"/>
                <w:szCs w:val="18"/>
                <w:lang w:val="en-GB"/>
              </w:rPr>
              <w:t xml:space="preserve">Cole, R. (1973). </w:t>
            </w:r>
            <w:r w:rsidRPr="00BA7C8D">
              <w:rPr>
                <w:rFonts w:asciiTheme="minorHAnsi" w:hAnsiTheme="minorHAnsi"/>
                <w:i/>
                <w:sz w:val="18"/>
                <w:szCs w:val="18"/>
                <w:lang w:val="en-GB"/>
              </w:rPr>
              <w:t>Citizen Participation in the Urban Policy Process</w:t>
            </w:r>
            <w:r w:rsidRPr="00BA7C8D">
              <w:rPr>
                <w:rFonts w:asciiTheme="minorHAnsi" w:hAnsiTheme="minorHAnsi"/>
                <w:sz w:val="18"/>
                <w:szCs w:val="18"/>
                <w:lang w:val="en-GB"/>
              </w:rPr>
              <w:t>. R. Cole, Lexington Books, Massachusetts.</w:t>
            </w:r>
          </w:p>
          <w:p w:rsidR="00090F2E" w:rsidRPr="00BA7C8D" w:rsidRDefault="00090F2E" w:rsidP="00BA7C8D">
            <w:pPr>
              <w:pStyle w:val="ListParagraph"/>
              <w:numPr>
                <w:ilvl w:val="0"/>
                <w:numId w:val="39"/>
              </w:numPr>
              <w:spacing w:after="120" w:line="264" w:lineRule="auto"/>
              <w:jc w:val="both"/>
              <w:rPr>
                <w:rFonts w:asciiTheme="minorHAnsi" w:hAnsiTheme="minorHAnsi"/>
                <w:sz w:val="18"/>
                <w:szCs w:val="18"/>
                <w:lang w:val="en-GB"/>
              </w:rPr>
            </w:pPr>
            <w:r w:rsidRPr="00BA7C8D">
              <w:rPr>
                <w:rFonts w:asciiTheme="minorHAnsi" w:hAnsiTheme="minorHAnsi"/>
                <w:sz w:val="18"/>
                <w:szCs w:val="18"/>
                <w:lang w:val="en-GB"/>
              </w:rPr>
              <w:t xml:space="preserve">Curtis, B. &amp; Edwards, D. (1980). </w:t>
            </w:r>
            <w:r w:rsidRPr="00BA7C8D">
              <w:rPr>
                <w:rFonts w:asciiTheme="minorHAnsi" w:hAnsiTheme="minorHAnsi"/>
                <w:i/>
                <w:sz w:val="18"/>
                <w:szCs w:val="18"/>
                <w:lang w:val="en-GB"/>
              </w:rPr>
              <w:t>Planning Aid. Occasional Papers</w:t>
            </w:r>
            <w:r w:rsidRPr="00BA7C8D">
              <w:rPr>
                <w:rFonts w:asciiTheme="minorHAnsi" w:hAnsiTheme="minorHAnsi"/>
                <w:sz w:val="18"/>
                <w:szCs w:val="18"/>
                <w:lang w:val="en-GB"/>
              </w:rPr>
              <w:t xml:space="preserve"> OP1, School of Planning Studies, University of Reading, UK.</w:t>
            </w:r>
          </w:p>
          <w:p w:rsidR="00090F2E" w:rsidRPr="00BA7C8D" w:rsidRDefault="00090F2E" w:rsidP="00BA7C8D">
            <w:pPr>
              <w:pStyle w:val="ListParagraph"/>
              <w:numPr>
                <w:ilvl w:val="0"/>
                <w:numId w:val="39"/>
              </w:numPr>
              <w:spacing w:after="120" w:line="264" w:lineRule="auto"/>
              <w:jc w:val="both"/>
              <w:rPr>
                <w:rFonts w:asciiTheme="minorHAnsi" w:hAnsiTheme="minorHAnsi"/>
                <w:sz w:val="18"/>
                <w:szCs w:val="18"/>
                <w:lang w:val="en-GB"/>
              </w:rPr>
            </w:pPr>
            <w:proofErr w:type="spellStart"/>
            <w:r w:rsidRPr="00BA7C8D">
              <w:rPr>
                <w:rFonts w:asciiTheme="minorHAnsi" w:hAnsiTheme="minorHAnsi"/>
                <w:sz w:val="18"/>
                <w:szCs w:val="18"/>
                <w:lang w:val="en-GB"/>
              </w:rPr>
              <w:lastRenderedPageBreak/>
              <w:t>Darke</w:t>
            </w:r>
            <w:proofErr w:type="spellEnd"/>
            <w:r w:rsidRPr="00BA7C8D">
              <w:rPr>
                <w:rFonts w:asciiTheme="minorHAnsi" w:hAnsiTheme="minorHAnsi"/>
                <w:sz w:val="18"/>
                <w:szCs w:val="18"/>
                <w:lang w:val="en-GB"/>
              </w:rPr>
              <w:t xml:space="preserve"> R. (1988). Democracy and Popular Planning. Planning Practice and Research Workshop on “Radical Planning Initiatives – What Future?</w:t>
            </w:r>
            <w:proofErr w:type="gramStart"/>
            <w:r w:rsidRPr="00BA7C8D">
              <w:rPr>
                <w:rFonts w:asciiTheme="minorHAnsi" w:hAnsiTheme="minorHAnsi"/>
                <w:sz w:val="18"/>
                <w:szCs w:val="18"/>
                <w:lang w:val="en-GB"/>
              </w:rPr>
              <w:t>”.</w:t>
            </w:r>
            <w:proofErr w:type="gramEnd"/>
            <w:r w:rsidRPr="00BA7C8D">
              <w:rPr>
                <w:rFonts w:asciiTheme="minorHAnsi" w:hAnsiTheme="minorHAnsi"/>
                <w:sz w:val="18"/>
                <w:szCs w:val="18"/>
                <w:lang w:val="en-GB"/>
              </w:rPr>
              <w:t xml:space="preserve"> University of Sheffield and Polytechnic of Central London, 8 Jan. 1988.</w:t>
            </w:r>
          </w:p>
          <w:p w:rsidR="00090F2E" w:rsidRPr="00BA7C8D" w:rsidRDefault="00090F2E" w:rsidP="00BA7C8D">
            <w:pPr>
              <w:pStyle w:val="ListParagraph"/>
              <w:numPr>
                <w:ilvl w:val="0"/>
                <w:numId w:val="39"/>
              </w:numPr>
              <w:spacing w:after="120" w:line="264" w:lineRule="auto"/>
              <w:jc w:val="both"/>
              <w:rPr>
                <w:rFonts w:asciiTheme="minorHAnsi" w:hAnsiTheme="minorHAnsi"/>
                <w:sz w:val="18"/>
                <w:szCs w:val="18"/>
                <w:lang w:val="en-GB"/>
              </w:rPr>
            </w:pPr>
            <w:proofErr w:type="spellStart"/>
            <w:r w:rsidRPr="00BA7C8D">
              <w:rPr>
                <w:rFonts w:asciiTheme="minorHAnsi" w:hAnsiTheme="minorHAnsi"/>
                <w:sz w:val="18"/>
                <w:szCs w:val="18"/>
                <w:lang w:val="en-GB"/>
              </w:rPr>
              <w:t>Fagence</w:t>
            </w:r>
            <w:proofErr w:type="spellEnd"/>
            <w:r w:rsidRPr="00BA7C8D">
              <w:rPr>
                <w:rFonts w:asciiTheme="minorHAnsi" w:hAnsiTheme="minorHAnsi"/>
                <w:sz w:val="18"/>
                <w:szCs w:val="18"/>
                <w:lang w:val="en-GB"/>
              </w:rPr>
              <w:t xml:space="preserve">, M. (1977). </w:t>
            </w:r>
            <w:r w:rsidRPr="00BA7C8D">
              <w:rPr>
                <w:rFonts w:asciiTheme="minorHAnsi" w:hAnsiTheme="minorHAnsi"/>
                <w:i/>
                <w:sz w:val="18"/>
                <w:szCs w:val="18"/>
                <w:lang w:val="en-GB"/>
              </w:rPr>
              <w:t>Citizen Participation in Planning</w:t>
            </w:r>
            <w:r w:rsidRPr="00BA7C8D">
              <w:rPr>
                <w:rFonts w:asciiTheme="minorHAnsi" w:hAnsiTheme="minorHAnsi"/>
                <w:sz w:val="18"/>
                <w:szCs w:val="18"/>
                <w:lang w:val="en-GB"/>
              </w:rPr>
              <w:t xml:space="preserve">. Urban and Regional Planning Series, Vol. 19, </w:t>
            </w:r>
            <w:proofErr w:type="spellStart"/>
            <w:r w:rsidRPr="00BA7C8D">
              <w:rPr>
                <w:rFonts w:asciiTheme="minorHAnsi" w:hAnsiTheme="minorHAnsi"/>
                <w:sz w:val="18"/>
                <w:szCs w:val="18"/>
                <w:lang w:val="en-GB"/>
              </w:rPr>
              <w:t>Pergamon</w:t>
            </w:r>
            <w:proofErr w:type="spellEnd"/>
            <w:r w:rsidRPr="00BA7C8D">
              <w:rPr>
                <w:rFonts w:asciiTheme="minorHAnsi" w:hAnsiTheme="minorHAnsi"/>
                <w:sz w:val="18"/>
                <w:szCs w:val="18"/>
                <w:lang w:val="en-GB"/>
              </w:rPr>
              <w:t xml:space="preserve"> Press.</w:t>
            </w:r>
          </w:p>
          <w:p w:rsidR="00090F2E" w:rsidRPr="00BA7C8D" w:rsidRDefault="00090F2E" w:rsidP="00BA7C8D">
            <w:pPr>
              <w:pStyle w:val="ListParagraph"/>
              <w:numPr>
                <w:ilvl w:val="0"/>
                <w:numId w:val="39"/>
              </w:numPr>
              <w:spacing w:after="120" w:line="264" w:lineRule="auto"/>
              <w:jc w:val="both"/>
              <w:rPr>
                <w:rFonts w:asciiTheme="minorHAnsi" w:hAnsiTheme="minorHAnsi"/>
                <w:sz w:val="18"/>
                <w:szCs w:val="18"/>
                <w:lang w:val="en-GB"/>
              </w:rPr>
            </w:pPr>
            <w:r w:rsidRPr="00BA7C8D">
              <w:rPr>
                <w:rFonts w:asciiTheme="minorHAnsi" w:hAnsiTheme="minorHAnsi"/>
                <w:sz w:val="18"/>
                <w:szCs w:val="18"/>
                <w:lang w:val="en-GB"/>
              </w:rPr>
              <w:t xml:space="preserve">Geddes, P. (1915). </w:t>
            </w:r>
            <w:r w:rsidRPr="00BA7C8D">
              <w:rPr>
                <w:rFonts w:asciiTheme="minorHAnsi" w:hAnsiTheme="minorHAnsi"/>
                <w:i/>
                <w:sz w:val="18"/>
                <w:szCs w:val="18"/>
                <w:lang w:val="en-GB"/>
              </w:rPr>
              <w:t>Cities in evolution</w:t>
            </w:r>
            <w:r w:rsidRPr="00BA7C8D">
              <w:rPr>
                <w:rFonts w:asciiTheme="minorHAnsi" w:hAnsiTheme="minorHAnsi"/>
                <w:sz w:val="18"/>
                <w:szCs w:val="18"/>
                <w:lang w:val="en-GB"/>
              </w:rPr>
              <w:t xml:space="preserve">. William and </w:t>
            </w:r>
            <w:proofErr w:type="spellStart"/>
            <w:r w:rsidRPr="00BA7C8D">
              <w:rPr>
                <w:rFonts w:asciiTheme="minorHAnsi" w:hAnsiTheme="minorHAnsi"/>
                <w:sz w:val="18"/>
                <w:szCs w:val="18"/>
                <w:lang w:val="en-GB"/>
              </w:rPr>
              <w:t>Norgate</w:t>
            </w:r>
            <w:proofErr w:type="spellEnd"/>
            <w:r w:rsidRPr="00BA7C8D">
              <w:rPr>
                <w:rFonts w:asciiTheme="minorHAnsi" w:hAnsiTheme="minorHAnsi"/>
                <w:sz w:val="18"/>
                <w:szCs w:val="18"/>
                <w:lang w:val="en-GB"/>
              </w:rPr>
              <w:t xml:space="preserve"> 1949, London.</w:t>
            </w:r>
          </w:p>
          <w:p w:rsidR="00090F2E" w:rsidRPr="00BA7C8D" w:rsidRDefault="00090F2E" w:rsidP="00BA7C8D">
            <w:pPr>
              <w:pStyle w:val="ListParagraph"/>
              <w:numPr>
                <w:ilvl w:val="0"/>
                <w:numId w:val="39"/>
              </w:numPr>
              <w:spacing w:after="120" w:line="264" w:lineRule="auto"/>
              <w:jc w:val="both"/>
              <w:rPr>
                <w:rFonts w:asciiTheme="minorHAnsi" w:hAnsiTheme="minorHAnsi"/>
                <w:sz w:val="18"/>
                <w:szCs w:val="18"/>
                <w:lang w:val="en-GB"/>
              </w:rPr>
            </w:pPr>
            <w:proofErr w:type="spellStart"/>
            <w:r w:rsidRPr="00BA7C8D">
              <w:rPr>
                <w:rFonts w:asciiTheme="minorHAnsi" w:hAnsiTheme="minorHAnsi"/>
                <w:sz w:val="18"/>
                <w:szCs w:val="18"/>
                <w:lang w:val="en-GB"/>
              </w:rPr>
              <w:t>Glasser</w:t>
            </w:r>
            <w:proofErr w:type="spellEnd"/>
            <w:r w:rsidRPr="00BA7C8D">
              <w:rPr>
                <w:rFonts w:asciiTheme="minorHAnsi" w:hAnsiTheme="minorHAnsi"/>
                <w:sz w:val="18"/>
                <w:szCs w:val="18"/>
                <w:lang w:val="en-GB"/>
              </w:rPr>
              <w:t xml:space="preserve">, R., Dale, M. &amp; </w:t>
            </w:r>
            <w:proofErr w:type="spellStart"/>
            <w:r w:rsidRPr="00BA7C8D">
              <w:rPr>
                <w:rFonts w:asciiTheme="minorHAnsi" w:hAnsiTheme="minorHAnsi"/>
                <w:sz w:val="18"/>
                <w:szCs w:val="18"/>
                <w:lang w:val="en-GB"/>
              </w:rPr>
              <w:t>Nehman</w:t>
            </w:r>
            <w:proofErr w:type="spellEnd"/>
            <w:r w:rsidRPr="00BA7C8D">
              <w:rPr>
                <w:rFonts w:asciiTheme="minorHAnsi" w:hAnsiTheme="minorHAnsi"/>
                <w:sz w:val="18"/>
                <w:szCs w:val="18"/>
                <w:lang w:val="en-GB"/>
              </w:rPr>
              <w:t xml:space="preserve">, G. (1975). “Public Participation in Water Resources Planning”. Presentation in International </w:t>
            </w:r>
            <w:r w:rsidRPr="00BA7C8D">
              <w:rPr>
                <w:rFonts w:asciiTheme="minorHAnsi" w:hAnsiTheme="minorHAnsi"/>
                <w:i/>
                <w:sz w:val="18"/>
                <w:szCs w:val="18"/>
                <w:lang w:val="en-GB"/>
              </w:rPr>
              <w:t>Water Resources Association (UNESCO),</w:t>
            </w:r>
            <w:r w:rsidRPr="00BA7C8D">
              <w:rPr>
                <w:rFonts w:asciiTheme="minorHAnsi" w:hAnsiTheme="minorHAnsi"/>
                <w:sz w:val="18"/>
                <w:szCs w:val="18"/>
                <w:lang w:val="en-GB"/>
              </w:rPr>
              <w:t xml:space="preserve"> Paris and Strasbourg, France, 24 – 29 March 1975.</w:t>
            </w:r>
          </w:p>
          <w:p w:rsidR="00090F2E" w:rsidRPr="00BA7C8D" w:rsidRDefault="00090F2E" w:rsidP="00BA7C8D">
            <w:pPr>
              <w:pStyle w:val="ListParagraph"/>
              <w:numPr>
                <w:ilvl w:val="0"/>
                <w:numId w:val="39"/>
              </w:numPr>
              <w:spacing w:after="120" w:line="264" w:lineRule="auto"/>
              <w:jc w:val="both"/>
              <w:rPr>
                <w:rFonts w:asciiTheme="minorHAnsi" w:hAnsiTheme="minorHAnsi"/>
                <w:sz w:val="18"/>
                <w:szCs w:val="18"/>
                <w:lang w:val="en-GB"/>
              </w:rPr>
            </w:pPr>
            <w:proofErr w:type="spellStart"/>
            <w:r w:rsidRPr="00BA7C8D">
              <w:rPr>
                <w:rFonts w:asciiTheme="minorHAnsi" w:hAnsiTheme="minorHAnsi"/>
                <w:sz w:val="18"/>
                <w:szCs w:val="18"/>
                <w:lang w:val="en-GB"/>
              </w:rPr>
              <w:t>Gutch</w:t>
            </w:r>
            <w:proofErr w:type="spellEnd"/>
            <w:r w:rsidRPr="00BA7C8D">
              <w:rPr>
                <w:rFonts w:asciiTheme="minorHAnsi" w:hAnsiTheme="minorHAnsi"/>
                <w:sz w:val="18"/>
                <w:szCs w:val="18"/>
                <w:lang w:val="en-GB"/>
              </w:rPr>
              <w:t xml:space="preserve">, R., Spires, R., &amp; </w:t>
            </w:r>
            <w:proofErr w:type="spellStart"/>
            <w:r w:rsidRPr="00BA7C8D">
              <w:rPr>
                <w:rFonts w:asciiTheme="minorHAnsi" w:hAnsiTheme="minorHAnsi"/>
                <w:sz w:val="18"/>
                <w:szCs w:val="18"/>
                <w:lang w:val="en-GB"/>
              </w:rPr>
              <w:t>Tayler</w:t>
            </w:r>
            <w:proofErr w:type="spellEnd"/>
            <w:r w:rsidRPr="00BA7C8D">
              <w:rPr>
                <w:rFonts w:asciiTheme="minorHAnsi" w:hAnsiTheme="minorHAnsi"/>
                <w:sz w:val="18"/>
                <w:szCs w:val="18"/>
                <w:lang w:val="en-GB"/>
              </w:rPr>
              <w:t xml:space="preserve"> M. (1979). “Views of participation”. </w:t>
            </w:r>
            <w:r w:rsidRPr="00BA7C8D">
              <w:rPr>
                <w:rFonts w:asciiTheme="minorHAnsi" w:hAnsiTheme="minorHAnsi"/>
                <w:i/>
                <w:sz w:val="18"/>
                <w:szCs w:val="18"/>
                <w:lang w:val="en-GB"/>
              </w:rPr>
              <w:t>Planning Studies no. 4</w:t>
            </w:r>
            <w:r w:rsidRPr="00BA7C8D">
              <w:rPr>
                <w:rFonts w:asciiTheme="minorHAnsi" w:hAnsiTheme="minorHAnsi"/>
                <w:sz w:val="18"/>
                <w:szCs w:val="18"/>
                <w:lang w:val="en-GB"/>
              </w:rPr>
              <w:t>, Polytechnic of Central London, Planning Unit.</w:t>
            </w:r>
          </w:p>
          <w:p w:rsidR="00090F2E" w:rsidRPr="00BA7C8D" w:rsidRDefault="00090F2E" w:rsidP="00BA7C8D">
            <w:pPr>
              <w:pStyle w:val="ListParagraph"/>
              <w:numPr>
                <w:ilvl w:val="0"/>
                <w:numId w:val="39"/>
              </w:numPr>
              <w:spacing w:after="120" w:line="264" w:lineRule="auto"/>
              <w:jc w:val="both"/>
              <w:rPr>
                <w:rFonts w:asciiTheme="minorHAnsi" w:hAnsiTheme="minorHAnsi"/>
                <w:sz w:val="18"/>
                <w:szCs w:val="18"/>
                <w:lang w:val="en-GB"/>
              </w:rPr>
            </w:pPr>
            <w:proofErr w:type="spellStart"/>
            <w:r w:rsidRPr="00BA7C8D">
              <w:rPr>
                <w:rFonts w:asciiTheme="minorHAnsi" w:hAnsiTheme="minorHAnsi"/>
                <w:sz w:val="18"/>
                <w:szCs w:val="18"/>
                <w:lang w:val="en-GB"/>
              </w:rPr>
              <w:t>Humpton</w:t>
            </w:r>
            <w:proofErr w:type="spellEnd"/>
            <w:r w:rsidRPr="00BA7C8D">
              <w:rPr>
                <w:rFonts w:asciiTheme="minorHAnsi" w:hAnsiTheme="minorHAnsi"/>
                <w:sz w:val="18"/>
                <w:szCs w:val="18"/>
                <w:lang w:val="en-GB"/>
              </w:rPr>
              <w:t xml:space="preserve"> W. (1978). “The Individual Citizen and Public Participation”. William Hampton and Raymond Walker, </w:t>
            </w:r>
            <w:r w:rsidRPr="00BA7C8D">
              <w:rPr>
                <w:rFonts w:asciiTheme="minorHAnsi" w:hAnsiTheme="minorHAnsi"/>
                <w:i/>
                <w:sz w:val="18"/>
                <w:szCs w:val="18"/>
                <w:lang w:val="en-GB"/>
              </w:rPr>
              <w:t>Interim Research Paper 13</w:t>
            </w:r>
            <w:r w:rsidRPr="00BA7C8D">
              <w:rPr>
                <w:rFonts w:asciiTheme="minorHAnsi" w:hAnsiTheme="minorHAnsi"/>
                <w:sz w:val="18"/>
                <w:szCs w:val="18"/>
                <w:lang w:val="en-GB"/>
              </w:rPr>
              <w:t>, Department of the Environment, London.</w:t>
            </w:r>
          </w:p>
          <w:p w:rsidR="00090F2E" w:rsidRPr="00BA7C8D" w:rsidRDefault="00090F2E" w:rsidP="00BA7C8D">
            <w:pPr>
              <w:pStyle w:val="ListParagraph"/>
              <w:numPr>
                <w:ilvl w:val="0"/>
                <w:numId w:val="39"/>
              </w:numPr>
              <w:spacing w:after="120" w:line="264" w:lineRule="auto"/>
              <w:jc w:val="both"/>
              <w:rPr>
                <w:rFonts w:asciiTheme="minorHAnsi" w:hAnsiTheme="minorHAnsi"/>
                <w:sz w:val="18"/>
                <w:szCs w:val="18"/>
                <w:lang w:val="en-GB"/>
              </w:rPr>
            </w:pPr>
            <w:proofErr w:type="spellStart"/>
            <w:r w:rsidRPr="00BA7C8D">
              <w:rPr>
                <w:rFonts w:asciiTheme="minorHAnsi" w:hAnsiTheme="minorHAnsi"/>
                <w:sz w:val="18"/>
                <w:szCs w:val="18"/>
                <w:lang w:val="en-GB"/>
              </w:rPr>
              <w:t>Lalenis</w:t>
            </w:r>
            <w:proofErr w:type="spellEnd"/>
            <w:r w:rsidRPr="00BA7C8D">
              <w:rPr>
                <w:rFonts w:asciiTheme="minorHAnsi" w:hAnsiTheme="minorHAnsi"/>
                <w:sz w:val="18"/>
                <w:szCs w:val="18"/>
                <w:lang w:val="en-GB"/>
              </w:rPr>
              <w:t xml:space="preserve"> K. (1993). </w:t>
            </w:r>
            <w:r w:rsidRPr="00BA7C8D">
              <w:rPr>
                <w:rFonts w:asciiTheme="minorHAnsi" w:hAnsiTheme="minorHAnsi"/>
                <w:i/>
                <w:sz w:val="18"/>
                <w:szCs w:val="18"/>
                <w:lang w:val="en-GB"/>
              </w:rPr>
              <w:t>Public Participation Strategies in Urban Planning in Greece after the “Urban Reconstruction Operation (EPA) 1982-1984”</w:t>
            </w:r>
            <w:r w:rsidRPr="00BA7C8D">
              <w:rPr>
                <w:rFonts w:asciiTheme="minorHAnsi" w:hAnsiTheme="minorHAnsi"/>
                <w:sz w:val="18"/>
                <w:szCs w:val="18"/>
                <w:lang w:val="en-GB"/>
              </w:rPr>
              <w:t>. Comparison of Theory and Practice, Ph.D. Dissertation, University of Westminster, London.</w:t>
            </w:r>
          </w:p>
          <w:p w:rsidR="00090F2E" w:rsidRPr="00BA7C8D" w:rsidRDefault="00090F2E" w:rsidP="00BA7C8D">
            <w:pPr>
              <w:pStyle w:val="ListParagraph"/>
              <w:numPr>
                <w:ilvl w:val="0"/>
                <w:numId w:val="39"/>
              </w:numPr>
              <w:spacing w:after="120" w:line="264" w:lineRule="auto"/>
              <w:jc w:val="both"/>
              <w:rPr>
                <w:rFonts w:asciiTheme="minorHAnsi" w:hAnsiTheme="minorHAnsi"/>
                <w:sz w:val="18"/>
                <w:szCs w:val="18"/>
                <w:lang w:val="en-GB"/>
              </w:rPr>
            </w:pPr>
            <w:proofErr w:type="spellStart"/>
            <w:r w:rsidRPr="00BA7C8D">
              <w:rPr>
                <w:rFonts w:asciiTheme="minorHAnsi" w:hAnsiTheme="minorHAnsi"/>
                <w:sz w:val="18"/>
                <w:szCs w:val="18"/>
                <w:lang w:val="en-GB"/>
              </w:rPr>
              <w:t>McConaghy</w:t>
            </w:r>
            <w:proofErr w:type="spellEnd"/>
            <w:r w:rsidRPr="00BA7C8D">
              <w:rPr>
                <w:rFonts w:asciiTheme="minorHAnsi" w:hAnsiTheme="minorHAnsi"/>
                <w:sz w:val="18"/>
                <w:szCs w:val="18"/>
                <w:lang w:val="en-GB"/>
              </w:rPr>
              <w:t xml:space="preserve"> D. (1972). “The Limitations of Advocacy”. </w:t>
            </w:r>
            <w:r w:rsidRPr="00BA7C8D">
              <w:rPr>
                <w:rFonts w:asciiTheme="minorHAnsi" w:hAnsiTheme="minorHAnsi"/>
                <w:i/>
                <w:sz w:val="18"/>
                <w:szCs w:val="18"/>
                <w:lang w:val="en-GB"/>
              </w:rPr>
              <w:t>Ekistics</w:t>
            </w:r>
            <w:r w:rsidRPr="00BA7C8D">
              <w:rPr>
                <w:rFonts w:asciiTheme="minorHAnsi" w:hAnsiTheme="minorHAnsi"/>
                <w:sz w:val="18"/>
                <w:szCs w:val="18"/>
                <w:lang w:val="en-GB"/>
              </w:rPr>
              <w:t>, 201, August 1972.</w:t>
            </w:r>
          </w:p>
          <w:p w:rsidR="00090F2E" w:rsidRPr="00BA7C8D" w:rsidRDefault="00090F2E" w:rsidP="00BA7C8D">
            <w:pPr>
              <w:pStyle w:val="ListParagraph"/>
              <w:numPr>
                <w:ilvl w:val="0"/>
                <w:numId w:val="39"/>
              </w:numPr>
              <w:spacing w:after="120" w:line="264" w:lineRule="auto"/>
              <w:jc w:val="both"/>
              <w:rPr>
                <w:rFonts w:asciiTheme="minorHAnsi" w:hAnsiTheme="minorHAnsi"/>
                <w:sz w:val="18"/>
                <w:szCs w:val="18"/>
                <w:lang w:val="en-GB"/>
              </w:rPr>
            </w:pPr>
            <w:r w:rsidRPr="00BA7C8D">
              <w:rPr>
                <w:rFonts w:asciiTheme="minorHAnsi" w:hAnsiTheme="minorHAnsi"/>
                <w:sz w:val="18"/>
                <w:szCs w:val="18"/>
                <w:lang w:val="en-GB"/>
              </w:rPr>
              <w:t xml:space="preserve">Smith R. W. (1973). “A theoretical basis for participatory planning”. </w:t>
            </w:r>
            <w:r w:rsidRPr="00BA7C8D">
              <w:rPr>
                <w:rFonts w:asciiTheme="minorHAnsi" w:hAnsiTheme="minorHAnsi"/>
                <w:i/>
                <w:sz w:val="18"/>
                <w:szCs w:val="18"/>
                <w:lang w:val="en-GB"/>
              </w:rPr>
              <w:t>Policy Sciences</w:t>
            </w:r>
            <w:r w:rsidRPr="00BA7C8D">
              <w:rPr>
                <w:rFonts w:asciiTheme="minorHAnsi" w:hAnsiTheme="minorHAnsi"/>
                <w:sz w:val="18"/>
                <w:szCs w:val="18"/>
                <w:lang w:val="en-GB"/>
              </w:rPr>
              <w:t>, 1973 – Springer.</w:t>
            </w:r>
          </w:p>
          <w:p w:rsidR="00090F2E" w:rsidRPr="00BA7C8D" w:rsidRDefault="00090F2E" w:rsidP="00BA7C8D">
            <w:pPr>
              <w:pStyle w:val="ListParagraph"/>
              <w:numPr>
                <w:ilvl w:val="0"/>
                <w:numId w:val="39"/>
              </w:numPr>
              <w:spacing w:after="120" w:line="264" w:lineRule="auto"/>
              <w:jc w:val="both"/>
              <w:rPr>
                <w:rFonts w:asciiTheme="minorHAnsi" w:hAnsiTheme="minorHAnsi"/>
                <w:sz w:val="18"/>
                <w:szCs w:val="18"/>
                <w:lang w:val="en-GB"/>
              </w:rPr>
            </w:pPr>
            <w:r w:rsidRPr="00BA7C8D">
              <w:rPr>
                <w:rFonts w:asciiTheme="minorHAnsi" w:hAnsiTheme="minorHAnsi"/>
                <w:sz w:val="18"/>
                <w:szCs w:val="18"/>
                <w:lang w:val="en-GB"/>
              </w:rPr>
              <w:t xml:space="preserve">The Royal Town Planning Institute (1980). </w:t>
            </w:r>
            <w:r w:rsidRPr="00BA7C8D">
              <w:rPr>
                <w:rFonts w:asciiTheme="minorHAnsi" w:hAnsiTheme="minorHAnsi"/>
                <w:i/>
                <w:sz w:val="18"/>
                <w:szCs w:val="18"/>
                <w:lang w:val="en-GB"/>
              </w:rPr>
              <w:t>Public Participation: An Issues Report</w:t>
            </w:r>
            <w:r w:rsidRPr="00BA7C8D">
              <w:rPr>
                <w:rFonts w:asciiTheme="minorHAnsi" w:hAnsiTheme="minorHAnsi"/>
                <w:sz w:val="18"/>
                <w:szCs w:val="18"/>
                <w:lang w:val="en-GB"/>
              </w:rPr>
              <w:t>. February 1980.</w:t>
            </w:r>
          </w:p>
          <w:p w:rsidR="00090F2E" w:rsidRPr="00BA7C8D" w:rsidRDefault="00090F2E" w:rsidP="00BA7C8D">
            <w:pPr>
              <w:pStyle w:val="ListParagraph"/>
              <w:numPr>
                <w:ilvl w:val="0"/>
                <w:numId w:val="39"/>
              </w:numPr>
              <w:spacing w:after="120" w:line="264" w:lineRule="auto"/>
              <w:jc w:val="both"/>
              <w:rPr>
                <w:rFonts w:asciiTheme="minorHAnsi" w:hAnsiTheme="minorHAnsi"/>
                <w:sz w:val="18"/>
                <w:szCs w:val="18"/>
                <w:lang w:val="en-GB"/>
              </w:rPr>
            </w:pPr>
            <w:r w:rsidRPr="00BA7C8D">
              <w:rPr>
                <w:rFonts w:asciiTheme="minorHAnsi" w:hAnsiTheme="minorHAnsi"/>
                <w:sz w:val="18"/>
                <w:szCs w:val="18"/>
                <w:lang w:val="en-GB"/>
              </w:rPr>
              <w:t>The Royal Town Planning Institute (1983). The Public and Planning: Means to Better Participation. Final report of the Public Participation Working Party.</w:t>
            </w:r>
          </w:p>
          <w:p w:rsidR="00090F2E" w:rsidRPr="00BA7C8D" w:rsidRDefault="00090F2E" w:rsidP="00BA7C8D">
            <w:pPr>
              <w:pStyle w:val="ListParagraph"/>
              <w:numPr>
                <w:ilvl w:val="0"/>
                <w:numId w:val="39"/>
              </w:numPr>
              <w:spacing w:after="120" w:line="264" w:lineRule="auto"/>
              <w:jc w:val="both"/>
              <w:rPr>
                <w:rFonts w:asciiTheme="minorHAnsi" w:hAnsiTheme="minorHAnsi"/>
                <w:sz w:val="18"/>
                <w:szCs w:val="18"/>
                <w:lang w:val="en-GB"/>
              </w:rPr>
            </w:pPr>
            <w:proofErr w:type="spellStart"/>
            <w:r w:rsidRPr="00BA7C8D">
              <w:rPr>
                <w:rFonts w:asciiTheme="minorHAnsi" w:hAnsiTheme="minorHAnsi"/>
                <w:sz w:val="18"/>
                <w:szCs w:val="18"/>
                <w:lang w:val="en-GB"/>
              </w:rPr>
              <w:t>Thornley</w:t>
            </w:r>
            <w:proofErr w:type="spellEnd"/>
            <w:r w:rsidRPr="00BA7C8D">
              <w:rPr>
                <w:rFonts w:asciiTheme="minorHAnsi" w:hAnsiTheme="minorHAnsi"/>
                <w:sz w:val="18"/>
                <w:szCs w:val="18"/>
                <w:lang w:val="en-GB"/>
              </w:rPr>
              <w:t xml:space="preserve">, A. &amp; Newman, P. (1996). </w:t>
            </w:r>
            <w:r w:rsidRPr="00BA7C8D">
              <w:rPr>
                <w:rFonts w:asciiTheme="minorHAnsi" w:hAnsiTheme="minorHAnsi"/>
                <w:i/>
                <w:sz w:val="18"/>
                <w:szCs w:val="18"/>
                <w:lang w:val="en-GB"/>
              </w:rPr>
              <w:t>Urban Planning in Europe; International Competition, national systems and planning projects</w:t>
            </w:r>
            <w:r w:rsidRPr="00BA7C8D">
              <w:rPr>
                <w:rFonts w:asciiTheme="minorHAnsi" w:hAnsiTheme="minorHAnsi"/>
                <w:sz w:val="18"/>
                <w:szCs w:val="18"/>
                <w:lang w:val="en-GB"/>
              </w:rPr>
              <w:t xml:space="preserve">. London, </w:t>
            </w:r>
            <w:proofErr w:type="spellStart"/>
            <w:r w:rsidRPr="00BA7C8D">
              <w:rPr>
                <w:rFonts w:asciiTheme="minorHAnsi" w:hAnsiTheme="minorHAnsi"/>
                <w:sz w:val="18"/>
                <w:szCs w:val="18"/>
                <w:lang w:val="en-GB"/>
              </w:rPr>
              <w:t>Routledge</w:t>
            </w:r>
            <w:proofErr w:type="spellEnd"/>
            <w:r w:rsidRPr="00BA7C8D">
              <w:rPr>
                <w:rFonts w:asciiTheme="minorHAnsi" w:hAnsiTheme="minorHAnsi"/>
                <w:sz w:val="18"/>
                <w:szCs w:val="18"/>
                <w:lang w:val="en-GB"/>
              </w:rPr>
              <w:t>.</w:t>
            </w:r>
          </w:p>
          <w:p w:rsidR="00090F2E" w:rsidRPr="00BA7C8D" w:rsidRDefault="00090F2E" w:rsidP="00BA7C8D">
            <w:pPr>
              <w:pStyle w:val="ListParagraph"/>
              <w:numPr>
                <w:ilvl w:val="0"/>
                <w:numId w:val="39"/>
              </w:numPr>
              <w:spacing w:after="120" w:line="264" w:lineRule="auto"/>
              <w:jc w:val="both"/>
              <w:rPr>
                <w:rFonts w:asciiTheme="minorHAnsi" w:hAnsiTheme="minorHAnsi"/>
                <w:sz w:val="18"/>
                <w:szCs w:val="18"/>
                <w:lang w:val="en-GB"/>
              </w:rPr>
            </w:pPr>
            <w:proofErr w:type="spellStart"/>
            <w:r w:rsidRPr="00BA7C8D">
              <w:rPr>
                <w:rFonts w:asciiTheme="minorHAnsi" w:hAnsiTheme="minorHAnsi"/>
                <w:sz w:val="18"/>
                <w:szCs w:val="18"/>
                <w:lang w:val="en-GB"/>
              </w:rPr>
              <w:t>Varveri</w:t>
            </w:r>
            <w:proofErr w:type="spellEnd"/>
            <w:r w:rsidRPr="00BA7C8D">
              <w:rPr>
                <w:rFonts w:asciiTheme="minorHAnsi" w:hAnsiTheme="minorHAnsi"/>
                <w:sz w:val="18"/>
                <w:szCs w:val="18"/>
                <w:lang w:val="en-GB"/>
              </w:rPr>
              <w:t xml:space="preserve">, O. (1986). </w:t>
            </w:r>
            <w:r w:rsidRPr="00BA7C8D">
              <w:rPr>
                <w:rFonts w:asciiTheme="minorHAnsi" w:hAnsiTheme="minorHAnsi"/>
                <w:i/>
                <w:sz w:val="18"/>
                <w:szCs w:val="18"/>
                <w:lang w:val="en-GB"/>
              </w:rPr>
              <w:t>Local Politics and Land Use Change: An Interest Group Based Conceptual Framework and Urban Model</w:t>
            </w:r>
            <w:r w:rsidRPr="00BA7C8D">
              <w:rPr>
                <w:rFonts w:asciiTheme="minorHAnsi" w:hAnsiTheme="minorHAnsi"/>
                <w:sz w:val="18"/>
                <w:szCs w:val="18"/>
                <w:lang w:val="en-GB"/>
              </w:rPr>
              <w:t>. Ph.D. Thesis, Stanford University USA.</w:t>
            </w:r>
          </w:p>
          <w:p w:rsidR="00851206" w:rsidRPr="00BA7C8D" w:rsidRDefault="00851206" w:rsidP="00851206">
            <w:pPr>
              <w:pStyle w:val="ListParagraph"/>
              <w:numPr>
                <w:ilvl w:val="0"/>
                <w:numId w:val="39"/>
              </w:numPr>
              <w:spacing w:after="120" w:line="264" w:lineRule="auto"/>
              <w:jc w:val="both"/>
              <w:rPr>
                <w:rFonts w:asciiTheme="minorHAnsi" w:hAnsiTheme="minorHAnsi"/>
                <w:sz w:val="18"/>
                <w:szCs w:val="18"/>
                <w:lang w:val="en-GB"/>
              </w:rPr>
            </w:pPr>
            <w:proofErr w:type="spellStart"/>
            <w:r w:rsidRPr="00BA7C8D">
              <w:rPr>
                <w:rFonts w:asciiTheme="minorHAnsi" w:hAnsiTheme="minorHAnsi"/>
                <w:sz w:val="18"/>
                <w:szCs w:val="18"/>
                <w:lang w:val="en-GB"/>
              </w:rPr>
              <w:t>Yukubouski</w:t>
            </w:r>
            <w:proofErr w:type="spellEnd"/>
            <w:r w:rsidRPr="00BA7C8D">
              <w:rPr>
                <w:rFonts w:asciiTheme="minorHAnsi" w:hAnsiTheme="minorHAnsi"/>
                <w:sz w:val="18"/>
                <w:szCs w:val="18"/>
                <w:lang w:val="en-GB"/>
              </w:rPr>
              <w:t xml:space="preserve">, R. (1979). </w:t>
            </w:r>
            <w:r w:rsidRPr="00BA7C8D">
              <w:rPr>
                <w:rFonts w:asciiTheme="minorHAnsi" w:hAnsiTheme="minorHAnsi"/>
                <w:i/>
                <w:iCs/>
                <w:sz w:val="18"/>
                <w:szCs w:val="18"/>
                <w:lang w:val="en-GB"/>
              </w:rPr>
              <w:t xml:space="preserve">Effective Participation: Public Search for “Democratic Efficiency”. </w:t>
            </w:r>
            <w:r w:rsidRPr="00BA7C8D">
              <w:rPr>
                <w:rFonts w:asciiTheme="minorHAnsi" w:hAnsiTheme="minorHAnsi"/>
                <w:iCs/>
                <w:sz w:val="18"/>
                <w:szCs w:val="18"/>
                <w:lang w:val="en-GB"/>
              </w:rPr>
              <w:t xml:space="preserve">Presentation in </w:t>
            </w:r>
            <w:r w:rsidRPr="00BA7C8D">
              <w:rPr>
                <w:rFonts w:asciiTheme="minorHAnsi" w:hAnsiTheme="minorHAnsi"/>
                <w:sz w:val="18"/>
                <w:szCs w:val="18"/>
                <w:lang w:val="en-GB"/>
              </w:rPr>
              <w:t>Transportation Research Board Annual Meeting, Washington DC, USA, Jan. 1979.</w:t>
            </w:r>
          </w:p>
          <w:p w:rsidR="00E35CD7" w:rsidRPr="00BA7C8D" w:rsidRDefault="00BA7C8D" w:rsidP="00851206">
            <w:pPr>
              <w:pStyle w:val="ListParagraph"/>
              <w:numPr>
                <w:ilvl w:val="0"/>
                <w:numId w:val="39"/>
              </w:numPr>
              <w:spacing w:after="120" w:line="264" w:lineRule="auto"/>
              <w:jc w:val="both"/>
              <w:rPr>
                <w:rFonts w:asciiTheme="minorHAnsi" w:hAnsiTheme="minorHAnsi"/>
                <w:sz w:val="18"/>
                <w:szCs w:val="18"/>
                <w:lang w:val="el-GR"/>
              </w:rPr>
            </w:pPr>
            <w:r>
              <w:rPr>
                <w:rFonts w:asciiTheme="minorHAnsi" w:hAnsiTheme="minorHAnsi"/>
                <w:sz w:val="18"/>
                <w:szCs w:val="18"/>
                <w:lang w:val="en-GB"/>
              </w:rPr>
              <w:t>Βα</w:t>
            </w:r>
            <w:proofErr w:type="spellStart"/>
            <w:r>
              <w:rPr>
                <w:rFonts w:asciiTheme="minorHAnsi" w:hAnsiTheme="minorHAnsi"/>
                <w:sz w:val="18"/>
                <w:szCs w:val="18"/>
                <w:lang w:val="en-GB"/>
              </w:rPr>
              <w:t>σσενχόφεν</w:t>
            </w:r>
            <w:proofErr w:type="spellEnd"/>
            <w:r>
              <w:rPr>
                <w:rFonts w:asciiTheme="minorHAnsi" w:hAnsiTheme="minorHAnsi"/>
                <w:sz w:val="18"/>
                <w:szCs w:val="18"/>
                <w:lang w:val="en-GB"/>
              </w:rPr>
              <w:t xml:space="preserve"> Λ.</w:t>
            </w:r>
            <w:r w:rsidR="00090F2E" w:rsidRPr="00BA7C8D">
              <w:rPr>
                <w:rFonts w:asciiTheme="minorHAnsi" w:hAnsiTheme="minorHAnsi"/>
                <w:sz w:val="18"/>
                <w:szCs w:val="18"/>
                <w:lang w:val="en-GB"/>
              </w:rPr>
              <w:t xml:space="preserve">, </w:t>
            </w:r>
            <w:r>
              <w:rPr>
                <w:rFonts w:asciiTheme="minorHAnsi" w:hAnsiTheme="minorHAnsi"/>
                <w:sz w:val="18"/>
                <w:szCs w:val="18"/>
                <w:lang w:val="en-GB"/>
              </w:rPr>
              <w:t>Σαπ</w:t>
            </w:r>
            <w:proofErr w:type="spellStart"/>
            <w:r>
              <w:rPr>
                <w:rFonts w:asciiTheme="minorHAnsi" w:hAnsiTheme="minorHAnsi"/>
                <w:sz w:val="18"/>
                <w:szCs w:val="18"/>
                <w:lang w:val="en-GB"/>
              </w:rPr>
              <w:t>ουντζάκη</w:t>
            </w:r>
            <w:proofErr w:type="spellEnd"/>
            <w:r>
              <w:rPr>
                <w:rFonts w:asciiTheme="minorHAnsi" w:hAnsiTheme="minorHAnsi"/>
                <w:sz w:val="18"/>
                <w:szCs w:val="18"/>
                <w:lang w:val="en-GB"/>
              </w:rPr>
              <w:t xml:space="preserve"> Κ.</w:t>
            </w:r>
            <w:r w:rsidR="00090F2E" w:rsidRPr="00BA7C8D">
              <w:rPr>
                <w:rFonts w:asciiTheme="minorHAnsi" w:hAnsiTheme="minorHAnsi"/>
                <w:sz w:val="18"/>
                <w:szCs w:val="18"/>
                <w:lang w:val="en-GB"/>
              </w:rPr>
              <w:t xml:space="preserve">, </w:t>
            </w:r>
            <w:proofErr w:type="spellStart"/>
            <w:r>
              <w:rPr>
                <w:rFonts w:asciiTheme="minorHAnsi" w:hAnsiTheme="minorHAnsi"/>
                <w:sz w:val="18"/>
                <w:szCs w:val="18"/>
                <w:lang w:val="en-GB"/>
              </w:rPr>
              <w:t>Ασ</w:t>
            </w:r>
            <w:proofErr w:type="spellEnd"/>
            <w:r>
              <w:rPr>
                <w:rFonts w:asciiTheme="minorHAnsi" w:hAnsiTheme="minorHAnsi"/>
                <w:sz w:val="18"/>
                <w:szCs w:val="18"/>
                <w:lang w:val="en-GB"/>
              </w:rPr>
              <w:t>π</w:t>
            </w:r>
            <w:proofErr w:type="spellStart"/>
            <w:r>
              <w:rPr>
                <w:rFonts w:asciiTheme="minorHAnsi" w:hAnsiTheme="minorHAnsi"/>
                <w:sz w:val="18"/>
                <w:szCs w:val="18"/>
                <w:lang w:val="en-GB"/>
              </w:rPr>
              <w:t>ρογέρ</w:t>
            </w:r>
            <w:proofErr w:type="spellEnd"/>
            <w:r>
              <w:rPr>
                <w:rFonts w:asciiTheme="minorHAnsi" w:hAnsiTheme="minorHAnsi"/>
                <w:sz w:val="18"/>
                <w:szCs w:val="18"/>
                <w:lang w:val="en-GB"/>
              </w:rPr>
              <w:t xml:space="preserve">ακας Ε., </w:t>
            </w:r>
            <w:proofErr w:type="spellStart"/>
            <w:r>
              <w:rPr>
                <w:rFonts w:asciiTheme="minorHAnsi" w:hAnsiTheme="minorHAnsi"/>
                <w:sz w:val="18"/>
                <w:szCs w:val="18"/>
                <w:lang w:val="en-GB"/>
              </w:rPr>
              <w:t>Γι</w:t>
            </w:r>
            <w:proofErr w:type="spellEnd"/>
            <w:r>
              <w:rPr>
                <w:rFonts w:asciiTheme="minorHAnsi" w:hAnsiTheme="minorHAnsi"/>
                <w:sz w:val="18"/>
                <w:szCs w:val="18"/>
                <w:lang w:val="en-GB"/>
              </w:rPr>
              <w:t>α</w:t>
            </w:r>
            <w:proofErr w:type="spellStart"/>
            <w:r>
              <w:rPr>
                <w:rFonts w:asciiTheme="minorHAnsi" w:hAnsiTheme="minorHAnsi"/>
                <w:sz w:val="18"/>
                <w:szCs w:val="18"/>
                <w:lang w:val="en-GB"/>
              </w:rPr>
              <w:t>ννίρης</w:t>
            </w:r>
            <w:proofErr w:type="spellEnd"/>
            <w:r>
              <w:rPr>
                <w:rFonts w:asciiTheme="minorHAnsi" w:hAnsiTheme="minorHAnsi"/>
                <w:sz w:val="18"/>
                <w:szCs w:val="18"/>
                <w:lang w:val="en-GB"/>
              </w:rPr>
              <w:t xml:space="preserve"> Ε., Πα</w:t>
            </w:r>
            <w:proofErr w:type="spellStart"/>
            <w:r>
              <w:rPr>
                <w:rFonts w:asciiTheme="minorHAnsi" w:hAnsiTheme="minorHAnsi"/>
                <w:sz w:val="18"/>
                <w:szCs w:val="18"/>
                <w:lang w:val="en-GB"/>
              </w:rPr>
              <w:t>γώνης</w:t>
            </w:r>
            <w:proofErr w:type="spellEnd"/>
            <w:r>
              <w:rPr>
                <w:rFonts w:asciiTheme="minorHAnsi" w:hAnsiTheme="minorHAnsi"/>
                <w:sz w:val="18"/>
                <w:szCs w:val="18"/>
                <w:lang w:val="en-GB"/>
              </w:rPr>
              <w:t xml:space="preserve"> Τ. </w:t>
            </w:r>
            <w:r w:rsidR="00090F2E" w:rsidRPr="00BA7C8D">
              <w:rPr>
                <w:rFonts w:asciiTheme="minorHAnsi" w:hAnsiTheme="minorHAnsi"/>
                <w:sz w:val="18"/>
                <w:szCs w:val="18"/>
                <w:lang w:val="en-GB"/>
              </w:rPr>
              <w:t xml:space="preserve">(2010), </w:t>
            </w:r>
            <w:proofErr w:type="spellStart"/>
            <w:r w:rsidRPr="00BA7C8D">
              <w:rPr>
                <w:rFonts w:asciiTheme="minorHAnsi" w:hAnsiTheme="minorHAnsi"/>
                <w:i/>
                <w:sz w:val="18"/>
                <w:szCs w:val="18"/>
                <w:lang w:val="en-GB"/>
              </w:rPr>
              <w:t>Χωρική</w:t>
            </w:r>
            <w:proofErr w:type="spellEnd"/>
            <w:r w:rsidRPr="00BA7C8D">
              <w:rPr>
                <w:rFonts w:asciiTheme="minorHAnsi" w:hAnsiTheme="minorHAnsi"/>
                <w:i/>
                <w:sz w:val="18"/>
                <w:szCs w:val="18"/>
                <w:lang w:val="en-GB"/>
              </w:rPr>
              <w:t xml:space="preserve"> </w:t>
            </w:r>
            <w:proofErr w:type="spellStart"/>
            <w:r w:rsidRPr="00BA7C8D">
              <w:rPr>
                <w:rFonts w:asciiTheme="minorHAnsi" w:hAnsiTheme="minorHAnsi"/>
                <w:i/>
                <w:sz w:val="18"/>
                <w:szCs w:val="18"/>
                <w:lang w:val="en-GB"/>
              </w:rPr>
              <w:t>Δι</w:t>
            </w:r>
            <w:proofErr w:type="spellEnd"/>
            <w:r w:rsidRPr="00BA7C8D">
              <w:rPr>
                <w:rFonts w:asciiTheme="minorHAnsi" w:hAnsiTheme="minorHAnsi"/>
                <w:i/>
                <w:sz w:val="18"/>
                <w:szCs w:val="18"/>
                <w:lang w:val="en-GB"/>
              </w:rPr>
              <w:t>α</w:t>
            </w:r>
            <w:proofErr w:type="spellStart"/>
            <w:r w:rsidRPr="00BA7C8D">
              <w:rPr>
                <w:rFonts w:asciiTheme="minorHAnsi" w:hAnsiTheme="minorHAnsi"/>
                <w:i/>
                <w:sz w:val="18"/>
                <w:szCs w:val="18"/>
                <w:lang w:val="en-GB"/>
              </w:rPr>
              <w:t>κυ</w:t>
            </w:r>
            <w:proofErr w:type="spellEnd"/>
            <w:r w:rsidRPr="00BA7C8D">
              <w:rPr>
                <w:rFonts w:asciiTheme="minorHAnsi" w:hAnsiTheme="minorHAnsi"/>
                <w:i/>
                <w:sz w:val="18"/>
                <w:szCs w:val="18"/>
                <w:lang w:val="en-GB"/>
              </w:rPr>
              <w:t>β</w:t>
            </w:r>
            <w:proofErr w:type="spellStart"/>
            <w:r w:rsidRPr="00BA7C8D">
              <w:rPr>
                <w:rFonts w:asciiTheme="minorHAnsi" w:hAnsiTheme="minorHAnsi"/>
                <w:i/>
                <w:sz w:val="18"/>
                <w:szCs w:val="18"/>
                <w:lang w:val="en-GB"/>
              </w:rPr>
              <w:t>έρνηση</w:t>
            </w:r>
            <w:proofErr w:type="spellEnd"/>
            <w:r w:rsidRPr="00BA7C8D">
              <w:rPr>
                <w:rFonts w:asciiTheme="minorHAnsi" w:hAnsiTheme="minorHAnsi"/>
                <w:i/>
                <w:sz w:val="18"/>
                <w:szCs w:val="18"/>
                <w:lang w:val="en-GB"/>
              </w:rPr>
              <w:t xml:space="preserve">: </w:t>
            </w:r>
            <w:proofErr w:type="spellStart"/>
            <w:r w:rsidRPr="00BA7C8D">
              <w:rPr>
                <w:rFonts w:asciiTheme="minorHAnsi" w:hAnsiTheme="minorHAnsi"/>
                <w:i/>
                <w:sz w:val="18"/>
                <w:szCs w:val="18"/>
                <w:lang w:val="en-GB"/>
              </w:rPr>
              <w:t>Θεωρίες</w:t>
            </w:r>
            <w:proofErr w:type="spellEnd"/>
            <w:r w:rsidRPr="00BA7C8D">
              <w:rPr>
                <w:rFonts w:asciiTheme="minorHAnsi" w:hAnsiTheme="minorHAnsi"/>
                <w:i/>
                <w:sz w:val="18"/>
                <w:szCs w:val="18"/>
                <w:lang w:val="en-GB"/>
              </w:rPr>
              <w:t xml:space="preserve">, </w:t>
            </w:r>
            <w:proofErr w:type="spellStart"/>
            <w:r w:rsidRPr="00BA7C8D">
              <w:rPr>
                <w:rFonts w:asciiTheme="minorHAnsi" w:hAnsiTheme="minorHAnsi"/>
                <w:i/>
                <w:sz w:val="18"/>
                <w:szCs w:val="18"/>
                <w:lang w:val="en-GB"/>
              </w:rPr>
              <w:t>Ευρω</w:t>
            </w:r>
            <w:proofErr w:type="spellEnd"/>
            <w:r w:rsidRPr="00BA7C8D">
              <w:rPr>
                <w:rFonts w:asciiTheme="minorHAnsi" w:hAnsiTheme="minorHAnsi"/>
                <w:i/>
                <w:sz w:val="18"/>
                <w:szCs w:val="18"/>
                <w:lang w:val="en-GB"/>
              </w:rPr>
              <w:t>πα</w:t>
            </w:r>
            <w:proofErr w:type="spellStart"/>
            <w:r w:rsidRPr="00BA7C8D">
              <w:rPr>
                <w:rFonts w:asciiTheme="minorHAnsi" w:hAnsiTheme="minorHAnsi"/>
                <w:i/>
                <w:sz w:val="18"/>
                <w:szCs w:val="18"/>
                <w:lang w:val="en-GB"/>
              </w:rPr>
              <w:t>ϊκή</w:t>
            </w:r>
            <w:proofErr w:type="spellEnd"/>
            <w:r w:rsidRPr="00BA7C8D">
              <w:rPr>
                <w:rFonts w:asciiTheme="minorHAnsi" w:hAnsiTheme="minorHAnsi"/>
                <w:i/>
                <w:sz w:val="18"/>
                <w:szCs w:val="18"/>
                <w:lang w:val="en-GB"/>
              </w:rPr>
              <w:t xml:space="preserve"> </w:t>
            </w:r>
            <w:proofErr w:type="spellStart"/>
            <w:r w:rsidRPr="00BA7C8D">
              <w:rPr>
                <w:rFonts w:asciiTheme="minorHAnsi" w:hAnsiTheme="minorHAnsi"/>
                <w:i/>
                <w:sz w:val="18"/>
                <w:szCs w:val="18"/>
                <w:lang w:val="en-GB"/>
              </w:rPr>
              <w:t>Εμ</w:t>
            </w:r>
            <w:proofErr w:type="spellEnd"/>
            <w:r w:rsidRPr="00BA7C8D">
              <w:rPr>
                <w:rFonts w:asciiTheme="minorHAnsi" w:hAnsiTheme="minorHAnsi"/>
                <w:i/>
                <w:sz w:val="18"/>
                <w:szCs w:val="18"/>
                <w:lang w:val="en-GB"/>
              </w:rPr>
              <w:t>π</w:t>
            </w:r>
            <w:proofErr w:type="spellStart"/>
            <w:r w:rsidRPr="00BA7C8D">
              <w:rPr>
                <w:rFonts w:asciiTheme="minorHAnsi" w:hAnsiTheme="minorHAnsi"/>
                <w:i/>
                <w:sz w:val="18"/>
                <w:szCs w:val="18"/>
                <w:lang w:val="en-GB"/>
              </w:rPr>
              <w:t>ειρί</w:t>
            </w:r>
            <w:proofErr w:type="spellEnd"/>
            <w:r w:rsidRPr="00BA7C8D">
              <w:rPr>
                <w:rFonts w:asciiTheme="minorHAnsi" w:hAnsiTheme="minorHAnsi"/>
                <w:i/>
                <w:sz w:val="18"/>
                <w:szCs w:val="18"/>
                <w:lang w:val="en-GB"/>
              </w:rPr>
              <w:t>α και η π</w:t>
            </w:r>
            <w:proofErr w:type="spellStart"/>
            <w:r w:rsidRPr="00BA7C8D">
              <w:rPr>
                <w:rFonts w:asciiTheme="minorHAnsi" w:hAnsiTheme="minorHAnsi"/>
                <w:i/>
                <w:sz w:val="18"/>
                <w:szCs w:val="18"/>
                <w:lang w:val="en-GB"/>
              </w:rPr>
              <w:t>ερί</w:t>
            </w:r>
            <w:proofErr w:type="spellEnd"/>
            <w:r w:rsidRPr="00BA7C8D">
              <w:rPr>
                <w:rFonts w:asciiTheme="minorHAnsi" w:hAnsiTheme="minorHAnsi"/>
                <w:i/>
                <w:sz w:val="18"/>
                <w:szCs w:val="18"/>
                <w:lang w:val="en-GB"/>
              </w:rPr>
              <w:t>π</w:t>
            </w:r>
            <w:proofErr w:type="spellStart"/>
            <w:r w:rsidRPr="00BA7C8D">
              <w:rPr>
                <w:rFonts w:asciiTheme="minorHAnsi" w:hAnsiTheme="minorHAnsi"/>
                <w:i/>
                <w:sz w:val="18"/>
                <w:szCs w:val="18"/>
                <w:lang w:val="en-GB"/>
              </w:rPr>
              <w:t>τωση</w:t>
            </w:r>
            <w:proofErr w:type="spellEnd"/>
            <w:r w:rsidRPr="00BA7C8D">
              <w:rPr>
                <w:rFonts w:asciiTheme="minorHAnsi" w:hAnsiTheme="minorHAnsi"/>
                <w:i/>
                <w:sz w:val="18"/>
                <w:szCs w:val="18"/>
                <w:lang w:val="en-GB"/>
              </w:rPr>
              <w:t xml:space="preserve"> </w:t>
            </w:r>
            <w:proofErr w:type="spellStart"/>
            <w:r w:rsidRPr="00BA7C8D">
              <w:rPr>
                <w:rFonts w:asciiTheme="minorHAnsi" w:hAnsiTheme="minorHAnsi"/>
                <w:i/>
                <w:sz w:val="18"/>
                <w:szCs w:val="18"/>
                <w:lang w:val="en-GB"/>
              </w:rPr>
              <w:t>της</w:t>
            </w:r>
            <w:proofErr w:type="spellEnd"/>
            <w:r w:rsidRPr="00BA7C8D">
              <w:rPr>
                <w:rFonts w:asciiTheme="minorHAnsi" w:hAnsiTheme="minorHAnsi"/>
                <w:i/>
                <w:sz w:val="18"/>
                <w:szCs w:val="18"/>
                <w:lang w:val="en-GB"/>
              </w:rPr>
              <w:t xml:space="preserve"> </w:t>
            </w:r>
            <w:proofErr w:type="spellStart"/>
            <w:r w:rsidRPr="00BA7C8D">
              <w:rPr>
                <w:rFonts w:asciiTheme="minorHAnsi" w:hAnsiTheme="minorHAnsi"/>
                <w:i/>
                <w:sz w:val="18"/>
                <w:szCs w:val="18"/>
                <w:lang w:val="en-GB"/>
              </w:rPr>
              <w:t>Ελλάδ</w:t>
            </w:r>
            <w:proofErr w:type="spellEnd"/>
            <w:r w:rsidRPr="00BA7C8D">
              <w:rPr>
                <w:rFonts w:asciiTheme="minorHAnsi" w:hAnsiTheme="minorHAnsi"/>
                <w:i/>
                <w:sz w:val="18"/>
                <w:szCs w:val="18"/>
                <w:lang w:val="en-GB"/>
              </w:rPr>
              <w:t>ας,</w:t>
            </w:r>
            <w:r>
              <w:rPr>
                <w:rFonts w:asciiTheme="minorHAnsi" w:hAnsiTheme="minorHAnsi"/>
                <w:sz w:val="18"/>
                <w:szCs w:val="18"/>
                <w:lang w:val="en-GB"/>
              </w:rPr>
              <w:t xml:space="preserve"> </w:t>
            </w:r>
            <w:r w:rsidR="00851206">
              <w:rPr>
                <w:rFonts w:asciiTheme="minorHAnsi" w:hAnsiTheme="minorHAnsi"/>
                <w:sz w:val="18"/>
                <w:szCs w:val="18"/>
                <w:lang w:val="en-GB"/>
              </w:rPr>
              <w:t>επ</w:t>
            </w:r>
            <w:proofErr w:type="spellStart"/>
            <w:r w:rsidR="00851206">
              <w:rPr>
                <w:rFonts w:asciiTheme="minorHAnsi" w:hAnsiTheme="minorHAnsi"/>
                <w:sz w:val="18"/>
                <w:szCs w:val="18"/>
                <w:lang w:val="en-GB"/>
              </w:rPr>
              <w:t>ιμέλει</w:t>
            </w:r>
            <w:proofErr w:type="spellEnd"/>
            <w:r w:rsidR="00851206">
              <w:rPr>
                <w:rFonts w:asciiTheme="minorHAnsi" w:hAnsiTheme="minorHAnsi"/>
                <w:sz w:val="18"/>
                <w:szCs w:val="18"/>
                <w:lang w:val="en-GB"/>
              </w:rPr>
              <w:t>α Βα</w:t>
            </w:r>
            <w:proofErr w:type="spellStart"/>
            <w:r w:rsidR="00851206">
              <w:rPr>
                <w:rFonts w:asciiTheme="minorHAnsi" w:hAnsiTheme="minorHAnsi"/>
                <w:sz w:val="18"/>
                <w:szCs w:val="18"/>
                <w:lang w:val="en-GB"/>
              </w:rPr>
              <w:t>σσενχόφεν</w:t>
            </w:r>
            <w:proofErr w:type="spellEnd"/>
            <w:r w:rsidR="00851206">
              <w:rPr>
                <w:rFonts w:asciiTheme="minorHAnsi" w:hAnsiTheme="minorHAnsi"/>
                <w:sz w:val="18"/>
                <w:szCs w:val="18"/>
                <w:lang w:val="en-GB"/>
              </w:rPr>
              <w:t xml:space="preserve"> Λ., </w:t>
            </w:r>
            <w:proofErr w:type="spellStart"/>
            <w:r w:rsidR="00851206">
              <w:rPr>
                <w:rFonts w:asciiTheme="minorHAnsi" w:hAnsiTheme="minorHAnsi"/>
                <w:sz w:val="18"/>
                <w:szCs w:val="18"/>
                <w:lang w:val="en-GB"/>
              </w:rPr>
              <w:t>εκδόσεις</w:t>
            </w:r>
            <w:proofErr w:type="spellEnd"/>
            <w:r w:rsidR="00851206">
              <w:rPr>
                <w:rFonts w:asciiTheme="minorHAnsi" w:hAnsiTheme="minorHAnsi"/>
                <w:sz w:val="18"/>
                <w:szCs w:val="18"/>
                <w:lang w:val="en-GB"/>
              </w:rPr>
              <w:t xml:space="preserve"> </w:t>
            </w:r>
            <w:proofErr w:type="spellStart"/>
            <w:r w:rsidR="00851206">
              <w:rPr>
                <w:rFonts w:asciiTheme="minorHAnsi" w:hAnsiTheme="minorHAnsi"/>
                <w:sz w:val="18"/>
                <w:szCs w:val="18"/>
                <w:lang w:val="en-GB"/>
              </w:rPr>
              <w:t>Κριτική</w:t>
            </w:r>
            <w:proofErr w:type="spellEnd"/>
            <w:r w:rsidR="00851206">
              <w:rPr>
                <w:rFonts w:asciiTheme="minorHAnsi" w:hAnsiTheme="minorHAnsi"/>
                <w:sz w:val="18"/>
                <w:szCs w:val="18"/>
                <w:lang w:val="en-GB"/>
              </w:rPr>
              <w:t xml:space="preserve">, </w:t>
            </w:r>
            <w:proofErr w:type="spellStart"/>
            <w:r w:rsidR="00851206">
              <w:rPr>
                <w:rFonts w:asciiTheme="minorHAnsi" w:hAnsiTheme="minorHAnsi"/>
                <w:sz w:val="18"/>
                <w:szCs w:val="18"/>
                <w:lang w:val="en-GB"/>
              </w:rPr>
              <w:t>Αθήν</w:t>
            </w:r>
            <w:proofErr w:type="spellEnd"/>
            <w:r w:rsidR="00851206">
              <w:rPr>
                <w:rFonts w:asciiTheme="minorHAnsi" w:hAnsiTheme="minorHAnsi"/>
                <w:sz w:val="18"/>
                <w:szCs w:val="18"/>
                <w:lang w:val="en-GB"/>
              </w:rPr>
              <w:t xml:space="preserve">α. </w:t>
            </w:r>
          </w:p>
        </w:tc>
      </w:tr>
    </w:tbl>
    <w:p w:rsidR="00176230" w:rsidRPr="008E1711" w:rsidRDefault="00176230" w:rsidP="0052536A">
      <w:pPr>
        <w:tabs>
          <w:tab w:val="left" w:pos="6229"/>
        </w:tabs>
        <w:autoSpaceDE w:val="0"/>
        <w:autoSpaceDN w:val="0"/>
        <w:adjustRightInd w:val="0"/>
        <w:spacing w:after="120"/>
        <w:ind w:left="540" w:right="-335" w:hanging="540"/>
        <w:rPr>
          <w:rFonts w:asciiTheme="minorHAnsi" w:hAnsiTheme="minorHAnsi" w:cstheme="minorHAnsi"/>
          <w:b/>
          <w:sz w:val="22"/>
          <w:szCs w:val="22"/>
          <w:lang w:val="el-GR"/>
        </w:rPr>
      </w:pPr>
    </w:p>
    <w:p w:rsidR="00865875" w:rsidRPr="008E1711" w:rsidRDefault="00865875" w:rsidP="00865875">
      <w:pPr>
        <w:pStyle w:val="BodyText2"/>
        <w:ind w:right="-334"/>
        <w:jc w:val="both"/>
        <w:rPr>
          <w:rFonts w:asciiTheme="minorHAnsi" w:hAnsiTheme="minorHAnsi" w:cstheme="minorHAnsi"/>
          <w:i/>
        </w:rPr>
      </w:pPr>
    </w:p>
    <w:p w:rsidR="00865875" w:rsidRPr="008E1711" w:rsidRDefault="00865875" w:rsidP="00865875">
      <w:pPr>
        <w:pStyle w:val="BodyText2"/>
        <w:ind w:right="-334"/>
        <w:jc w:val="both"/>
        <w:rPr>
          <w:rFonts w:asciiTheme="minorHAnsi" w:hAnsiTheme="minorHAnsi" w:cstheme="minorHAnsi"/>
          <w:i/>
        </w:rPr>
      </w:pPr>
    </w:p>
    <w:p w:rsidR="00DB323D" w:rsidRPr="008E1711" w:rsidRDefault="00DB323D" w:rsidP="00DB323D">
      <w:pPr>
        <w:tabs>
          <w:tab w:val="left" w:pos="6229"/>
        </w:tabs>
        <w:autoSpaceDE w:val="0"/>
        <w:autoSpaceDN w:val="0"/>
        <w:adjustRightInd w:val="0"/>
        <w:spacing w:after="120"/>
        <w:ind w:left="360" w:right="-335"/>
        <w:rPr>
          <w:rFonts w:asciiTheme="minorHAnsi" w:hAnsiTheme="minorHAnsi" w:cstheme="minorHAnsi"/>
          <w:b/>
          <w:sz w:val="22"/>
          <w:szCs w:val="22"/>
          <w:lang w:val="el-GR"/>
        </w:rPr>
      </w:pPr>
    </w:p>
    <w:sectPr w:rsidR="00DB323D" w:rsidRPr="008E1711" w:rsidSect="006417A2">
      <w:footerReference w:type="default" r:id="rId8"/>
      <w:pgSz w:w="11906" w:h="16838"/>
      <w:pgMar w:top="851" w:right="1800" w:bottom="568"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027" w:rsidRDefault="00046027" w:rsidP="00865875">
      <w:r>
        <w:separator/>
      </w:r>
    </w:p>
  </w:endnote>
  <w:endnote w:type="continuationSeparator" w:id="0">
    <w:p w:rsidR="00046027" w:rsidRDefault="00046027" w:rsidP="0086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Segoe UI">
    <w:charset w:val="A1"/>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918829"/>
      <w:docPartObj>
        <w:docPartGallery w:val="Page Numbers (Bottom of Page)"/>
        <w:docPartUnique/>
      </w:docPartObj>
    </w:sdtPr>
    <w:sdtContent>
      <w:p w:rsidR="00046027" w:rsidRDefault="00046027">
        <w:pPr>
          <w:pStyle w:val="Footer"/>
          <w:jc w:val="right"/>
        </w:pPr>
        <w:r>
          <w:fldChar w:fldCharType="begin"/>
        </w:r>
        <w:r>
          <w:instrText>PAGE   \* MERGEFORMAT</w:instrText>
        </w:r>
        <w:r>
          <w:fldChar w:fldCharType="separate"/>
        </w:r>
        <w:r w:rsidR="00870CEE" w:rsidRPr="00870CEE">
          <w:rPr>
            <w:noProof/>
            <w:lang w:val="el-GR"/>
          </w:rPr>
          <w:t>5</w:t>
        </w:r>
        <w:r>
          <w:fldChar w:fldCharType="end"/>
        </w:r>
      </w:p>
    </w:sdtContent>
  </w:sdt>
  <w:p w:rsidR="00046027" w:rsidRDefault="0004602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027" w:rsidRDefault="00046027" w:rsidP="00865875">
      <w:r>
        <w:separator/>
      </w:r>
    </w:p>
  </w:footnote>
  <w:footnote w:type="continuationSeparator" w:id="0">
    <w:p w:rsidR="00046027" w:rsidRDefault="00046027" w:rsidP="0086587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022"/>
    <w:multiLevelType w:val="hybridMultilevel"/>
    <w:tmpl w:val="3CFAB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024536B3"/>
    <w:multiLevelType w:val="hybridMultilevel"/>
    <w:tmpl w:val="985C66FC"/>
    <w:lvl w:ilvl="0" w:tplc="4E0EFA24">
      <w:start w:val="1"/>
      <w:numFmt w:val="decimal"/>
      <w:lvlText w:val="%1."/>
      <w:lvlJc w:val="left"/>
      <w:pPr>
        <w:ind w:left="720" w:hanging="360"/>
      </w:pPr>
      <w:rPr>
        <w:rFonts w:asciiTheme="minorHAnsi" w:eastAsia="Times New Roman" w:hAnsiTheme="minorHAns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A0D05"/>
    <w:multiLevelType w:val="hybridMultilevel"/>
    <w:tmpl w:val="6FFC8CF4"/>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nsid w:val="03FA49BF"/>
    <w:multiLevelType w:val="hybridMultilevel"/>
    <w:tmpl w:val="BFA24D9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07B558D0"/>
    <w:multiLevelType w:val="hybridMultilevel"/>
    <w:tmpl w:val="D5C69D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B283173"/>
    <w:multiLevelType w:val="multilevel"/>
    <w:tmpl w:val="75B29D52"/>
    <w:lvl w:ilvl="0">
      <w:start w:val="1"/>
      <w:numFmt w:val="decimal"/>
      <w:lvlText w:val="Ι.%1"/>
      <w:lvlJc w:val="left"/>
      <w:pPr>
        <w:tabs>
          <w:tab w:val="num" w:pos="360"/>
        </w:tabs>
        <w:ind w:left="360" w:hanging="360"/>
      </w:pPr>
      <w:rPr>
        <w:lang w:val="el-GR"/>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0D6A3C90"/>
    <w:multiLevelType w:val="hybridMultilevel"/>
    <w:tmpl w:val="9A96012C"/>
    <w:lvl w:ilvl="0" w:tplc="CEDEA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21FA5"/>
    <w:multiLevelType w:val="hybridMultilevel"/>
    <w:tmpl w:val="F3C6AD3C"/>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
    <w:nsid w:val="1A6E2BB6"/>
    <w:multiLevelType w:val="multilevel"/>
    <w:tmpl w:val="365E22E8"/>
    <w:lvl w:ilvl="0">
      <w:start w:val="1"/>
      <w:numFmt w:val="decimal"/>
      <w:lvlText w:val="ΙΙ.%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91C5103"/>
    <w:multiLevelType w:val="hybridMultilevel"/>
    <w:tmpl w:val="42C279FE"/>
    <w:lvl w:ilvl="0" w:tplc="7A92B338">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9EB46E0"/>
    <w:multiLevelType w:val="hybridMultilevel"/>
    <w:tmpl w:val="5BCAB096"/>
    <w:lvl w:ilvl="0" w:tplc="70088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9E7E0A"/>
    <w:multiLevelType w:val="multilevel"/>
    <w:tmpl w:val="610430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2CDF290F"/>
    <w:multiLevelType w:val="hybridMultilevel"/>
    <w:tmpl w:val="B0F2B6F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DF5424B"/>
    <w:multiLevelType w:val="multilevel"/>
    <w:tmpl w:val="1C16C12A"/>
    <w:lvl w:ilvl="0">
      <w:start w:val="1"/>
      <w:numFmt w:val="decimal"/>
      <w:lvlText w:val="ΙΙ.%1"/>
      <w:lvlJc w:val="left"/>
      <w:pPr>
        <w:tabs>
          <w:tab w:val="num" w:pos="360"/>
        </w:tabs>
        <w:ind w:left="360" w:hanging="360"/>
      </w:pPr>
    </w:lvl>
    <w:lvl w:ilvl="1">
      <w:start w:val="1"/>
      <w:numFmt w:val="decimal"/>
      <w:lvlText w:val="ΙΙ.3.%2"/>
      <w:lvlJc w:val="left"/>
      <w:pPr>
        <w:tabs>
          <w:tab w:val="num" w:pos="720"/>
        </w:tabs>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0155242"/>
    <w:multiLevelType w:val="hybridMultilevel"/>
    <w:tmpl w:val="CD04C5A6"/>
    <w:lvl w:ilvl="0" w:tplc="DAEC1140">
      <w:start w:val="1"/>
      <w:numFmt w:val="bullet"/>
      <w:lvlText w:val=""/>
      <w:lvlJc w:val="left"/>
      <w:pPr>
        <w:tabs>
          <w:tab w:val="num" w:pos="360"/>
        </w:tabs>
        <w:ind w:left="360" w:hanging="360"/>
      </w:pPr>
      <w:rPr>
        <w:rFonts w:ascii="Symbol" w:hAnsi="Symbol" w:hint="default"/>
        <w:b w:val="0"/>
        <w:i w:val="0"/>
        <w:color w:val="auto"/>
        <w:sz w:val="20"/>
        <w:szCs w:val="20"/>
      </w:rPr>
    </w:lvl>
    <w:lvl w:ilvl="1" w:tplc="04080003" w:tentative="1">
      <w:start w:val="1"/>
      <w:numFmt w:val="bullet"/>
      <w:lvlText w:val="o"/>
      <w:lvlJc w:val="left"/>
      <w:pPr>
        <w:tabs>
          <w:tab w:val="num" w:pos="1380"/>
        </w:tabs>
        <w:ind w:left="1380" w:hanging="360"/>
      </w:pPr>
      <w:rPr>
        <w:rFonts w:ascii="Courier New" w:hAnsi="Courier New" w:cs="Courier New" w:hint="default"/>
      </w:rPr>
    </w:lvl>
    <w:lvl w:ilvl="2" w:tplc="04080005" w:tentative="1">
      <w:start w:val="1"/>
      <w:numFmt w:val="bullet"/>
      <w:lvlText w:val=""/>
      <w:lvlJc w:val="left"/>
      <w:pPr>
        <w:tabs>
          <w:tab w:val="num" w:pos="2100"/>
        </w:tabs>
        <w:ind w:left="2100" w:hanging="360"/>
      </w:pPr>
      <w:rPr>
        <w:rFonts w:ascii="Wingdings" w:hAnsi="Wingdings" w:hint="default"/>
      </w:rPr>
    </w:lvl>
    <w:lvl w:ilvl="3" w:tplc="04080001" w:tentative="1">
      <w:start w:val="1"/>
      <w:numFmt w:val="bullet"/>
      <w:lvlText w:val=""/>
      <w:lvlJc w:val="left"/>
      <w:pPr>
        <w:tabs>
          <w:tab w:val="num" w:pos="2820"/>
        </w:tabs>
        <w:ind w:left="2820" w:hanging="360"/>
      </w:pPr>
      <w:rPr>
        <w:rFonts w:ascii="Symbol" w:hAnsi="Symbol" w:hint="default"/>
      </w:rPr>
    </w:lvl>
    <w:lvl w:ilvl="4" w:tplc="04080003" w:tentative="1">
      <w:start w:val="1"/>
      <w:numFmt w:val="bullet"/>
      <w:lvlText w:val="o"/>
      <w:lvlJc w:val="left"/>
      <w:pPr>
        <w:tabs>
          <w:tab w:val="num" w:pos="3540"/>
        </w:tabs>
        <w:ind w:left="3540" w:hanging="360"/>
      </w:pPr>
      <w:rPr>
        <w:rFonts w:ascii="Courier New" w:hAnsi="Courier New" w:cs="Courier New" w:hint="default"/>
      </w:rPr>
    </w:lvl>
    <w:lvl w:ilvl="5" w:tplc="04080005" w:tentative="1">
      <w:start w:val="1"/>
      <w:numFmt w:val="bullet"/>
      <w:lvlText w:val=""/>
      <w:lvlJc w:val="left"/>
      <w:pPr>
        <w:tabs>
          <w:tab w:val="num" w:pos="4260"/>
        </w:tabs>
        <w:ind w:left="4260" w:hanging="360"/>
      </w:pPr>
      <w:rPr>
        <w:rFonts w:ascii="Wingdings" w:hAnsi="Wingdings" w:hint="default"/>
      </w:rPr>
    </w:lvl>
    <w:lvl w:ilvl="6" w:tplc="04080001" w:tentative="1">
      <w:start w:val="1"/>
      <w:numFmt w:val="bullet"/>
      <w:lvlText w:val=""/>
      <w:lvlJc w:val="left"/>
      <w:pPr>
        <w:tabs>
          <w:tab w:val="num" w:pos="4980"/>
        </w:tabs>
        <w:ind w:left="4980" w:hanging="360"/>
      </w:pPr>
      <w:rPr>
        <w:rFonts w:ascii="Symbol" w:hAnsi="Symbol" w:hint="default"/>
      </w:rPr>
    </w:lvl>
    <w:lvl w:ilvl="7" w:tplc="04080003" w:tentative="1">
      <w:start w:val="1"/>
      <w:numFmt w:val="bullet"/>
      <w:lvlText w:val="o"/>
      <w:lvlJc w:val="left"/>
      <w:pPr>
        <w:tabs>
          <w:tab w:val="num" w:pos="5700"/>
        </w:tabs>
        <w:ind w:left="5700" w:hanging="360"/>
      </w:pPr>
      <w:rPr>
        <w:rFonts w:ascii="Courier New" w:hAnsi="Courier New" w:cs="Courier New" w:hint="default"/>
      </w:rPr>
    </w:lvl>
    <w:lvl w:ilvl="8" w:tplc="04080005" w:tentative="1">
      <w:start w:val="1"/>
      <w:numFmt w:val="bullet"/>
      <w:lvlText w:val=""/>
      <w:lvlJc w:val="left"/>
      <w:pPr>
        <w:tabs>
          <w:tab w:val="num" w:pos="6420"/>
        </w:tabs>
        <w:ind w:left="6420" w:hanging="360"/>
      </w:pPr>
      <w:rPr>
        <w:rFonts w:ascii="Wingdings" w:hAnsi="Wingdings" w:hint="default"/>
      </w:rPr>
    </w:lvl>
  </w:abstractNum>
  <w:abstractNum w:abstractNumId="15">
    <w:nsid w:val="32925423"/>
    <w:multiLevelType w:val="hybridMultilevel"/>
    <w:tmpl w:val="2A9E43AE"/>
    <w:lvl w:ilvl="0" w:tplc="040C0001">
      <w:start w:val="1"/>
      <w:numFmt w:val="bullet"/>
      <w:lvlText w:val=""/>
      <w:lvlJc w:val="left"/>
      <w:pPr>
        <w:ind w:left="218" w:hanging="360"/>
      </w:pPr>
      <w:rPr>
        <w:rFonts w:ascii="Symbol" w:hAnsi="Symbol" w:hint="default"/>
      </w:rPr>
    </w:lvl>
    <w:lvl w:ilvl="1" w:tplc="040C0003">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6">
    <w:nsid w:val="37FB5712"/>
    <w:multiLevelType w:val="hybridMultilevel"/>
    <w:tmpl w:val="21BA60E8"/>
    <w:lvl w:ilvl="0" w:tplc="7A92B338">
      <w:start w:val="1"/>
      <w:numFmt w:val="bullet"/>
      <w:lvlText w:val=""/>
      <w:lvlJc w:val="left"/>
      <w:pPr>
        <w:ind w:left="1429" w:hanging="360"/>
      </w:pPr>
      <w:rPr>
        <w:rFonts w:ascii="Symbol" w:hAnsi="Symbol" w:hint="default"/>
        <w:color w:val="auto"/>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7">
    <w:nsid w:val="3A190AF6"/>
    <w:multiLevelType w:val="hybridMultilevel"/>
    <w:tmpl w:val="60DC5FEA"/>
    <w:lvl w:ilvl="0" w:tplc="7A92B338">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B7A6B79"/>
    <w:multiLevelType w:val="hybridMultilevel"/>
    <w:tmpl w:val="8CEA6C88"/>
    <w:lvl w:ilvl="0" w:tplc="7A92B338">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65579CD"/>
    <w:multiLevelType w:val="hybridMultilevel"/>
    <w:tmpl w:val="C51A009A"/>
    <w:lvl w:ilvl="0" w:tplc="DC24120C">
      <w:start w:val="1"/>
      <w:numFmt w:val="bullet"/>
      <w:lvlText w:val=""/>
      <w:lvlJc w:val="left"/>
      <w:pPr>
        <w:tabs>
          <w:tab w:val="num" w:pos="360"/>
        </w:tabs>
        <w:ind w:left="360" w:hanging="360"/>
      </w:pPr>
      <w:rPr>
        <w:rFonts w:ascii="Wingdings" w:hAnsi="Wingdings" w:hint="default"/>
        <w:sz w:val="20"/>
      </w:rPr>
    </w:lvl>
    <w:lvl w:ilvl="1" w:tplc="04080003" w:tentative="1">
      <w:start w:val="1"/>
      <w:numFmt w:val="bullet"/>
      <w:lvlText w:val="o"/>
      <w:lvlJc w:val="left"/>
      <w:pPr>
        <w:tabs>
          <w:tab w:val="num" w:pos="1860"/>
        </w:tabs>
        <w:ind w:left="1860" w:hanging="360"/>
      </w:pPr>
      <w:rPr>
        <w:rFonts w:ascii="Courier New" w:hAnsi="Courier New" w:cs="Courier New" w:hint="default"/>
      </w:rPr>
    </w:lvl>
    <w:lvl w:ilvl="2" w:tplc="04080005" w:tentative="1">
      <w:start w:val="1"/>
      <w:numFmt w:val="bullet"/>
      <w:lvlText w:val=""/>
      <w:lvlJc w:val="left"/>
      <w:pPr>
        <w:tabs>
          <w:tab w:val="num" w:pos="2580"/>
        </w:tabs>
        <w:ind w:left="2580" w:hanging="360"/>
      </w:pPr>
      <w:rPr>
        <w:rFonts w:ascii="Wingdings" w:hAnsi="Wingdings" w:hint="default"/>
      </w:rPr>
    </w:lvl>
    <w:lvl w:ilvl="3" w:tplc="04080001" w:tentative="1">
      <w:start w:val="1"/>
      <w:numFmt w:val="bullet"/>
      <w:lvlText w:val=""/>
      <w:lvlJc w:val="left"/>
      <w:pPr>
        <w:tabs>
          <w:tab w:val="num" w:pos="3300"/>
        </w:tabs>
        <w:ind w:left="3300" w:hanging="360"/>
      </w:pPr>
      <w:rPr>
        <w:rFonts w:ascii="Symbol" w:hAnsi="Symbol" w:hint="default"/>
      </w:rPr>
    </w:lvl>
    <w:lvl w:ilvl="4" w:tplc="04080003" w:tentative="1">
      <w:start w:val="1"/>
      <w:numFmt w:val="bullet"/>
      <w:lvlText w:val="o"/>
      <w:lvlJc w:val="left"/>
      <w:pPr>
        <w:tabs>
          <w:tab w:val="num" w:pos="4020"/>
        </w:tabs>
        <w:ind w:left="4020" w:hanging="360"/>
      </w:pPr>
      <w:rPr>
        <w:rFonts w:ascii="Courier New" w:hAnsi="Courier New" w:cs="Courier New" w:hint="default"/>
      </w:rPr>
    </w:lvl>
    <w:lvl w:ilvl="5" w:tplc="04080005" w:tentative="1">
      <w:start w:val="1"/>
      <w:numFmt w:val="bullet"/>
      <w:lvlText w:val=""/>
      <w:lvlJc w:val="left"/>
      <w:pPr>
        <w:tabs>
          <w:tab w:val="num" w:pos="4740"/>
        </w:tabs>
        <w:ind w:left="4740" w:hanging="360"/>
      </w:pPr>
      <w:rPr>
        <w:rFonts w:ascii="Wingdings" w:hAnsi="Wingdings" w:hint="default"/>
      </w:rPr>
    </w:lvl>
    <w:lvl w:ilvl="6" w:tplc="04080001" w:tentative="1">
      <w:start w:val="1"/>
      <w:numFmt w:val="bullet"/>
      <w:lvlText w:val=""/>
      <w:lvlJc w:val="left"/>
      <w:pPr>
        <w:tabs>
          <w:tab w:val="num" w:pos="5460"/>
        </w:tabs>
        <w:ind w:left="5460" w:hanging="360"/>
      </w:pPr>
      <w:rPr>
        <w:rFonts w:ascii="Symbol" w:hAnsi="Symbol" w:hint="default"/>
      </w:rPr>
    </w:lvl>
    <w:lvl w:ilvl="7" w:tplc="04080003" w:tentative="1">
      <w:start w:val="1"/>
      <w:numFmt w:val="bullet"/>
      <w:lvlText w:val="o"/>
      <w:lvlJc w:val="left"/>
      <w:pPr>
        <w:tabs>
          <w:tab w:val="num" w:pos="6180"/>
        </w:tabs>
        <w:ind w:left="6180" w:hanging="360"/>
      </w:pPr>
      <w:rPr>
        <w:rFonts w:ascii="Courier New" w:hAnsi="Courier New" w:cs="Courier New" w:hint="default"/>
      </w:rPr>
    </w:lvl>
    <w:lvl w:ilvl="8" w:tplc="04080005" w:tentative="1">
      <w:start w:val="1"/>
      <w:numFmt w:val="bullet"/>
      <w:lvlText w:val=""/>
      <w:lvlJc w:val="left"/>
      <w:pPr>
        <w:tabs>
          <w:tab w:val="num" w:pos="6900"/>
        </w:tabs>
        <w:ind w:left="6900" w:hanging="360"/>
      </w:pPr>
      <w:rPr>
        <w:rFonts w:ascii="Wingdings" w:hAnsi="Wingdings" w:hint="default"/>
      </w:rPr>
    </w:lvl>
  </w:abstractNum>
  <w:abstractNum w:abstractNumId="20">
    <w:nsid w:val="47525367"/>
    <w:multiLevelType w:val="multilevel"/>
    <w:tmpl w:val="FB1AB846"/>
    <w:lvl w:ilvl="0">
      <w:start w:val="1"/>
      <w:numFmt w:val="decimal"/>
      <w:lvlText w:val="ΙΙ.%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8A2445A"/>
    <w:multiLevelType w:val="hybridMultilevel"/>
    <w:tmpl w:val="DC7066F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4CB46BE8"/>
    <w:multiLevelType w:val="hybridMultilevel"/>
    <w:tmpl w:val="DE4A46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E0303F3"/>
    <w:multiLevelType w:val="hybridMultilevel"/>
    <w:tmpl w:val="60EA5CCC"/>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4">
    <w:nsid w:val="4ED86C7F"/>
    <w:multiLevelType w:val="multilevel"/>
    <w:tmpl w:val="18828EA8"/>
    <w:lvl w:ilvl="0">
      <w:start w:val="1"/>
      <w:numFmt w:val="decimal"/>
      <w:lvlText w:val="ΙΙ.%1"/>
      <w:lvlJc w:val="left"/>
      <w:pPr>
        <w:tabs>
          <w:tab w:val="num" w:pos="360"/>
        </w:tabs>
        <w:ind w:left="360" w:hanging="360"/>
      </w:pPr>
    </w:lvl>
    <w:lvl w:ilvl="1">
      <w:start w:val="1"/>
      <w:numFmt w:val="decimal"/>
      <w:lvlText w:val="ΙΙ.1.%2"/>
      <w:lvlJc w:val="left"/>
      <w:pPr>
        <w:tabs>
          <w:tab w:val="num" w:pos="720"/>
        </w:tabs>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50DB1D55"/>
    <w:multiLevelType w:val="hybridMultilevel"/>
    <w:tmpl w:val="E6FCDD2C"/>
    <w:lvl w:ilvl="0" w:tplc="DC24120C">
      <w:start w:val="1"/>
      <w:numFmt w:val="bullet"/>
      <w:lvlText w:val=""/>
      <w:lvlJc w:val="left"/>
      <w:pPr>
        <w:ind w:left="720" w:hanging="360"/>
      </w:pPr>
      <w:rPr>
        <w:rFonts w:ascii="Wingdings" w:hAnsi="Wingdings" w:hint="default"/>
        <w:sz w:val="2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7">
    <w:nsid w:val="592A620D"/>
    <w:multiLevelType w:val="hybridMultilevel"/>
    <w:tmpl w:val="C33ED17E"/>
    <w:lvl w:ilvl="0" w:tplc="99F0F54A">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9AC6988"/>
    <w:multiLevelType w:val="hybridMultilevel"/>
    <w:tmpl w:val="8B6C39B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B5E64A0"/>
    <w:multiLevelType w:val="hybridMultilevel"/>
    <w:tmpl w:val="4038322C"/>
    <w:lvl w:ilvl="0" w:tplc="04080001">
      <w:start w:val="1"/>
      <w:numFmt w:val="bullet"/>
      <w:lvlText w:val=""/>
      <w:lvlJc w:val="left"/>
      <w:pPr>
        <w:ind w:left="692" w:hanging="360"/>
      </w:pPr>
      <w:rPr>
        <w:rFonts w:ascii="Symbol" w:hAnsi="Symbol" w:hint="default"/>
      </w:rPr>
    </w:lvl>
    <w:lvl w:ilvl="1" w:tplc="04080003" w:tentative="1">
      <w:start w:val="1"/>
      <w:numFmt w:val="bullet"/>
      <w:lvlText w:val="o"/>
      <w:lvlJc w:val="left"/>
      <w:pPr>
        <w:ind w:left="1412" w:hanging="360"/>
      </w:pPr>
      <w:rPr>
        <w:rFonts w:ascii="Courier New" w:hAnsi="Courier New" w:cs="Courier New" w:hint="default"/>
      </w:rPr>
    </w:lvl>
    <w:lvl w:ilvl="2" w:tplc="04080005" w:tentative="1">
      <w:start w:val="1"/>
      <w:numFmt w:val="bullet"/>
      <w:lvlText w:val=""/>
      <w:lvlJc w:val="left"/>
      <w:pPr>
        <w:ind w:left="2132" w:hanging="360"/>
      </w:pPr>
      <w:rPr>
        <w:rFonts w:ascii="Wingdings" w:hAnsi="Wingdings" w:hint="default"/>
      </w:rPr>
    </w:lvl>
    <w:lvl w:ilvl="3" w:tplc="04080001" w:tentative="1">
      <w:start w:val="1"/>
      <w:numFmt w:val="bullet"/>
      <w:lvlText w:val=""/>
      <w:lvlJc w:val="left"/>
      <w:pPr>
        <w:ind w:left="2852" w:hanging="360"/>
      </w:pPr>
      <w:rPr>
        <w:rFonts w:ascii="Symbol" w:hAnsi="Symbol" w:hint="default"/>
      </w:rPr>
    </w:lvl>
    <w:lvl w:ilvl="4" w:tplc="04080003" w:tentative="1">
      <w:start w:val="1"/>
      <w:numFmt w:val="bullet"/>
      <w:lvlText w:val="o"/>
      <w:lvlJc w:val="left"/>
      <w:pPr>
        <w:ind w:left="3572" w:hanging="360"/>
      </w:pPr>
      <w:rPr>
        <w:rFonts w:ascii="Courier New" w:hAnsi="Courier New" w:cs="Courier New" w:hint="default"/>
      </w:rPr>
    </w:lvl>
    <w:lvl w:ilvl="5" w:tplc="04080005" w:tentative="1">
      <w:start w:val="1"/>
      <w:numFmt w:val="bullet"/>
      <w:lvlText w:val=""/>
      <w:lvlJc w:val="left"/>
      <w:pPr>
        <w:ind w:left="4292" w:hanging="360"/>
      </w:pPr>
      <w:rPr>
        <w:rFonts w:ascii="Wingdings" w:hAnsi="Wingdings" w:hint="default"/>
      </w:rPr>
    </w:lvl>
    <w:lvl w:ilvl="6" w:tplc="04080001" w:tentative="1">
      <w:start w:val="1"/>
      <w:numFmt w:val="bullet"/>
      <w:lvlText w:val=""/>
      <w:lvlJc w:val="left"/>
      <w:pPr>
        <w:ind w:left="5012" w:hanging="360"/>
      </w:pPr>
      <w:rPr>
        <w:rFonts w:ascii="Symbol" w:hAnsi="Symbol" w:hint="default"/>
      </w:rPr>
    </w:lvl>
    <w:lvl w:ilvl="7" w:tplc="04080003" w:tentative="1">
      <w:start w:val="1"/>
      <w:numFmt w:val="bullet"/>
      <w:lvlText w:val="o"/>
      <w:lvlJc w:val="left"/>
      <w:pPr>
        <w:ind w:left="5732" w:hanging="360"/>
      </w:pPr>
      <w:rPr>
        <w:rFonts w:ascii="Courier New" w:hAnsi="Courier New" w:cs="Courier New" w:hint="default"/>
      </w:rPr>
    </w:lvl>
    <w:lvl w:ilvl="8" w:tplc="04080005" w:tentative="1">
      <w:start w:val="1"/>
      <w:numFmt w:val="bullet"/>
      <w:lvlText w:val=""/>
      <w:lvlJc w:val="left"/>
      <w:pPr>
        <w:ind w:left="6452" w:hanging="360"/>
      </w:pPr>
      <w:rPr>
        <w:rFonts w:ascii="Wingdings" w:hAnsi="Wingdings" w:hint="default"/>
      </w:rPr>
    </w:lvl>
  </w:abstractNum>
  <w:abstractNum w:abstractNumId="30">
    <w:nsid w:val="5C736737"/>
    <w:multiLevelType w:val="hybridMultilevel"/>
    <w:tmpl w:val="8EEC8A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342DBA"/>
    <w:multiLevelType w:val="multilevel"/>
    <w:tmpl w:val="07CEA930"/>
    <w:lvl w:ilvl="0">
      <w:start w:val="1"/>
      <w:numFmt w:val="decimal"/>
      <w:lvlText w:val="ΙΙ.%1"/>
      <w:lvlJc w:val="left"/>
      <w:pPr>
        <w:tabs>
          <w:tab w:val="num" w:pos="360"/>
        </w:tabs>
        <w:ind w:left="360" w:hanging="360"/>
      </w:pPr>
    </w:lvl>
    <w:lvl w:ilvl="1">
      <w:start w:val="1"/>
      <w:numFmt w:val="decimal"/>
      <w:lvlText w:val="ΙΙ.2.%2"/>
      <w:lvlJc w:val="left"/>
      <w:pPr>
        <w:tabs>
          <w:tab w:val="num" w:pos="720"/>
        </w:tabs>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3">
    <w:nsid w:val="6BC777E6"/>
    <w:multiLevelType w:val="multilevel"/>
    <w:tmpl w:val="A1223328"/>
    <w:lvl w:ilvl="0">
      <w:start w:val="1"/>
      <w:numFmt w:val="decimal"/>
      <w:lvlText w:val="ΙΙ.%1"/>
      <w:lvlJc w:val="left"/>
      <w:pPr>
        <w:tabs>
          <w:tab w:val="num" w:pos="360"/>
        </w:tabs>
        <w:ind w:left="360" w:hanging="360"/>
      </w:pPr>
    </w:lvl>
    <w:lvl w:ilvl="1">
      <w:start w:val="1"/>
      <w:numFmt w:val="decimal"/>
      <w:lvlText w:val="Ι.4.%2"/>
      <w:lvlJc w:val="left"/>
      <w:pPr>
        <w:tabs>
          <w:tab w:val="num" w:pos="720"/>
        </w:tabs>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6CDD1C72"/>
    <w:multiLevelType w:val="hybridMultilevel"/>
    <w:tmpl w:val="D862B340"/>
    <w:lvl w:ilvl="0" w:tplc="99F0F54A">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F4D3098"/>
    <w:multiLevelType w:val="hybridMultilevel"/>
    <w:tmpl w:val="C8A62C9E"/>
    <w:lvl w:ilvl="0" w:tplc="7A92B338">
      <w:start w:val="1"/>
      <w:numFmt w:val="bullet"/>
      <w:lvlText w:val=""/>
      <w:lvlJc w:val="left"/>
      <w:pPr>
        <w:ind w:left="1429" w:hanging="360"/>
      </w:pPr>
      <w:rPr>
        <w:rFonts w:ascii="Symbol" w:hAnsi="Symbol" w:hint="default"/>
        <w:color w:val="auto"/>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36">
    <w:nsid w:val="712C0658"/>
    <w:multiLevelType w:val="multilevel"/>
    <w:tmpl w:val="F74A9870"/>
    <w:lvl w:ilvl="0">
      <w:start w:val="1"/>
      <w:numFmt w:val="decimal"/>
      <w:lvlText w:val="ΙΙ.%1"/>
      <w:lvlJc w:val="left"/>
      <w:pPr>
        <w:tabs>
          <w:tab w:val="num" w:pos="360"/>
        </w:tabs>
        <w:ind w:left="360" w:hanging="360"/>
      </w:pPr>
    </w:lvl>
    <w:lvl w:ilvl="1">
      <w:start w:val="1"/>
      <w:numFmt w:val="decimal"/>
      <w:lvlText w:val="ΙΙ.5.%2"/>
      <w:lvlJc w:val="left"/>
      <w:pPr>
        <w:tabs>
          <w:tab w:val="num" w:pos="720"/>
        </w:tabs>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72016154"/>
    <w:multiLevelType w:val="multilevel"/>
    <w:tmpl w:val="18E0D2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83854EB"/>
    <w:multiLevelType w:val="hybridMultilevel"/>
    <w:tmpl w:val="75CC8C34"/>
    <w:lvl w:ilvl="0" w:tplc="A406E2D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2"/>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3"/>
  </w:num>
  <w:num w:numId="13">
    <w:abstractNumId w:val="2"/>
  </w:num>
  <w:num w:numId="14">
    <w:abstractNumId w:val="11"/>
  </w:num>
  <w:num w:numId="15">
    <w:abstractNumId w:val="37"/>
  </w:num>
  <w:num w:numId="16">
    <w:abstractNumId w:val="19"/>
  </w:num>
  <w:num w:numId="17">
    <w:abstractNumId w:val="25"/>
  </w:num>
  <w:num w:numId="18">
    <w:abstractNumId w:val="12"/>
  </w:num>
  <w:num w:numId="19">
    <w:abstractNumId w:val="14"/>
  </w:num>
  <w:num w:numId="20">
    <w:abstractNumId w:val="28"/>
  </w:num>
  <w:num w:numId="21">
    <w:abstractNumId w:val="21"/>
  </w:num>
  <w:num w:numId="22">
    <w:abstractNumId w:val="17"/>
  </w:num>
  <w:num w:numId="23">
    <w:abstractNumId w:val="29"/>
  </w:num>
  <w:num w:numId="24">
    <w:abstractNumId w:val="4"/>
  </w:num>
  <w:num w:numId="25">
    <w:abstractNumId w:val="9"/>
  </w:num>
  <w:num w:numId="26">
    <w:abstractNumId w:val="27"/>
  </w:num>
  <w:num w:numId="27">
    <w:abstractNumId w:val="35"/>
  </w:num>
  <w:num w:numId="28">
    <w:abstractNumId w:val="34"/>
  </w:num>
  <w:num w:numId="29">
    <w:abstractNumId w:val="18"/>
  </w:num>
  <w:num w:numId="30">
    <w:abstractNumId w:val="16"/>
  </w:num>
  <w:num w:numId="31">
    <w:abstractNumId w:val="15"/>
  </w:num>
  <w:num w:numId="32">
    <w:abstractNumId w:val="3"/>
  </w:num>
  <w:num w:numId="33">
    <w:abstractNumId w:val="22"/>
  </w:num>
  <w:num w:numId="34">
    <w:abstractNumId w:val="0"/>
  </w:num>
  <w:num w:numId="35">
    <w:abstractNumId w:val="38"/>
  </w:num>
  <w:num w:numId="36">
    <w:abstractNumId w:val="10"/>
  </w:num>
  <w:num w:numId="37">
    <w:abstractNumId w:val="30"/>
  </w:num>
  <w:num w:numId="38">
    <w:abstractNumId w:val="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36A"/>
    <w:rsid w:val="00013918"/>
    <w:rsid w:val="00026CE5"/>
    <w:rsid w:val="00046027"/>
    <w:rsid w:val="00053B7F"/>
    <w:rsid w:val="0005769A"/>
    <w:rsid w:val="00090F2E"/>
    <w:rsid w:val="000C150A"/>
    <w:rsid w:val="000C7D79"/>
    <w:rsid w:val="000D17D3"/>
    <w:rsid w:val="000F1C51"/>
    <w:rsid w:val="001076BA"/>
    <w:rsid w:val="00123968"/>
    <w:rsid w:val="00160297"/>
    <w:rsid w:val="001671D0"/>
    <w:rsid w:val="00171631"/>
    <w:rsid w:val="00176230"/>
    <w:rsid w:val="001A47EE"/>
    <w:rsid w:val="001C0D5E"/>
    <w:rsid w:val="001C799F"/>
    <w:rsid w:val="00253C90"/>
    <w:rsid w:val="00292C1C"/>
    <w:rsid w:val="0032659E"/>
    <w:rsid w:val="00330A03"/>
    <w:rsid w:val="003456D3"/>
    <w:rsid w:val="003B7CF6"/>
    <w:rsid w:val="003C461F"/>
    <w:rsid w:val="003E7757"/>
    <w:rsid w:val="003F1ACA"/>
    <w:rsid w:val="003F2859"/>
    <w:rsid w:val="004052EE"/>
    <w:rsid w:val="00413607"/>
    <w:rsid w:val="0041632B"/>
    <w:rsid w:val="00445DEF"/>
    <w:rsid w:val="00451003"/>
    <w:rsid w:val="0047277F"/>
    <w:rsid w:val="0048788A"/>
    <w:rsid w:val="00504A86"/>
    <w:rsid w:val="0051261F"/>
    <w:rsid w:val="0052536A"/>
    <w:rsid w:val="0056224C"/>
    <w:rsid w:val="005644F8"/>
    <w:rsid w:val="00583BD1"/>
    <w:rsid w:val="005B44A8"/>
    <w:rsid w:val="005C22A8"/>
    <w:rsid w:val="00632EBA"/>
    <w:rsid w:val="006417A2"/>
    <w:rsid w:val="00673B7D"/>
    <w:rsid w:val="006D6AA0"/>
    <w:rsid w:val="007228F6"/>
    <w:rsid w:val="007657B1"/>
    <w:rsid w:val="0078151B"/>
    <w:rsid w:val="007A541F"/>
    <w:rsid w:val="00832199"/>
    <w:rsid w:val="00851206"/>
    <w:rsid w:val="00865875"/>
    <w:rsid w:val="00870CEE"/>
    <w:rsid w:val="008A7D1F"/>
    <w:rsid w:val="008D79DD"/>
    <w:rsid w:val="008E1711"/>
    <w:rsid w:val="008E548E"/>
    <w:rsid w:val="00920E20"/>
    <w:rsid w:val="009B4797"/>
    <w:rsid w:val="009E596F"/>
    <w:rsid w:val="009E7254"/>
    <w:rsid w:val="009F2AF9"/>
    <w:rsid w:val="00A26E96"/>
    <w:rsid w:val="00A358CB"/>
    <w:rsid w:val="00A57982"/>
    <w:rsid w:val="00A64CFE"/>
    <w:rsid w:val="00A93E3C"/>
    <w:rsid w:val="00AB4006"/>
    <w:rsid w:val="00AB6C12"/>
    <w:rsid w:val="00AE7504"/>
    <w:rsid w:val="00B12B5A"/>
    <w:rsid w:val="00B22EAA"/>
    <w:rsid w:val="00B408F8"/>
    <w:rsid w:val="00B76A08"/>
    <w:rsid w:val="00B94799"/>
    <w:rsid w:val="00BA7C8D"/>
    <w:rsid w:val="00BC5E3C"/>
    <w:rsid w:val="00BD457D"/>
    <w:rsid w:val="00C24048"/>
    <w:rsid w:val="00C74F1E"/>
    <w:rsid w:val="00CC57D8"/>
    <w:rsid w:val="00CC5B79"/>
    <w:rsid w:val="00CF0AA6"/>
    <w:rsid w:val="00D157C3"/>
    <w:rsid w:val="00D35F4F"/>
    <w:rsid w:val="00D9145A"/>
    <w:rsid w:val="00D939C7"/>
    <w:rsid w:val="00DA0D13"/>
    <w:rsid w:val="00DA5C3A"/>
    <w:rsid w:val="00DB0DE2"/>
    <w:rsid w:val="00DB3188"/>
    <w:rsid w:val="00DB323D"/>
    <w:rsid w:val="00DB73B5"/>
    <w:rsid w:val="00E32C13"/>
    <w:rsid w:val="00E35CD7"/>
    <w:rsid w:val="00E70260"/>
    <w:rsid w:val="00E82A63"/>
    <w:rsid w:val="00E868E7"/>
    <w:rsid w:val="00E878E0"/>
    <w:rsid w:val="00E90776"/>
    <w:rsid w:val="00ED3954"/>
    <w:rsid w:val="00EE12AE"/>
    <w:rsid w:val="00EF22F3"/>
    <w:rsid w:val="00F46E74"/>
    <w:rsid w:val="00F77BAD"/>
    <w:rsid w:val="00FA1E6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36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uiPriority w:val="99"/>
    <w:rsid w:val="0052536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865875"/>
    <w:pPr>
      <w:autoSpaceDE w:val="0"/>
      <w:autoSpaceDN w:val="0"/>
      <w:adjustRightInd w:val="0"/>
    </w:pPr>
    <w:rPr>
      <w:sz w:val="22"/>
      <w:szCs w:val="22"/>
      <w:lang w:val="el-GR"/>
    </w:rPr>
  </w:style>
  <w:style w:type="character" w:customStyle="1" w:styleId="BodyText2Char">
    <w:name w:val="Body Text 2 Char"/>
    <w:basedOn w:val="DefaultParagraphFont"/>
    <w:link w:val="BodyText2"/>
    <w:rsid w:val="00865875"/>
    <w:rPr>
      <w:rFonts w:ascii="Times New Roman" w:eastAsia="Times New Roman" w:hAnsi="Times New Roman" w:cs="Times New Roman"/>
    </w:rPr>
  </w:style>
  <w:style w:type="paragraph" w:styleId="FootnoteText">
    <w:name w:val="footnote text"/>
    <w:basedOn w:val="Normal"/>
    <w:link w:val="FootnoteTextChar"/>
    <w:semiHidden/>
    <w:rsid w:val="00865875"/>
    <w:pPr>
      <w:spacing w:before="60" w:after="60" w:line="288" w:lineRule="auto"/>
      <w:jc w:val="both"/>
    </w:pPr>
    <w:rPr>
      <w:rFonts w:ascii="Georgia" w:hAnsi="Georgia"/>
      <w:sz w:val="20"/>
      <w:szCs w:val="20"/>
      <w:lang w:val="el-GR" w:eastAsia="el-GR"/>
    </w:rPr>
  </w:style>
  <w:style w:type="character" w:customStyle="1" w:styleId="FootnoteTextChar">
    <w:name w:val="Footnote Text Char"/>
    <w:basedOn w:val="DefaultParagraphFont"/>
    <w:link w:val="FootnoteText"/>
    <w:semiHidden/>
    <w:rsid w:val="00865875"/>
    <w:rPr>
      <w:rFonts w:ascii="Georgia" w:eastAsia="Times New Roman" w:hAnsi="Georgia" w:cs="Times New Roman"/>
      <w:sz w:val="20"/>
      <w:szCs w:val="20"/>
      <w:lang w:eastAsia="el-GR"/>
    </w:rPr>
  </w:style>
  <w:style w:type="character" w:styleId="FootnoteReference">
    <w:name w:val="footnote reference"/>
    <w:semiHidden/>
    <w:rsid w:val="00865875"/>
    <w:rPr>
      <w:vertAlign w:val="superscript"/>
    </w:rPr>
  </w:style>
  <w:style w:type="paragraph" w:styleId="BodyText">
    <w:name w:val="Body Text"/>
    <w:basedOn w:val="Normal"/>
    <w:link w:val="BodyTextChar"/>
    <w:uiPriority w:val="99"/>
    <w:unhideWhenUsed/>
    <w:rsid w:val="00673B7D"/>
    <w:pPr>
      <w:spacing w:after="120"/>
    </w:pPr>
  </w:style>
  <w:style w:type="character" w:customStyle="1" w:styleId="BodyTextChar">
    <w:name w:val="Body Text Char"/>
    <w:basedOn w:val="DefaultParagraphFont"/>
    <w:link w:val="BodyText"/>
    <w:uiPriority w:val="99"/>
    <w:rsid w:val="00673B7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32C13"/>
    <w:pPr>
      <w:ind w:left="720"/>
      <w:contextualSpacing/>
    </w:pPr>
  </w:style>
  <w:style w:type="paragraph" w:styleId="BalloonText">
    <w:name w:val="Balloon Text"/>
    <w:basedOn w:val="Normal"/>
    <w:link w:val="BalloonTextChar"/>
    <w:uiPriority w:val="99"/>
    <w:semiHidden/>
    <w:unhideWhenUsed/>
    <w:rsid w:val="001239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968"/>
    <w:rPr>
      <w:rFonts w:ascii="Segoe UI" w:eastAsia="Times New Roman" w:hAnsi="Segoe UI" w:cs="Segoe UI"/>
      <w:sz w:val="18"/>
      <w:szCs w:val="18"/>
      <w:lang w:val="en-US"/>
    </w:rPr>
  </w:style>
  <w:style w:type="paragraph" w:styleId="Header">
    <w:name w:val="header"/>
    <w:basedOn w:val="Normal"/>
    <w:link w:val="HeaderChar"/>
    <w:uiPriority w:val="99"/>
    <w:unhideWhenUsed/>
    <w:rsid w:val="00CC5B79"/>
    <w:pPr>
      <w:tabs>
        <w:tab w:val="center" w:pos="4153"/>
        <w:tab w:val="right" w:pos="8306"/>
      </w:tabs>
    </w:pPr>
  </w:style>
  <w:style w:type="character" w:customStyle="1" w:styleId="HeaderChar">
    <w:name w:val="Header Char"/>
    <w:basedOn w:val="DefaultParagraphFont"/>
    <w:link w:val="Header"/>
    <w:uiPriority w:val="99"/>
    <w:rsid w:val="00CC5B7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C5B79"/>
    <w:pPr>
      <w:tabs>
        <w:tab w:val="center" w:pos="4153"/>
        <w:tab w:val="right" w:pos="8306"/>
      </w:tabs>
    </w:pPr>
  </w:style>
  <w:style w:type="character" w:customStyle="1" w:styleId="FooterChar">
    <w:name w:val="Footer Char"/>
    <w:basedOn w:val="DefaultParagraphFont"/>
    <w:link w:val="Footer"/>
    <w:uiPriority w:val="99"/>
    <w:rsid w:val="00CC5B7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36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uiPriority w:val="99"/>
    <w:rsid w:val="0052536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865875"/>
    <w:pPr>
      <w:autoSpaceDE w:val="0"/>
      <w:autoSpaceDN w:val="0"/>
      <w:adjustRightInd w:val="0"/>
    </w:pPr>
    <w:rPr>
      <w:sz w:val="22"/>
      <w:szCs w:val="22"/>
      <w:lang w:val="el-GR"/>
    </w:rPr>
  </w:style>
  <w:style w:type="character" w:customStyle="1" w:styleId="BodyText2Char">
    <w:name w:val="Body Text 2 Char"/>
    <w:basedOn w:val="DefaultParagraphFont"/>
    <w:link w:val="BodyText2"/>
    <w:rsid w:val="00865875"/>
    <w:rPr>
      <w:rFonts w:ascii="Times New Roman" w:eastAsia="Times New Roman" w:hAnsi="Times New Roman" w:cs="Times New Roman"/>
    </w:rPr>
  </w:style>
  <w:style w:type="paragraph" w:styleId="FootnoteText">
    <w:name w:val="footnote text"/>
    <w:basedOn w:val="Normal"/>
    <w:link w:val="FootnoteTextChar"/>
    <w:semiHidden/>
    <w:rsid w:val="00865875"/>
    <w:pPr>
      <w:spacing w:before="60" w:after="60" w:line="288" w:lineRule="auto"/>
      <w:jc w:val="both"/>
    </w:pPr>
    <w:rPr>
      <w:rFonts w:ascii="Georgia" w:hAnsi="Georgia"/>
      <w:sz w:val="20"/>
      <w:szCs w:val="20"/>
      <w:lang w:val="el-GR" w:eastAsia="el-GR"/>
    </w:rPr>
  </w:style>
  <w:style w:type="character" w:customStyle="1" w:styleId="FootnoteTextChar">
    <w:name w:val="Footnote Text Char"/>
    <w:basedOn w:val="DefaultParagraphFont"/>
    <w:link w:val="FootnoteText"/>
    <w:semiHidden/>
    <w:rsid w:val="00865875"/>
    <w:rPr>
      <w:rFonts w:ascii="Georgia" w:eastAsia="Times New Roman" w:hAnsi="Georgia" w:cs="Times New Roman"/>
      <w:sz w:val="20"/>
      <w:szCs w:val="20"/>
      <w:lang w:eastAsia="el-GR"/>
    </w:rPr>
  </w:style>
  <w:style w:type="character" w:styleId="FootnoteReference">
    <w:name w:val="footnote reference"/>
    <w:semiHidden/>
    <w:rsid w:val="00865875"/>
    <w:rPr>
      <w:vertAlign w:val="superscript"/>
    </w:rPr>
  </w:style>
  <w:style w:type="paragraph" w:styleId="BodyText">
    <w:name w:val="Body Text"/>
    <w:basedOn w:val="Normal"/>
    <w:link w:val="BodyTextChar"/>
    <w:uiPriority w:val="99"/>
    <w:unhideWhenUsed/>
    <w:rsid w:val="00673B7D"/>
    <w:pPr>
      <w:spacing w:after="120"/>
    </w:pPr>
  </w:style>
  <w:style w:type="character" w:customStyle="1" w:styleId="BodyTextChar">
    <w:name w:val="Body Text Char"/>
    <w:basedOn w:val="DefaultParagraphFont"/>
    <w:link w:val="BodyText"/>
    <w:uiPriority w:val="99"/>
    <w:rsid w:val="00673B7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32C13"/>
    <w:pPr>
      <w:ind w:left="720"/>
      <w:contextualSpacing/>
    </w:pPr>
  </w:style>
  <w:style w:type="paragraph" w:styleId="BalloonText">
    <w:name w:val="Balloon Text"/>
    <w:basedOn w:val="Normal"/>
    <w:link w:val="BalloonTextChar"/>
    <w:uiPriority w:val="99"/>
    <w:semiHidden/>
    <w:unhideWhenUsed/>
    <w:rsid w:val="001239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968"/>
    <w:rPr>
      <w:rFonts w:ascii="Segoe UI" w:eastAsia="Times New Roman" w:hAnsi="Segoe UI" w:cs="Segoe UI"/>
      <w:sz w:val="18"/>
      <w:szCs w:val="18"/>
      <w:lang w:val="en-US"/>
    </w:rPr>
  </w:style>
  <w:style w:type="paragraph" w:styleId="Header">
    <w:name w:val="header"/>
    <w:basedOn w:val="Normal"/>
    <w:link w:val="HeaderChar"/>
    <w:uiPriority w:val="99"/>
    <w:unhideWhenUsed/>
    <w:rsid w:val="00CC5B79"/>
    <w:pPr>
      <w:tabs>
        <w:tab w:val="center" w:pos="4153"/>
        <w:tab w:val="right" w:pos="8306"/>
      </w:tabs>
    </w:pPr>
  </w:style>
  <w:style w:type="character" w:customStyle="1" w:styleId="HeaderChar">
    <w:name w:val="Header Char"/>
    <w:basedOn w:val="DefaultParagraphFont"/>
    <w:link w:val="Header"/>
    <w:uiPriority w:val="99"/>
    <w:rsid w:val="00CC5B7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C5B79"/>
    <w:pPr>
      <w:tabs>
        <w:tab w:val="center" w:pos="4153"/>
        <w:tab w:val="right" w:pos="8306"/>
      </w:tabs>
    </w:pPr>
  </w:style>
  <w:style w:type="character" w:customStyle="1" w:styleId="FooterChar">
    <w:name w:val="Footer Char"/>
    <w:basedOn w:val="DefaultParagraphFont"/>
    <w:link w:val="Footer"/>
    <w:uiPriority w:val="99"/>
    <w:rsid w:val="00CC5B7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981616">
      <w:bodyDiv w:val="1"/>
      <w:marLeft w:val="0"/>
      <w:marRight w:val="0"/>
      <w:marTop w:val="0"/>
      <w:marBottom w:val="0"/>
      <w:divBdr>
        <w:top w:val="none" w:sz="0" w:space="0" w:color="auto"/>
        <w:left w:val="none" w:sz="0" w:space="0" w:color="auto"/>
        <w:bottom w:val="none" w:sz="0" w:space="0" w:color="auto"/>
        <w:right w:val="none" w:sz="0" w:space="0" w:color="auto"/>
      </w:divBdr>
      <w:divsChild>
        <w:div w:id="451746773">
          <w:marLeft w:val="0"/>
          <w:marRight w:val="0"/>
          <w:marTop w:val="0"/>
          <w:marBottom w:val="0"/>
          <w:divBdr>
            <w:top w:val="none" w:sz="0" w:space="0" w:color="auto"/>
            <w:left w:val="none" w:sz="0" w:space="0" w:color="auto"/>
            <w:bottom w:val="none" w:sz="0" w:space="0" w:color="auto"/>
            <w:right w:val="none" w:sz="0" w:space="0" w:color="auto"/>
          </w:divBdr>
        </w:div>
        <w:div w:id="1279415964">
          <w:marLeft w:val="0"/>
          <w:marRight w:val="0"/>
          <w:marTop w:val="0"/>
          <w:marBottom w:val="0"/>
          <w:divBdr>
            <w:top w:val="none" w:sz="0" w:space="0" w:color="auto"/>
            <w:left w:val="none" w:sz="0" w:space="0" w:color="auto"/>
            <w:bottom w:val="none" w:sz="0" w:space="0" w:color="auto"/>
            <w:right w:val="none" w:sz="0" w:space="0" w:color="auto"/>
          </w:divBdr>
        </w:div>
        <w:div w:id="852038105">
          <w:marLeft w:val="0"/>
          <w:marRight w:val="0"/>
          <w:marTop w:val="0"/>
          <w:marBottom w:val="0"/>
          <w:divBdr>
            <w:top w:val="none" w:sz="0" w:space="0" w:color="auto"/>
            <w:left w:val="none" w:sz="0" w:space="0" w:color="auto"/>
            <w:bottom w:val="none" w:sz="0" w:space="0" w:color="auto"/>
            <w:right w:val="none" w:sz="0" w:space="0" w:color="auto"/>
          </w:divBdr>
        </w:div>
      </w:divsChild>
    </w:div>
    <w:div w:id="130392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2149</Words>
  <Characters>13497</Characters>
  <Application>Microsoft Macintosh Word</Application>
  <DocSecurity>0</DocSecurity>
  <Lines>254</Lines>
  <Paragraphs>110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Grammateia1</dc:creator>
  <cp:lastModifiedBy>Konstantinos Lalenis</cp:lastModifiedBy>
  <cp:revision>2</cp:revision>
  <cp:lastPrinted>2017-11-28T20:30:00Z</cp:lastPrinted>
  <dcterms:created xsi:type="dcterms:W3CDTF">2018-09-24T17:07:00Z</dcterms:created>
  <dcterms:modified xsi:type="dcterms:W3CDTF">2018-09-24T17:07:00Z</dcterms:modified>
</cp:coreProperties>
</file>