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486" w:rsidRDefault="00A45412">
      <w:r w:rsidRPr="00A45412">
        <w:t>https://pinakes.irht.cnrs.fr/notices/cote/49486/</w:t>
      </w:r>
      <w:bookmarkStart w:id="0" w:name="_GoBack"/>
      <w:bookmarkEnd w:id="0"/>
    </w:p>
    <w:sectPr w:rsidR="007134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3CA"/>
    <w:rsid w:val="000413CA"/>
    <w:rsid w:val="00713486"/>
    <w:rsid w:val="00A4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8B91A-A9DD-40E9-9074-1DDC0F0F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>HP</Company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2026-04-09T09:43:00Z</dcterms:created>
  <dcterms:modified xsi:type="dcterms:W3CDTF">2026-04-09T09:43:00Z</dcterms:modified>
</cp:coreProperties>
</file>