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231B7" w14:textId="77777777" w:rsidR="00203AA2" w:rsidRPr="00C342F8" w:rsidRDefault="00203AA2" w:rsidP="00733475">
      <w:pPr>
        <w:shd w:val="clear" w:color="auto" w:fill="FFFFFF"/>
        <w:spacing w:before="240" w:after="48" w:line="360" w:lineRule="auto"/>
        <w:outlineLvl w:val="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l-GR"/>
        </w:rPr>
      </w:pPr>
      <w:r w:rsidRPr="00C342F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l-GR"/>
        </w:rPr>
        <w:t>Αρχαία ελληνικά ανάγλυφα. Η  εικονογραφία της λατρείας και του θανάτου</w:t>
      </w:r>
    </w:p>
    <w:p w14:paraId="176A34F7" w14:textId="77777777" w:rsidR="00203AA2" w:rsidRPr="00832974" w:rsidRDefault="00203AA2" w:rsidP="00733475">
      <w:pPr>
        <w:spacing w:line="360" w:lineRule="auto"/>
        <w:rPr>
          <w:rFonts w:ascii="Times New Roman" w:hAnsi="Times New Roman" w:cs="Times New Roman"/>
          <w:color w:val="555555"/>
          <w:sz w:val="21"/>
          <w:szCs w:val="21"/>
          <w:shd w:val="clear" w:color="auto" w:fill="FFFFFF"/>
        </w:rPr>
      </w:pPr>
      <w:r w:rsidRPr="00832974">
        <w:rPr>
          <w:rFonts w:ascii="Times New Roman" w:hAnsi="Times New Roman" w:cs="Times New Roman"/>
          <w:color w:val="555555"/>
          <w:sz w:val="21"/>
          <w:szCs w:val="21"/>
          <w:shd w:val="clear" w:color="auto" w:fill="FFFFFF"/>
        </w:rPr>
        <w:t xml:space="preserve">   </w:t>
      </w:r>
    </w:p>
    <w:p w14:paraId="607EA864" w14:textId="77777777" w:rsidR="00944981" w:rsidRPr="001E3497" w:rsidRDefault="006D2F1F" w:rsidP="00733475">
      <w:pPr>
        <w:spacing w:line="360" w:lineRule="auto"/>
        <w:rPr>
          <w:rFonts w:ascii="Times New Roman" w:hAnsi="Times New Roman" w:cs="Times New Roman"/>
          <w:b/>
          <w:color w:val="000000" w:themeColor="text1"/>
          <w:sz w:val="21"/>
          <w:szCs w:val="21"/>
          <w:shd w:val="clear" w:color="auto" w:fill="FFFFFF"/>
          <w:lang w:val="en-US"/>
        </w:rPr>
      </w:pPr>
      <w:r>
        <w:rPr>
          <w:rFonts w:ascii="Times New Roman" w:hAnsi="Times New Roman" w:cs="Times New Roman"/>
          <w:b/>
          <w:color w:val="000000" w:themeColor="text1"/>
          <w:sz w:val="21"/>
          <w:szCs w:val="21"/>
          <w:shd w:val="clear" w:color="auto" w:fill="FFFFFF"/>
          <w:lang w:val="en-US"/>
        </w:rPr>
        <w:t>E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1"/>
          <w:szCs w:val="21"/>
          <w:shd w:val="clear" w:color="auto" w:fill="FFFFFF"/>
        </w:rPr>
        <w:t>νδεικτική</w:t>
      </w:r>
      <w:proofErr w:type="spellEnd"/>
      <w:r w:rsidRPr="001E3497">
        <w:rPr>
          <w:rFonts w:ascii="Times New Roman" w:hAnsi="Times New Roman" w:cs="Times New Roman"/>
          <w:b/>
          <w:color w:val="000000" w:themeColor="text1"/>
          <w:sz w:val="21"/>
          <w:szCs w:val="21"/>
          <w:shd w:val="clear" w:color="auto" w:fill="FFFFFF"/>
          <w:lang w:val="en-US"/>
        </w:rPr>
        <w:t xml:space="preserve"> </w:t>
      </w:r>
      <w:r w:rsidR="00944981">
        <w:rPr>
          <w:rFonts w:ascii="Times New Roman" w:hAnsi="Times New Roman" w:cs="Times New Roman"/>
          <w:b/>
          <w:color w:val="000000" w:themeColor="text1"/>
          <w:sz w:val="21"/>
          <w:szCs w:val="21"/>
          <w:shd w:val="clear" w:color="auto" w:fill="FFFFFF"/>
        </w:rPr>
        <w:t>Βιβλιογραφία</w:t>
      </w:r>
      <w:r w:rsidR="00944981" w:rsidRPr="001E3497">
        <w:rPr>
          <w:rFonts w:ascii="Times New Roman" w:hAnsi="Times New Roman" w:cs="Times New Roman"/>
          <w:b/>
          <w:color w:val="000000" w:themeColor="text1"/>
          <w:sz w:val="21"/>
          <w:szCs w:val="21"/>
          <w:shd w:val="clear" w:color="auto" w:fill="FFFFFF"/>
          <w:lang w:val="en-US"/>
        </w:rPr>
        <w:t>:</w:t>
      </w:r>
    </w:p>
    <w:p w14:paraId="760EFB29" w14:textId="77777777" w:rsidR="00944981" w:rsidRPr="001E3497" w:rsidRDefault="00F97782" w:rsidP="00733475">
      <w:pPr>
        <w:spacing w:line="360" w:lineRule="auto"/>
        <w:rPr>
          <w:rFonts w:ascii="Times New Roman" w:hAnsi="Times New Roman" w:cs="Times New Roman"/>
          <w:sz w:val="21"/>
          <w:szCs w:val="21"/>
          <w:shd w:val="clear" w:color="auto" w:fill="FFFFFF"/>
          <w:lang w:val="en-US"/>
        </w:rPr>
      </w:pPr>
      <w:r w:rsidRPr="00F75887">
        <w:rPr>
          <w:rFonts w:ascii="Times New Roman" w:hAnsi="Times New Roman" w:cs="Times New Roman"/>
          <w:sz w:val="21"/>
          <w:szCs w:val="21"/>
          <w:shd w:val="clear" w:color="auto" w:fill="FFFFFF"/>
          <w:lang w:val="fr-FR"/>
        </w:rPr>
        <w:t>L</w:t>
      </w:r>
      <w:r w:rsidRPr="001E3497">
        <w:rPr>
          <w:rFonts w:ascii="Times New Roman" w:hAnsi="Times New Roman" w:cs="Times New Roman"/>
          <w:sz w:val="21"/>
          <w:szCs w:val="21"/>
          <w:shd w:val="clear" w:color="auto" w:fill="FFFFFF"/>
          <w:lang w:val="en-US"/>
        </w:rPr>
        <w:t xml:space="preserve">. </w:t>
      </w:r>
      <w:proofErr w:type="spellStart"/>
      <w:r w:rsidRPr="00F75887">
        <w:rPr>
          <w:rFonts w:ascii="Times New Roman" w:hAnsi="Times New Roman" w:cs="Times New Roman"/>
          <w:sz w:val="21"/>
          <w:szCs w:val="21"/>
          <w:shd w:val="clear" w:color="auto" w:fill="FFFFFF"/>
          <w:lang w:val="fr-FR"/>
        </w:rPr>
        <w:t>Beschi</w:t>
      </w:r>
      <w:proofErr w:type="spellEnd"/>
      <w:r w:rsidRPr="001E3497">
        <w:rPr>
          <w:rFonts w:ascii="Times New Roman" w:hAnsi="Times New Roman" w:cs="Times New Roman"/>
          <w:sz w:val="21"/>
          <w:szCs w:val="21"/>
          <w:shd w:val="clear" w:color="auto" w:fill="FFFFFF"/>
          <w:lang w:val="en-US"/>
        </w:rPr>
        <w:t xml:space="preserve">, </w:t>
      </w:r>
      <w:r w:rsidRPr="00F75887">
        <w:rPr>
          <w:rFonts w:ascii="Times New Roman" w:hAnsi="Times New Roman" w:cs="Times New Roman"/>
          <w:sz w:val="21"/>
          <w:szCs w:val="21"/>
          <w:shd w:val="clear" w:color="auto" w:fill="FFFFFF"/>
          <w:lang w:val="fr-FR"/>
        </w:rPr>
        <w:t>Il</w:t>
      </w:r>
      <w:r w:rsidRPr="001E3497">
        <w:rPr>
          <w:rFonts w:ascii="Times New Roman" w:hAnsi="Times New Roman" w:cs="Times New Roman"/>
          <w:sz w:val="21"/>
          <w:szCs w:val="21"/>
          <w:shd w:val="clear" w:color="auto" w:fill="FFFFFF"/>
          <w:lang w:val="en-US"/>
        </w:rPr>
        <w:t xml:space="preserve"> </w:t>
      </w:r>
      <w:r w:rsidRPr="00F75887">
        <w:rPr>
          <w:rFonts w:ascii="Times New Roman" w:hAnsi="Times New Roman" w:cs="Times New Roman"/>
          <w:sz w:val="21"/>
          <w:szCs w:val="21"/>
          <w:shd w:val="clear" w:color="auto" w:fill="FFFFFF"/>
          <w:lang w:val="fr-FR"/>
        </w:rPr>
        <w:t>monument</w:t>
      </w:r>
      <w:r w:rsidRPr="001E3497">
        <w:rPr>
          <w:rFonts w:ascii="Times New Roman" w:hAnsi="Times New Roman" w:cs="Times New Roman"/>
          <w:sz w:val="21"/>
          <w:szCs w:val="21"/>
          <w:shd w:val="clear" w:color="auto" w:fill="FFFFFF"/>
          <w:lang w:val="en-US"/>
        </w:rPr>
        <w:t xml:space="preserve"> </w:t>
      </w:r>
      <w:r w:rsidRPr="00F75887">
        <w:rPr>
          <w:rFonts w:ascii="Times New Roman" w:hAnsi="Times New Roman" w:cs="Times New Roman"/>
          <w:sz w:val="21"/>
          <w:szCs w:val="21"/>
          <w:shd w:val="clear" w:color="auto" w:fill="FFFFFF"/>
          <w:lang w:val="fr-FR"/>
        </w:rPr>
        <w:t>di</w:t>
      </w:r>
      <w:r w:rsidRPr="001E3497">
        <w:rPr>
          <w:rFonts w:ascii="Times New Roman" w:hAnsi="Times New Roman" w:cs="Times New Roman"/>
          <w:sz w:val="21"/>
          <w:szCs w:val="21"/>
          <w:shd w:val="clear" w:color="auto" w:fill="FFFFFF"/>
          <w:lang w:val="en-US"/>
        </w:rPr>
        <w:t xml:space="preserve"> </w:t>
      </w:r>
      <w:proofErr w:type="spellStart"/>
      <w:r w:rsidRPr="00F75887">
        <w:rPr>
          <w:rFonts w:ascii="Times New Roman" w:hAnsi="Times New Roman" w:cs="Times New Roman"/>
          <w:sz w:val="21"/>
          <w:szCs w:val="21"/>
          <w:shd w:val="clear" w:color="auto" w:fill="FFFFFF"/>
          <w:lang w:val="fr-FR"/>
        </w:rPr>
        <w:t>Telemachos</w:t>
      </w:r>
      <w:proofErr w:type="spellEnd"/>
      <w:r w:rsidRPr="001E3497">
        <w:rPr>
          <w:rFonts w:ascii="Times New Roman" w:hAnsi="Times New Roman" w:cs="Times New Roman"/>
          <w:sz w:val="21"/>
          <w:szCs w:val="21"/>
          <w:shd w:val="clear" w:color="auto" w:fill="FFFFFF"/>
          <w:lang w:val="en-US"/>
        </w:rPr>
        <w:t xml:space="preserve">, </w:t>
      </w:r>
      <w:proofErr w:type="spellStart"/>
      <w:r w:rsidRPr="00F75887">
        <w:rPr>
          <w:rFonts w:ascii="Times New Roman" w:hAnsi="Times New Roman" w:cs="Times New Roman"/>
          <w:sz w:val="21"/>
          <w:szCs w:val="21"/>
          <w:shd w:val="clear" w:color="auto" w:fill="FFFFFF"/>
          <w:lang w:val="fr-FR"/>
        </w:rPr>
        <w:t>fondatore</w:t>
      </w:r>
      <w:proofErr w:type="spellEnd"/>
      <w:r w:rsidRPr="001E3497">
        <w:rPr>
          <w:rFonts w:ascii="Times New Roman" w:hAnsi="Times New Roman" w:cs="Times New Roman"/>
          <w:sz w:val="21"/>
          <w:szCs w:val="21"/>
          <w:shd w:val="clear" w:color="auto" w:fill="FFFFFF"/>
          <w:lang w:val="en-US"/>
        </w:rPr>
        <w:t xml:space="preserve"> </w:t>
      </w:r>
      <w:r w:rsidRPr="00F75887">
        <w:rPr>
          <w:rFonts w:ascii="Times New Roman" w:hAnsi="Times New Roman" w:cs="Times New Roman"/>
          <w:sz w:val="21"/>
          <w:szCs w:val="21"/>
          <w:shd w:val="clear" w:color="auto" w:fill="FFFFFF"/>
          <w:lang w:val="fr-FR"/>
        </w:rPr>
        <w:t>dell</w:t>
      </w:r>
      <w:r w:rsidRPr="001E3497">
        <w:rPr>
          <w:rFonts w:ascii="Times New Roman" w:hAnsi="Times New Roman" w:cs="Times New Roman"/>
          <w:sz w:val="21"/>
          <w:szCs w:val="21"/>
          <w:shd w:val="clear" w:color="auto" w:fill="FFFFFF"/>
          <w:lang w:val="en-US"/>
        </w:rPr>
        <w:t>’</w:t>
      </w:r>
      <w:proofErr w:type="spellStart"/>
      <w:r w:rsidRPr="00F75887">
        <w:rPr>
          <w:rFonts w:ascii="Times New Roman" w:hAnsi="Times New Roman" w:cs="Times New Roman"/>
          <w:sz w:val="21"/>
          <w:szCs w:val="21"/>
          <w:shd w:val="clear" w:color="auto" w:fill="FFFFFF"/>
          <w:lang w:val="fr-FR"/>
        </w:rPr>
        <w:t>Asklepeion</w:t>
      </w:r>
      <w:proofErr w:type="spellEnd"/>
      <w:r w:rsidRPr="001E3497">
        <w:rPr>
          <w:rFonts w:ascii="Times New Roman" w:hAnsi="Times New Roman" w:cs="Times New Roman"/>
          <w:sz w:val="21"/>
          <w:szCs w:val="21"/>
          <w:shd w:val="clear" w:color="auto" w:fill="FFFFFF"/>
          <w:lang w:val="en-US"/>
        </w:rPr>
        <w:t xml:space="preserve"> </w:t>
      </w:r>
      <w:r w:rsidRPr="00F75887">
        <w:rPr>
          <w:rFonts w:ascii="Times New Roman" w:hAnsi="Times New Roman" w:cs="Times New Roman"/>
          <w:sz w:val="21"/>
          <w:szCs w:val="21"/>
          <w:shd w:val="clear" w:color="auto" w:fill="FFFFFF"/>
          <w:lang w:val="fr-FR"/>
        </w:rPr>
        <w:t>di</w:t>
      </w:r>
      <w:r w:rsidRPr="001E3497">
        <w:rPr>
          <w:rFonts w:ascii="Times New Roman" w:hAnsi="Times New Roman" w:cs="Times New Roman"/>
          <w:sz w:val="21"/>
          <w:szCs w:val="21"/>
          <w:shd w:val="clear" w:color="auto" w:fill="FFFFFF"/>
          <w:lang w:val="en-US"/>
        </w:rPr>
        <w:t xml:space="preserve"> </w:t>
      </w:r>
      <w:proofErr w:type="spellStart"/>
      <w:r w:rsidRPr="00F75887">
        <w:rPr>
          <w:rFonts w:ascii="Times New Roman" w:hAnsi="Times New Roman" w:cs="Times New Roman"/>
          <w:sz w:val="21"/>
          <w:szCs w:val="21"/>
          <w:shd w:val="clear" w:color="auto" w:fill="FFFFFF"/>
          <w:lang w:val="fr-FR"/>
        </w:rPr>
        <w:t>Atene</w:t>
      </w:r>
      <w:proofErr w:type="spellEnd"/>
      <w:r w:rsidRPr="001E3497">
        <w:rPr>
          <w:rFonts w:ascii="Times New Roman" w:hAnsi="Times New Roman" w:cs="Times New Roman"/>
          <w:sz w:val="21"/>
          <w:szCs w:val="21"/>
          <w:shd w:val="clear" w:color="auto" w:fill="FFFFFF"/>
          <w:lang w:val="en-US"/>
        </w:rPr>
        <w:t xml:space="preserve">, </w:t>
      </w:r>
      <w:proofErr w:type="spellStart"/>
      <w:r w:rsidRPr="00F75887">
        <w:rPr>
          <w:rFonts w:ascii="Times New Roman" w:hAnsi="Times New Roman" w:cs="Times New Roman"/>
          <w:sz w:val="21"/>
          <w:szCs w:val="21"/>
          <w:shd w:val="clear" w:color="auto" w:fill="FFFFFF"/>
          <w:lang w:val="fr-FR"/>
        </w:rPr>
        <w:t>ASAtene</w:t>
      </w:r>
      <w:proofErr w:type="spellEnd"/>
      <w:r w:rsidRPr="001E3497">
        <w:rPr>
          <w:rFonts w:ascii="Times New Roman" w:hAnsi="Times New Roman" w:cs="Times New Roman"/>
          <w:sz w:val="21"/>
          <w:szCs w:val="21"/>
          <w:shd w:val="clear" w:color="auto" w:fill="FFFFFF"/>
          <w:lang w:val="en-US"/>
        </w:rPr>
        <w:t xml:space="preserve"> 45-46 (1967-1968)</w:t>
      </w:r>
      <w:r w:rsidR="00417284" w:rsidRPr="001E3497">
        <w:rPr>
          <w:rFonts w:ascii="Times New Roman" w:hAnsi="Times New Roman" w:cs="Times New Roman"/>
          <w:sz w:val="21"/>
          <w:szCs w:val="21"/>
          <w:shd w:val="clear" w:color="auto" w:fill="FFFFFF"/>
          <w:lang w:val="en-US"/>
        </w:rPr>
        <w:t xml:space="preserve"> </w:t>
      </w:r>
      <w:r w:rsidRPr="001E3497">
        <w:rPr>
          <w:rFonts w:ascii="Times New Roman" w:hAnsi="Times New Roman" w:cs="Times New Roman"/>
          <w:sz w:val="21"/>
          <w:szCs w:val="21"/>
          <w:shd w:val="clear" w:color="auto" w:fill="FFFFFF"/>
          <w:lang w:val="en-US"/>
        </w:rPr>
        <w:t>381-436.</w:t>
      </w:r>
    </w:p>
    <w:p w14:paraId="37C6573F" w14:textId="77777777" w:rsidR="007B4AC2" w:rsidRPr="00F97782" w:rsidRDefault="007B4AC2" w:rsidP="00733475">
      <w:pPr>
        <w:spacing w:line="360" w:lineRule="auto"/>
        <w:rPr>
          <w:rFonts w:ascii="Times New Roman" w:hAnsi="Times New Roman" w:cs="Times New Roman"/>
          <w:sz w:val="21"/>
          <w:szCs w:val="21"/>
          <w:shd w:val="clear" w:color="auto" w:fill="FFFFFF"/>
          <w:lang w:val="en-US"/>
        </w:rPr>
      </w:pPr>
      <w:r>
        <w:rPr>
          <w:rFonts w:ascii="Times New Roman" w:hAnsi="Times New Roman" w:cs="Times New Roman"/>
          <w:sz w:val="21"/>
          <w:szCs w:val="21"/>
          <w:shd w:val="clear" w:color="auto" w:fill="FFFFFF"/>
          <w:lang w:val="en-US"/>
        </w:rPr>
        <w:t xml:space="preserve">L. </w:t>
      </w:r>
      <w:proofErr w:type="spellStart"/>
      <w:r>
        <w:rPr>
          <w:rFonts w:ascii="Times New Roman" w:hAnsi="Times New Roman" w:cs="Times New Roman"/>
          <w:sz w:val="21"/>
          <w:szCs w:val="21"/>
          <w:shd w:val="clear" w:color="auto" w:fill="FFFFFF"/>
          <w:lang w:val="en-US"/>
        </w:rPr>
        <w:t>Beschi</w:t>
      </w:r>
      <w:proofErr w:type="spellEnd"/>
      <w:r>
        <w:rPr>
          <w:rFonts w:ascii="Times New Roman" w:hAnsi="Times New Roman" w:cs="Times New Roman"/>
          <w:sz w:val="21"/>
          <w:szCs w:val="21"/>
          <w:shd w:val="clear" w:color="auto" w:fill="FFFFFF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1"/>
          <w:szCs w:val="21"/>
          <w:shd w:val="clear" w:color="auto" w:fill="FFFFFF"/>
          <w:lang w:val="en-US"/>
        </w:rPr>
        <w:t>Contributi</w:t>
      </w:r>
      <w:proofErr w:type="spellEnd"/>
      <w:r>
        <w:rPr>
          <w:rFonts w:ascii="Times New Roman" w:hAnsi="Times New Roman" w:cs="Times New Roman"/>
          <w:sz w:val="21"/>
          <w:szCs w:val="21"/>
          <w:shd w:val="clear" w:color="auto" w:fill="FFFFFF"/>
          <w:lang w:val="en-US"/>
        </w:rPr>
        <w:t xml:space="preserve"> di </w:t>
      </w:r>
      <w:proofErr w:type="spellStart"/>
      <w:r>
        <w:rPr>
          <w:rFonts w:ascii="Times New Roman" w:hAnsi="Times New Roman" w:cs="Times New Roman"/>
          <w:sz w:val="21"/>
          <w:szCs w:val="21"/>
          <w:shd w:val="clear" w:color="auto" w:fill="FFFFFF"/>
          <w:lang w:val="en-US"/>
        </w:rPr>
        <w:t>Topografia</w:t>
      </w:r>
      <w:proofErr w:type="spellEnd"/>
      <w:r>
        <w:rPr>
          <w:rFonts w:ascii="Times New Roman" w:hAnsi="Times New Roman" w:cs="Times New Roman"/>
          <w:sz w:val="21"/>
          <w:szCs w:val="21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1"/>
          <w:szCs w:val="21"/>
          <w:shd w:val="clear" w:color="auto" w:fill="FFFFFF"/>
          <w:lang w:val="en-US"/>
        </w:rPr>
        <w:t>ateniese</w:t>
      </w:r>
      <w:proofErr w:type="spellEnd"/>
      <w:r>
        <w:rPr>
          <w:rFonts w:ascii="Times New Roman" w:hAnsi="Times New Roman" w:cs="Times New Roman"/>
          <w:sz w:val="21"/>
          <w:szCs w:val="21"/>
          <w:shd w:val="clear" w:color="auto" w:fill="FFFFFF"/>
          <w:lang w:val="en-US"/>
        </w:rPr>
        <w:t xml:space="preserve">, </w:t>
      </w:r>
      <w:proofErr w:type="spellStart"/>
      <w:r w:rsidRPr="007B4AC2">
        <w:rPr>
          <w:rFonts w:ascii="Times New Roman" w:hAnsi="Times New Roman" w:cs="Times New Roman"/>
          <w:i/>
          <w:sz w:val="21"/>
          <w:szCs w:val="21"/>
          <w:shd w:val="clear" w:color="auto" w:fill="FFFFFF"/>
          <w:lang w:val="en-US"/>
        </w:rPr>
        <w:t>ASAtene</w:t>
      </w:r>
      <w:proofErr w:type="spellEnd"/>
      <w:r>
        <w:rPr>
          <w:rFonts w:ascii="Times New Roman" w:hAnsi="Times New Roman" w:cs="Times New Roman"/>
          <w:sz w:val="21"/>
          <w:szCs w:val="21"/>
          <w:shd w:val="clear" w:color="auto" w:fill="FFFFFF"/>
          <w:lang w:val="en-US"/>
        </w:rPr>
        <w:t xml:space="preserve"> 45-46 (1967-1968) 511-536.</w:t>
      </w:r>
    </w:p>
    <w:p w14:paraId="4F0DCF66" w14:textId="77777777" w:rsidR="006D2F1F" w:rsidRDefault="006D2F1F" w:rsidP="00733475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Edwards, C. M., </w:t>
      </w:r>
      <w:r w:rsidRPr="007016C4">
        <w:rPr>
          <w:rFonts w:ascii="Times New Roman" w:hAnsi="Times New Roman" w:cs="Times New Roman"/>
          <w:i/>
          <w:lang w:val="en-US"/>
        </w:rPr>
        <w:t>Greek Votive reliefs to Pan and the Nymphs</w:t>
      </w:r>
      <w:r>
        <w:rPr>
          <w:rFonts w:ascii="Times New Roman" w:hAnsi="Times New Roman" w:cs="Times New Roman"/>
          <w:lang w:val="en-US"/>
        </w:rPr>
        <w:t>, Diss. 1985.</w:t>
      </w:r>
    </w:p>
    <w:p w14:paraId="5FDA48C8" w14:textId="77777777" w:rsidR="00574C3C" w:rsidRDefault="00574C3C" w:rsidP="00733475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M. Meyer, </w:t>
      </w:r>
      <w:r w:rsidRPr="00574C3C">
        <w:rPr>
          <w:rFonts w:ascii="Times New Roman" w:hAnsi="Times New Roman" w:cs="Times New Roman"/>
          <w:i/>
          <w:lang w:val="en-US"/>
        </w:rPr>
        <w:t xml:space="preserve">Die </w:t>
      </w:r>
      <w:proofErr w:type="spellStart"/>
      <w:r w:rsidRPr="00574C3C">
        <w:rPr>
          <w:rFonts w:ascii="Times New Roman" w:hAnsi="Times New Roman" w:cs="Times New Roman"/>
          <w:i/>
          <w:lang w:val="en-US"/>
        </w:rPr>
        <w:t>griechischen</w:t>
      </w:r>
      <w:proofErr w:type="spellEnd"/>
      <w:r w:rsidRPr="00574C3C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574C3C">
        <w:rPr>
          <w:rFonts w:ascii="Times New Roman" w:hAnsi="Times New Roman" w:cs="Times New Roman"/>
          <w:i/>
          <w:lang w:val="en-US"/>
        </w:rPr>
        <w:t>Urkundenreliefs</w:t>
      </w:r>
      <w:proofErr w:type="spellEnd"/>
      <w:r w:rsidRPr="00574C3C">
        <w:rPr>
          <w:rFonts w:ascii="Times New Roman" w:hAnsi="Times New Roman" w:cs="Times New Roman"/>
          <w:i/>
          <w:lang w:val="en-US"/>
        </w:rPr>
        <w:t>,</w:t>
      </w:r>
      <w:r>
        <w:rPr>
          <w:rFonts w:ascii="Times New Roman" w:hAnsi="Times New Roman" w:cs="Times New Roman"/>
          <w:lang w:val="en-US"/>
        </w:rPr>
        <w:t xml:space="preserve"> </w:t>
      </w:r>
      <w:r w:rsidRPr="00574C3C">
        <w:rPr>
          <w:rFonts w:ascii="Times New Roman" w:hAnsi="Times New Roman" w:cs="Times New Roman"/>
          <w:i/>
          <w:lang w:val="en-US"/>
        </w:rPr>
        <w:t>AM-BH</w:t>
      </w:r>
      <w:r>
        <w:rPr>
          <w:rFonts w:ascii="Times New Roman" w:hAnsi="Times New Roman" w:cs="Times New Roman"/>
          <w:lang w:val="en-US"/>
        </w:rPr>
        <w:t xml:space="preserve"> 13, Berlin 1989.</w:t>
      </w:r>
    </w:p>
    <w:p w14:paraId="5426FA7F" w14:textId="77777777" w:rsidR="00944981" w:rsidRDefault="00944981" w:rsidP="00733475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C. W. Clairmont, </w:t>
      </w:r>
      <w:r>
        <w:rPr>
          <w:rFonts w:ascii="Times New Roman" w:hAnsi="Times New Roman" w:cs="Times New Roman"/>
          <w:i/>
          <w:lang w:val="en-US"/>
        </w:rPr>
        <w:t>Classical Attic Tombstones</w:t>
      </w:r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Kilchberg</w:t>
      </w:r>
      <w:proofErr w:type="spellEnd"/>
      <w:r>
        <w:rPr>
          <w:rFonts w:ascii="Times New Roman" w:hAnsi="Times New Roman" w:cs="Times New Roman"/>
          <w:lang w:val="en-US"/>
        </w:rPr>
        <w:t xml:space="preserve"> 1993. </w:t>
      </w:r>
    </w:p>
    <w:p w14:paraId="7664ABCE" w14:textId="77777777" w:rsidR="006D2F1F" w:rsidRPr="00F90F5D" w:rsidRDefault="006D2F1F" w:rsidP="00733475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E. </w:t>
      </w:r>
      <w:proofErr w:type="spellStart"/>
      <w:r>
        <w:rPr>
          <w:rFonts w:ascii="Times New Roman" w:hAnsi="Times New Roman" w:cs="Times New Roman"/>
          <w:lang w:val="en-US"/>
        </w:rPr>
        <w:t>Vikela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r w:rsidRPr="006E66D4">
        <w:rPr>
          <w:rFonts w:ascii="Times New Roman" w:hAnsi="Times New Roman" w:cs="Times New Roman"/>
          <w:i/>
          <w:lang w:val="en-US"/>
        </w:rPr>
        <w:t xml:space="preserve">Die </w:t>
      </w:r>
      <w:proofErr w:type="spellStart"/>
      <w:r w:rsidRPr="006E66D4">
        <w:rPr>
          <w:rFonts w:ascii="Times New Roman" w:hAnsi="Times New Roman" w:cs="Times New Roman"/>
          <w:i/>
          <w:lang w:val="en-US"/>
        </w:rPr>
        <w:t>Wehreliefs</w:t>
      </w:r>
      <w:proofErr w:type="spellEnd"/>
      <w:r w:rsidRPr="006E66D4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6E66D4">
        <w:rPr>
          <w:rFonts w:ascii="Times New Roman" w:hAnsi="Times New Roman" w:cs="Times New Roman"/>
          <w:i/>
          <w:lang w:val="en-US"/>
        </w:rPr>
        <w:t>aus</w:t>
      </w:r>
      <w:proofErr w:type="spellEnd"/>
      <w:r w:rsidRPr="006E66D4">
        <w:rPr>
          <w:rFonts w:ascii="Times New Roman" w:hAnsi="Times New Roman" w:cs="Times New Roman"/>
          <w:i/>
          <w:lang w:val="en-US"/>
        </w:rPr>
        <w:t xml:space="preserve"> dem </w:t>
      </w:r>
      <w:proofErr w:type="spellStart"/>
      <w:r w:rsidRPr="006E66D4">
        <w:rPr>
          <w:rFonts w:ascii="Times New Roman" w:hAnsi="Times New Roman" w:cs="Times New Roman"/>
          <w:i/>
          <w:lang w:val="en-US"/>
        </w:rPr>
        <w:t>Athener</w:t>
      </w:r>
      <w:proofErr w:type="spellEnd"/>
      <w:r w:rsidRPr="006E66D4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6E66D4">
        <w:rPr>
          <w:rFonts w:ascii="Times New Roman" w:hAnsi="Times New Roman" w:cs="Times New Roman"/>
          <w:i/>
          <w:lang w:val="en-US"/>
        </w:rPr>
        <w:t>Pankrates</w:t>
      </w:r>
      <w:proofErr w:type="spellEnd"/>
      <w:r w:rsidRPr="006E66D4">
        <w:rPr>
          <w:rFonts w:ascii="Times New Roman" w:hAnsi="Times New Roman" w:cs="Times New Roman"/>
          <w:i/>
          <w:lang w:val="en-US"/>
        </w:rPr>
        <w:t xml:space="preserve"> –</w:t>
      </w:r>
      <w:proofErr w:type="spellStart"/>
      <w:r w:rsidRPr="006E66D4">
        <w:rPr>
          <w:rFonts w:ascii="Times New Roman" w:hAnsi="Times New Roman" w:cs="Times New Roman"/>
          <w:i/>
          <w:lang w:val="en-US"/>
        </w:rPr>
        <w:t>He</w:t>
      </w:r>
      <w:r w:rsidR="000868A7">
        <w:rPr>
          <w:rFonts w:ascii="Times New Roman" w:hAnsi="Times New Roman" w:cs="Times New Roman"/>
          <w:i/>
          <w:lang w:val="en-US"/>
        </w:rPr>
        <w:t>i</w:t>
      </w:r>
      <w:r w:rsidRPr="006E66D4">
        <w:rPr>
          <w:rFonts w:ascii="Times New Roman" w:hAnsi="Times New Roman" w:cs="Times New Roman"/>
          <w:i/>
          <w:lang w:val="en-US"/>
        </w:rPr>
        <w:t>ligtum</w:t>
      </w:r>
      <w:proofErr w:type="spellEnd"/>
      <w:r w:rsidRPr="006E66D4">
        <w:rPr>
          <w:rFonts w:ascii="Times New Roman" w:hAnsi="Times New Roman" w:cs="Times New Roman"/>
          <w:i/>
          <w:lang w:val="en-US"/>
        </w:rPr>
        <w:t xml:space="preserve"> am </w:t>
      </w:r>
      <w:proofErr w:type="spellStart"/>
      <w:r w:rsidRPr="006E66D4">
        <w:rPr>
          <w:rFonts w:ascii="Times New Roman" w:hAnsi="Times New Roman" w:cs="Times New Roman"/>
          <w:i/>
          <w:lang w:val="en-US"/>
        </w:rPr>
        <w:t>Ilissos</w:t>
      </w:r>
      <w:proofErr w:type="spellEnd"/>
      <w:r w:rsidRPr="006E66D4">
        <w:rPr>
          <w:rFonts w:ascii="Times New Roman" w:hAnsi="Times New Roman" w:cs="Times New Roman"/>
          <w:i/>
          <w:lang w:val="en-US"/>
        </w:rPr>
        <w:t xml:space="preserve">. </w:t>
      </w:r>
      <w:proofErr w:type="spellStart"/>
      <w:r w:rsidRPr="006E66D4">
        <w:rPr>
          <w:rFonts w:ascii="Times New Roman" w:hAnsi="Times New Roman" w:cs="Times New Roman"/>
          <w:i/>
          <w:lang w:val="en-US"/>
        </w:rPr>
        <w:t>Religionsgeschichtliche</w:t>
      </w:r>
      <w:proofErr w:type="spellEnd"/>
      <w:r w:rsidRPr="006E66D4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6E66D4">
        <w:rPr>
          <w:rFonts w:ascii="Times New Roman" w:hAnsi="Times New Roman" w:cs="Times New Roman"/>
          <w:i/>
          <w:lang w:val="en-US"/>
        </w:rPr>
        <w:t>Bedeutung</w:t>
      </w:r>
      <w:proofErr w:type="spellEnd"/>
      <w:r w:rsidRPr="006E66D4">
        <w:rPr>
          <w:rFonts w:ascii="Times New Roman" w:hAnsi="Times New Roman" w:cs="Times New Roman"/>
          <w:i/>
          <w:lang w:val="en-US"/>
        </w:rPr>
        <w:t xml:space="preserve"> und </w:t>
      </w:r>
      <w:proofErr w:type="spellStart"/>
      <w:r w:rsidRPr="006E66D4">
        <w:rPr>
          <w:rFonts w:ascii="Times New Roman" w:hAnsi="Times New Roman" w:cs="Times New Roman"/>
          <w:i/>
          <w:lang w:val="en-US"/>
        </w:rPr>
        <w:t>Typologie</w:t>
      </w:r>
      <w:proofErr w:type="spellEnd"/>
      <w:r w:rsidRPr="006E66D4">
        <w:rPr>
          <w:rFonts w:ascii="Times New Roman" w:hAnsi="Times New Roman" w:cs="Times New Roman"/>
          <w:i/>
          <w:lang w:val="en-US"/>
        </w:rPr>
        <w:t>, AM-BH</w:t>
      </w:r>
      <w:r>
        <w:rPr>
          <w:rFonts w:ascii="Times New Roman" w:hAnsi="Times New Roman" w:cs="Times New Roman"/>
          <w:lang w:val="en-US"/>
        </w:rPr>
        <w:t xml:space="preserve"> 16, Berlin 1994.</w:t>
      </w:r>
    </w:p>
    <w:p w14:paraId="0F1FFD98" w14:textId="77777777" w:rsidR="006D2F1F" w:rsidRDefault="006D2F1F" w:rsidP="00733475">
      <w:p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O. Palagia, </w:t>
      </w:r>
      <w:r w:rsidRPr="006D2F1F">
        <w:rPr>
          <w:rFonts w:ascii="Times New Roman" w:hAnsi="Times New Roman" w:cs="Times New Roman"/>
          <w:i/>
          <w:lang w:val="en-US"/>
        </w:rPr>
        <w:t xml:space="preserve">A Family at the </w:t>
      </w:r>
      <w:proofErr w:type="spellStart"/>
      <w:r w:rsidRPr="006D2F1F">
        <w:rPr>
          <w:rFonts w:ascii="Times New Roman" w:hAnsi="Times New Roman" w:cs="Times New Roman"/>
          <w:i/>
          <w:lang w:val="en-US"/>
        </w:rPr>
        <w:t>Apatouria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r w:rsidRPr="007016C4">
        <w:rPr>
          <w:rFonts w:ascii="Times New Roman" w:hAnsi="Times New Roman" w:cs="Times New Roman"/>
          <w:i/>
          <w:lang w:val="en-US"/>
        </w:rPr>
        <w:t xml:space="preserve">Hesperia </w:t>
      </w:r>
      <w:r>
        <w:rPr>
          <w:rFonts w:ascii="Times New Roman" w:hAnsi="Times New Roman" w:cs="Times New Roman"/>
          <w:lang w:val="en-US"/>
        </w:rPr>
        <w:t>64, 1995, 493-501.</w:t>
      </w:r>
      <w:r w:rsidRPr="006D2F1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</w:p>
    <w:p w14:paraId="59505828" w14:textId="77777777" w:rsidR="00574C3C" w:rsidRPr="006D2F1F" w:rsidRDefault="00574C3C" w:rsidP="00733475">
      <w:p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574C3C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C. L Lawton, Attic Document Reliefs: Art and Politics in Ancient Athens, Oxford 1995.</w:t>
      </w:r>
    </w:p>
    <w:p w14:paraId="7A52C940" w14:textId="77777777" w:rsidR="006D2F1F" w:rsidRDefault="00574C3C" w:rsidP="00733475">
      <w:p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F.T. Van Straten, </w:t>
      </w:r>
      <w:r w:rsidR="006D2F1F" w:rsidRPr="00F90F5D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proofErr w:type="spellStart"/>
      <w:r w:rsidR="006D2F1F" w:rsidRPr="00F90F5D">
        <w:rPr>
          <w:rStyle w:val="a4"/>
          <w:rFonts w:ascii="Times New Roman" w:hAnsi="Times New Roman" w:cs="Times New Roman"/>
          <w:bCs/>
          <w:iCs w:val="0"/>
          <w:sz w:val="24"/>
          <w:szCs w:val="24"/>
          <w:shd w:val="clear" w:color="auto" w:fill="FFFFFF"/>
          <w:lang w:val="en-US"/>
        </w:rPr>
        <w:t>Hiera</w:t>
      </w:r>
      <w:proofErr w:type="spellEnd"/>
      <w:r w:rsidR="006D2F1F" w:rsidRPr="00F90F5D">
        <w:rPr>
          <w:rStyle w:val="a4"/>
          <w:rFonts w:ascii="Times New Roman" w:hAnsi="Times New Roman" w:cs="Times New Roman"/>
          <w:bCs/>
          <w:iCs w:val="0"/>
          <w:sz w:val="24"/>
          <w:szCs w:val="24"/>
          <w:shd w:val="clear" w:color="auto" w:fill="FFFFFF"/>
          <w:lang w:val="en-US"/>
        </w:rPr>
        <w:t xml:space="preserve"> Kala</w:t>
      </w:r>
      <w:r w:rsidR="006D2F1F" w:rsidRPr="00F90F5D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</w:t>
      </w:r>
      <w:r w:rsidR="006D2F1F" w:rsidRPr="00F90F5D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="006D2F1F" w:rsidRPr="00F90F5D">
        <w:rPr>
          <w:rStyle w:val="a4"/>
          <w:rFonts w:ascii="Times New Roman" w:hAnsi="Times New Roman" w:cs="Times New Roman"/>
          <w:bCs/>
          <w:iCs w:val="0"/>
          <w:sz w:val="24"/>
          <w:szCs w:val="24"/>
          <w:shd w:val="clear" w:color="auto" w:fill="FFFFFF"/>
          <w:lang w:val="en-US"/>
        </w:rPr>
        <w:t>Images</w:t>
      </w:r>
      <w:r w:rsidR="006D2F1F" w:rsidRPr="00F90F5D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="006D2F1F" w:rsidRPr="00F90F5D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of</w:t>
      </w:r>
      <w:r w:rsidR="006D2F1F" w:rsidRPr="00F90F5D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="006D2F1F" w:rsidRPr="00F90F5D">
        <w:rPr>
          <w:rStyle w:val="a4"/>
          <w:rFonts w:ascii="Times New Roman" w:hAnsi="Times New Roman" w:cs="Times New Roman"/>
          <w:bCs/>
          <w:iCs w:val="0"/>
          <w:sz w:val="24"/>
          <w:szCs w:val="24"/>
          <w:shd w:val="clear" w:color="auto" w:fill="FFFFFF"/>
          <w:lang w:val="en-US"/>
        </w:rPr>
        <w:t xml:space="preserve">Animal </w:t>
      </w:r>
      <w:r w:rsidR="000868A7">
        <w:rPr>
          <w:rStyle w:val="a4"/>
          <w:rFonts w:ascii="Times New Roman" w:hAnsi="Times New Roman" w:cs="Times New Roman"/>
          <w:bCs/>
          <w:iCs w:val="0"/>
          <w:sz w:val="24"/>
          <w:szCs w:val="24"/>
          <w:shd w:val="clear" w:color="auto" w:fill="FFFFFF"/>
          <w:lang w:val="en-US"/>
        </w:rPr>
        <w:t>S</w:t>
      </w:r>
      <w:r w:rsidR="00F27E32">
        <w:rPr>
          <w:rStyle w:val="a4"/>
          <w:rFonts w:ascii="Times New Roman" w:hAnsi="Times New Roman" w:cs="Times New Roman"/>
          <w:bCs/>
          <w:iCs w:val="0"/>
          <w:sz w:val="24"/>
          <w:szCs w:val="24"/>
          <w:shd w:val="clear" w:color="auto" w:fill="FFFFFF"/>
          <w:lang w:val="en-US"/>
        </w:rPr>
        <w:t>a</w:t>
      </w:r>
      <w:r w:rsidR="006D2F1F" w:rsidRPr="00F90F5D">
        <w:rPr>
          <w:rStyle w:val="a4"/>
          <w:rFonts w:ascii="Times New Roman" w:hAnsi="Times New Roman" w:cs="Times New Roman"/>
          <w:bCs/>
          <w:iCs w:val="0"/>
          <w:sz w:val="24"/>
          <w:szCs w:val="24"/>
          <w:shd w:val="clear" w:color="auto" w:fill="FFFFFF"/>
          <w:lang w:val="en-US"/>
        </w:rPr>
        <w:t>crifice</w:t>
      </w:r>
      <w:r w:rsidR="006D2F1F" w:rsidRPr="00F90F5D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="006D2F1F" w:rsidRPr="00F90F5D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in</w:t>
      </w:r>
      <w:r w:rsidR="006D2F1F" w:rsidRPr="00F90F5D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="006D2F1F" w:rsidRPr="00F90F5D">
        <w:rPr>
          <w:rStyle w:val="a4"/>
          <w:rFonts w:ascii="Times New Roman" w:hAnsi="Times New Roman" w:cs="Times New Roman"/>
          <w:bCs/>
          <w:iCs w:val="0"/>
          <w:sz w:val="24"/>
          <w:szCs w:val="24"/>
          <w:shd w:val="clear" w:color="auto" w:fill="FFFFFF"/>
          <w:lang w:val="en-US"/>
        </w:rPr>
        <w:t>Archaic</w:t>
      </w:r>
      <w:r w:rsidR="006D2F1F" w:rsidRPr="00F90F5D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="006D2F1F" w:rsidRPr="00F90F5D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and</w:t>
      </w:r>
      <w:r w:rsidR="006D2F1F" w:rsidRPr="00F90F5D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="006D2F1F" w:rsidRPr="00F90F5D">
        <w:rPr>
          <w:rStyle w:val="a4"/>
          <w:rFonts w:ascii="Times New Roman" w:hAnsi="Times New Roman" w:cs="Times New Roman"/>
          <w:bCs/>
          <w:iCs w:val="0"/>
          <w:sz w:val="24"/>
          <w:szCs w:val="24"/>
          <w:shd w:val="clear" w:color="auto" w:fill="FFFFFF"/>
          <w:lang w:val="en-US"/>
        </w:rPr>
        <w:t>Classical Greece</w:t>
      </w:r>
      <w:r w:rsidR="006D2F1F" w:rsidRPr="00F90F5D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 Leyde, Bril</w:t>
      </w:r>
      <w:r w:rsidR="006D2F1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l 1995.</w:t>
      </w:r>
    </w:p>
    <w:p w14:paraId="54FF8A78" w14:textId="77777777" w:rsidR="006D2F1F" w:rsidRPr="007B4AC2" w:rsidRDefault="006D2F1F" w:rsidP="00733475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Ε</w:t>
      </w:r>
      <w:r w:rsidRPr="007B4AC2">
        <w:rPr>
          <w:rFonts w:ascii="Times New Roman" w:hAnsi="Times New Roman" w:cs="Times New Roman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lang w:val="en-US"/>
        </w:rPr>
        <w:t>Vikela</w:t>
      </w:r>
      <w:proofErr w:type="spellEnd"/>
      <w:r w:rsidR="00F27E32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F27E32">
        <w:rPr>
          <w:rFonts w:ascii="Times New Roman" w:hAnsi="Times New Roman" w:cs="Times New Roman"/>
          <w:lang w:val="en-US"/>
        </w:rPr>
        <w:t>A</w:t>
      </w:r>
      <w:r>
        <w:rPr>
          <w:rFonts w:ascii="Times New Roman" w:hAnsi="Times New Roman" w:cs="Times New Roman"/>
          <w:lang w:val="en-US"/>
        </w:rPr>
        <w:t>ttische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Weihreliefs</w:t>
      </w:r>
      <w:proofErr w:type="spellEnd"/>
      <w:r>
        <w:rPr>
          <w:rFonts w:ascii="Times New Roman" w:hAnsi="Times New Roman" w:cs="Times New Roman"/>
          <w:lang w:val="en-US"/>
        </w:rPr>
        <w:t xml:space="preserve"> und die Kult-</w:t>
      </w:r>
      <w:proofErr w:type="spellStart"/>
      <w:r>
        <w:rPr>
          <w:rFonts w:ascii="Times New Roman" w:hAnsi="Times New Roman" w:cs="Times New Roman"/>
          <w:lang w:val="en-US"/>
        </w:rPr>
        <w:t>topographie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Attikas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r w:rsidRPr="000F3369">
        <w:rPr>
          <w:rFonts w:ascii="Times New Roman" w:hAnsi="Times New Roman" w:cs="Times New Roman"/>
          <w:i/>
          <w:lang w:val="en-US"/>
        </w:rPr>
        <w:t>AM</w:t>
      </w:r>
      <w:r>
        <w:rPr>
          <w:rFonts w:ascii="Times New Roman" w:hAnsi="Times New Roman" w:cs="Times New Roman"/>
          <w:lang w:val="en-US"/>
        </w:rPr>
        <w:t xml:space="preserve"> 112, 1997, 147-246.</w:t>
      </w:r>
    </w:p>
    <w:p w14:paraId="6A6FFEEC" w14:textId="77777777" w:rsidR="006D2F1F" w:rsidRPr="00F27E32" w:rsidRDefault="006D2F1F" w:rsidP="00733475">
      <w:pPr>
        <w:spacing w:line="36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Ι. Λεβέντη, Περσεφόνη και Εκάτη στην </w:t>
      </w:r>
      <w:proofErr w:type="spellStart"/>
      <w:r>
        <w:rPr>
          <w:rFonts w:ascii="Times New Roman" w:hAnsi="Times New Roman"/>
          <w:bCs/>
        </w:rPr>
        <w:t>Τεγέα</w:t>
      </w:r>
      <w:proofErr w:type="spellEnd"/>
      <w:r>
        <w:rPr>
          <w:rFonts w:ascii="Times New Roman" w:hAnsi="Times New Roman"/>
          <w:bCs/>
        </w:rPr>
        <w:t xml:space="preserve">», </w:t>
      </w:r>
      <w:proofErr w:type="spellStart"/>
      <w:r>
        <w:rPr>
          <w:rFonts w:ascii="Times New Roman" w:hAnsi="Times New Roman"/>
          <w:bCs/>
          <w:i/>
        </w:rPr>
        <w:t>Αρχαιολογικόν</w:t>
      </w:r>
      <w:proofErr w:type="spellEnd"/>
      <w:r>
        <w:rPr>
          <w:rFonts w:ascii="Times New Roman" w:hAnsi="Times New Roman"/>
          <w:bCs/>
          <w:i/>
        </w:rPr>
        <w:t xml:space="preserve"> </w:t>
      </w:r>
      <w:proofErr w:type="spellStart"/>
      <w:r>
        <w:rPr>
          <w:rFonts w:ascii="Times New Roman" w:hAnsi="Times New Roman"/>
          <w:bCs/>
          <w:i/>
        </w:rPr>
        <w:t>Δελτίον</w:t>
      </w:r>
      <w:proofErr w:type="spellEnd"/>
      <w:r>
        <w:rPr>
          <w:rFonts w:ascii="Times New Roman" w:hAnsi="Times New Roman"/>
          <w:bCs/>
        </w:rPr>
        <w:t xml:space="preserve"> Α’, Μελέτες 48-49 (1994-1995) </w:t>
      </w:r>
      <w:proofErr w:type="spellStart"/>
      <w:r>
        <w:rPr>
          <w:rFonts w:ascii="Times New Roman" w:hAnsi="Times New Roman"/>
          <w:bCs/>
        </w:rPr>
        <w:t>Aθήνα</w:t>
      </w:r>
      <w:proofErr w:type="spellEnd"/>
      <w:r>
        <w:rPr>
          <w:rFonts w:ascii="Times New Roman" w:hAnsi="Times New Roman"/>
          <w:bCs/>
        </w:rPr>
        <w:t xml:space="preserve"> 1998</w:t>
      </w:r>
      <w:r w:rsidR="00417284" w:rsidRPr="00417284">
        <w:rPr>
          <w:rFonts w:ascii="Times New Roman" w:hAnsi="Times New Roman"/>
          <w:bCs/>
        </w:rPr>
        <w:t xml:space="preserve">, </w:t>
      </w:r>
      <w:r w:rsidR="005B351D">
        <w:rPr>
          <w:rFonts w:ascii="Times New Roman" w:hAnsi="Times New Roman"/>
          <w:bCs/>
        </w:rPr>
        <w:t>83-96</w:t>
      </w:r>
      <w:r w:rsidR="005B351D" w:rsidRPr="005B351D">
        <w:rPr>
          <w:rFonts w:ascii="Times New Roman" w:hAnsi="Times New Roman"/>
          <w:bCs/>
        </w:rPr>
        <w:t>.</w:t>
      </w:r>
    </w:p>
    <w:p w14:paraId="6593A210" w14:textId="77777777" w:rsidR="005B351D" w:rsidRPr="005B351D" w:rsidRDefault="005B351D" w:rsidP="00733475">
      <w:pPr>
        <w:tabs>
          <w:tab w:val="left" w:pos="720"/>
        </w:tabs>
        <w:autoSpaceDN w:val="0"/>
        <w:spacing w:after="120" w:line="360" w:lineRule="auto"/>
        <w:jc w:val="both"/>
        <w:textAlignment w:val="baseline"/>
        <w:rPr>
          <w:rFonts w:ascii="Times New Roman" w:eastAsia="Times New Roman" w:hAnsi="Times New Roman" w:cs="Times New Roman"/>
          <w:lang w:eastAsia="el-GR"/>
        </w:rPr>
      </w:pPr>
      <w:r>
        <w:rPr>
          <w:rFonts w:ascii="Times New Roman" w:eastAsia="Times New Roman" w:hAnsi="Times New Roman" w:cs="Times New Roman"/>
          <w:bCs/>
          <w:lang w:val="en-US" w:eastAsia="el-GR"/>
        </w:rPr>
        <w:t>I</w:t>
      </w:r>
      <w:r w:rsidRPr="005B351D">
        <w:rPr>
          <w:rFonts w:ascii="Times New Roman" w:eastAsia="Times New Roman" w:hAnsi="Times New Roman" w:cs="Times New Roman"/>
          <w:bCs/>
          <w:lang w:eastAsia="el-GR"/>
        </w:rPr>
        <w:t xml:space="preserve">. </w:t>
      </w:r>
      <w:r>
        <w:rPr>
          <w:rFonts w:ascii="Times New Roman" w:eastAsia="Times New Roman" w:hAnsi="Times New Roman" w:cs="Times New Roman"/>
          <w:bCs/>
          <w:lang w:eastAsia="el-GR"/>
        </w:rPr>
        <w:t xml:space="preserve">Λεβέντη, </w:t>
      </w:r>
      <w:r w:rsidRPr="005B351D">
        <w:rPr>
          <w:rFonts w:ascii="Times New Roman" w:eastAsia="Times New Roman" w:hAnsi="Times New Roman" w:cs="Times New Roman"/>
          <w:bCs/>
          <w:lang w:eastAsia="el-GR"/>
        </w:rPr>
        <w:t xml:space="preserve">Οι θεότητες του κύκλου του Ασκληπιού ως </w:t>
      </w:r>
      <w:proofErr w:type="spellStart"/>
      <w:r w:rsidRPr="005B351D">
        <w:rPr>
          <w:rFonts w:ascii="Times New Roman" w:eastAsia="Times New Roman" w:hAnsi="Times New Roman" w:cs="Times New Roman"/>
          <w:bCs/>
          <w:lang w:eastAsia="el-GR"/>
        </w:rPr>
        <w:t>κουροτρόφοι</w:t>
      </w:r>
      <w:proofErr w:type="spellEnd"/>
      <w:r w:rsidRPr="005B351D">
        <w:rPr>
          <w:rFonts w:ascii="Times New Roman" w:eastAsia="Times New Roman" w:hAnsi="Times New Roman" w:cs="Times New Roman"/>
          <w:bCs/>
          <w:lang w:eastAsia="el-GR"/>
        </w:rPr>
        <w:t xml:space="preserve">. Οι εικονογραφικές </w:t>
      </w:r>
      <w:r w:rsidRPr="005B351D">
        <w:rPr>
          <w:rFonts w:ascii="Times New Roman" w:eastAsia="Times New Roman" w:hAnsi="Times New Roman" w:cs="Times New Roman"/>
          <w:lang w:eastAsia="el-GR"/>
        </w:rPr>
        <w:t xml:space="preserve">μαρτυρίες»,  </w:t>
      </w:r>
      <w:r w:rsidRPr="005B351D">
        <w:rPr>
          <w:rFonts w:ascii="Times New Roman" w:eastAsia="Times New Roman" w:hAnsi="Times New Roman" w:cs="Times New Roman"/>
          <w:i/>
          <w:lang w:eastAsia="el-GR"/>
        </w:rPr>
        <w:t>Αρχαιογνωσία</w:t>
      </w:r>
      <w:r w:rsidRPr="005B351D">
        <w:rPr>
          <w:rFonts w:ascii="Times New Roman" w:eastAsia="Times New Roman" w:hAnsi="Times New Roman" w:cs="Times New Roman"/>
          <w:lang w:eastAsia="el-GR"/>
        </w:rPr>
        <w:t xml:space="preserve"> 10 (1999-2000) 87-103, πίν. 15-19.</w:t>
      </w:r>
    </w:p>
    <w:p w14:paraId="6BBD2317" w14:textId="77777777" w:rsidR="00944981" w:rsidRPr="001E3497" w:rsidRDefault="00944981" w:rsidP="00733475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 xml:space="preserve">Ν. Καλτσάς, </w:t>
      </w:r>
      <w:r>
        <w:rPr>
          <w:rFonts w:ascii="Times New Roman" w:hAnsi="Times New Roman" w:cs="Times New Roman"/>
          <w:i/>
        </w:rPr>
        <w:t>Εθνικό Αρχαιολογικό Μουσείο. Τα</w:t>
      </w:r>
      <w:r w:rsidRPr="001E3497">
        <w:rPr>
          <w:rFonts w:ascii="Times New Roman" w:hAnsi="Times New Roman" w:cs="Times New Roman"/>
          <w:i/>
          <w:lang w:val="en-US"/>
        </w:rPr>
        <w:t xml:space="preserve"> </w:t>
      </w:r>
      <w:r>
        <w:rPr>
          <w:rFonts w:ascii="Times New Roman" w:hAnsi="Times New Roman" w:cs="Times New Roman"/>
          <w:i/>
        </w:rPr>
        <w:t>Γλυπτά</w:t>
      </w:r>
      <w:r w:rsidRPr="001E3497">
        <w:rPr>
          <w:rFonts w:ascii="Times New Roman" w:hAnsi="Times New Roman" w:cs="Times New Roman"/>
          <w:lang w:val="en-US"/>
        </w:rPr>
        <w:t xml:space="preserve">, </w:t>
      </w:r>
      <w:r>
        <w:rPr>
          <w:rFonts w:ascii="Times New Roman" w:hAnsi="Times New Roman" w:cs="Times New Roman"/>
        </w:rPr>
        <w:t>Αθήνα</w:t>
      </w:r>
      <w:r w:rsidRPr="001E3497">
        <w:rPr>
          <w:rFonts w:ascii="Times New Roman" w:hAnsi="Times New Roman" w:cs="Times New Roman"/>
          <w:lang w:val="en-US"/>
        </w:rPr>
        <w:t xml:space="preserve"> 2001.</w:t>
      </w:r>
    </w:p>
    <w:p w14:paraId="51F81D0B" w14:textId="77777777" w:rsidR="006D2F1F" w:rsidRPr="001E3497" w:rsidRDefault="006D2F1F" w:rsidP="00733475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A</w:t>
      </w:r>
      <w:r w:rsidRPr="001E3497">
        <w:rPr>
          <w:rFonts w:ascii="Times New Roman" w:hAnsi="Times New Roman" w:cs="Times New Roman"/>
          <w:lang w:val="en-US"/>
        </w:rPr>
        <w:t xml:space="preserve">. </w:t>
      </w:r>
      <w:r>
        <w:rPr>
          <w:rFonts w:ascii="Times New Roman" w:hAnsi="Times New Roman" w:cs="Times New Roman"/>
          <w:lang w:val="en-US"/>
        </w:rPr>
        <w:t>Comella</w:t>
      </w:r>
      <w:r w:rsidRPr="001E3497">
        <w:rPr>
          <w:rFonts w:ascii="Times New Roman" w:hAnsi="Times New Roman" w:cs="Times New Roman"/>
          <w:lang w:val="en-US"/>
        </w:rPr>
        <w:t xml:space="preserve">, </w:t>
      </w:r>
      <w:r>
        <w:rPr>
          <w:rFonts w:ascii="Times New Roman" w:hAnsi="Times New Roman" w:cs="Times New Roman"/>
          <w:i/>
          <w:lang w:val="en-US"/>
        </w:rPr>
        <w:t>I</w:t>
      </w:r>
      <w:r w:rsidRPr="001E3497">
        <w:rPr>
          <w:rFonts w:ascii="Times New Roman" w:hAnsi="Times New Roman" w:cs="Times New Roman"/>
          <w:i/>
          <w:lang w:val="en-US"/>
        </w:rPr>
        <w:t xml:space="preserve"> </w:t>
      </w:r>
      <w:r>
        <w:rPr>
          <w:rFonts w:ascii="Times New Roman" w:hAnsi="Times New Roman" w:cs="Times New Roman"/>
          <w:i/>
          <w:lang w:val="en-US"/>
        </w:rPr>
        <w:t>rilievi</w:t>
      </w:r>
      <w:r w:rsidRPr="001E349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lang w:val="en-US"/>
        </w:rPr>
        <w:t>votivi</w:t>
      </w:r>
      <w:proofErr w:type="spellEnd"/>
      <w:r w:rsidRPr="001E349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lang w:val="en-US"/>
        </w:rPr>
        <w:t>greci</w:t>
      </w:r>
      <w:proofErr w:type="spellEnd"/>
      <w:r w:rsidRPr="001E3497">
        <w:rPr>
          <w:rFonts w:ascii="Times New Roman" w:hAnsi="Times New Roman" w:cs="Times New Roman"/>
          <w:i/>
          <w:lang w:val="en-US"/>
        </w:rPr>
        <w:t xml:space="preserve"> </w:t>
      </w:r>
      <w:r>
        <w:rPr>
          <w:rFonts w:ascii="Times New Roman" w:hAnsi="Times New Roman" w:cs="Times New Roman"/>
          <w:i/>
          <w:lang w:val="en-US"/>
        </w:rPr>
        <w:t>di</w:t>
      </w:r>
      <w:r w:rsidRPr="001E349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lang w:val="en-US"/>
        </w:rPr>
        <w:t>periode</w:t>
      </w:r>
      <w:proofErr w:type="spellEnd"/>
      <w:r w:rsidRPr="001E349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lang w:val="en-US"/>
        </w:rPr>
        <w:t>arcaice</w:t>
      </w:r>
      <w:proofErr w:type="spellEnd"/>
      <w:r w:rsidRPr="001E3497">
        <w:rPr>
          <w:rFonts w:ascii="Times New Roman" w:hAnsi="Times New Roman" w:cs="Times New Roman"/>
          <w:i/>
          <w:lang w:val="en-US"/>
        </w:rPr>
        <w:t xml:space="preserve"> </w:t>
      </w:r>
      <w:r>
        <w:rPr>
          <w:rFonts w:ascii="Times New Roman" w:hAnsi="Times New Roman" w:cs="Times New Roman"/>
          <w:i/>
          <w:lang w:val="en-US"/>
        </w:rPr>
        <w:t>e</w:t>
      </w:r>
      <w:r w:rsidRPr="001E3497">
        <w:rPr>
          <w:rFonts w:ascii="Times New Roman" w:hAnsi="Times New Roman" w:cs="Times New Roman"/>
          <w:i/>
          <w:lang w:val="en-US"/>
        </w:rPr>
        <w:t xml:space="preserve"> </w:t>
      </w:r>
      <w:r>
        <w:rPr>
          <w:rFonts w:ascii="Times New Roman" w:hAnsi="Times New Roman" w:cs="Times New Roman"/>
          <w:i/>
          <w:lang w:val="en-US"/>
        </w:rPr>
        <w:t>classico</w:t>
      </w:r>
      <w:r w:rsidRPr="001E3497">
        <w:rPr>
          <w:rFonts w:ascii="Times New Roman" w:hAnsi="Times New Roman" w:cs="Times New Roman"/>
          <w:i/>
          <w:lang w:val="en-US"/>
        </w:rPr>
        <w:t xml:space="preserve">: </w:t>
      </w:r>
      <w:proofErr w:type="spellStart"/>
      <w:r>
        <w:rPr>
          <w:rFonts w:ascii="Times New Roman" w:hAnsi="Times New Roman" w:cs="Times New Roman"/>
          <w:i/>
          <w:lang w:val="en-US"/>
        </w:rPr>
        <w:t>diffusione</w:t>
      </w:r>
      <w:proofErr w:type="spellEnd"/>
      <w:r w:rsidRPr="001E349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i/>
          <w:lang w:val="en-US"/>
        </w:rPr>
        <w:t>ideologia</w:t>
      </w:r>
      <w:proofErr w:type="spellEnd"/>
      <w:r w:rsidRPr="001E349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i/>
          <w:lang w:val="en-US"/>
        </w:rPr>
        <w:t>committenza</w:t>
      </w:r>
      <w:proofErr w:type="spellEnd"/>
      <w:r w:rsidRPr="001E3497">
        <w:rPr>
          <w:rFonts w:ascii="Times New Roman" w:hAnsi="Times New Roman" w:cs="Times New Roman"/>
          <w:i/>
          <w:lang w:val="en-US"/>
        </w:rPr>
        <w:t>,</w:t>
      </w:r>
      <w:r w:rsidRPr="001E3497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Bari</w:t>
      </w:r>
      <w:r w:rsidRPr="001E3497">
        <w:rPr>
          <w:rFonts w:ascii="Times New Roman" w:hAnsi="Times New Roman" w:cs="Times New Roman"/>
          <w:lang w:val="en-US"/>
        </w:rPr>
        <w:t xml:space="preserve"> 2002. </w:t>
      </w:r>
    </w:p>
    <w:p w14:paraId="367F1A38" w14:textId="77777777" w:rsidR="006D2F1F" w:rsidRPr="001E3497" w:rsidRDefault="006D2F1F" w:rsidP="00733475">
      <w:pPr>
        <w:tabs>
          <w:tab w:val="left" w:pos="360"/>
        </w:tabs>
        <w:spacing w:after="120" w:line="360" w:lineRule="auto"/>
        <w:jc w:val="both"/>
        <w:rPr>
          <w:rFonts w:ascii="Times New Roman" w:hAnsi="Times New Roman"/>
          <w:bCs/>
          <w:lang w:val="en-US"/>
        </w:rPr>
      </w:pPr>
      <w:r>
        <w:rPr>
          <w:rFonts w:ascii="Times New Roman" w:hAnsi="Times New Roman" w:cs="Times New Roman"/>
        </w:rPr>
        <w:t>Ι</w:t>
      </w:r>
      <w:r w:rsidRPr="001E3497">
        <w:rPr>
          <w:rFonts w:ascii="Times New Roman" w:hAnsi="Times New Roman" w:cs="Times New Roman"/>
          <w:lang w:val="en-US"/>
        </w:rPr>
        <w:t xml:space="preserve">. </w:t>
      </w:r>
      <w:r>
        <w:rPr>
          <w:rFonts w:ascii="Times New Roman" w:hAnsi="Times New Roman" w:cs="Times New Roman"/>
        </w:rPr>
        <w:t>Λεβέντη</w:t>
      </w:r>
      <w:r w:rsidRPr="001E3497">
        <w:rPr>
          <w:rFonts w:ascii="Times New Roman" w:hAnsi="Times New Roman" w:cs="Times New Roman"/>
          <w:lang w:val="en-US"/>
        </w:rPr>
        <w:t xml:space="preserve">, </w:t>
      </w:r>
      <w:r>
        <w:rPr>
          <w:rFonts w:ascii="Times New Roman" w:hAnsi="Times New Roman"/>
          <w:bCs/>
        </w:rPr>
        <w:t>Παρατηρήσεις</w:t>
      </w:r>
      <w:r w:rsidRPr="001E3497">
        <w:rPr>
          <w:rFonts w:ascii="Times New Roman" w:hAnsi="Times New Roman"/>
          <w:bCs/>
          <w:lang w:val="en-US"/>
        </w:rPr>
        <w:t xml:space="preserve"> </w:t>
      </w:r>
      <w:r>
        <w:rPr>
          <w:rFonts w:ascii="Times New Roman" w:hAnsi="Times New Roman"/>
          <w:bCs/>
        </w:rPr>
        <w:t>στα</w:t>
      </w:r>
      <w:r w:rsidRPr="001E3497">
        <w:rPr>
          <w:rFonts w:ascii="Times New Roman" w:hAnsi="Times New Roman"/>
          <w:bCs/>
          <w:lang w:val="en-US"/>
        </w:rPr>
        <w:t xml:space="preserve"> </w:t>
      </w:r>
      <w:r>
        <w:rPr>
          <w:rFonts w:ascii="Times New Roman" w:hAnsi="Times New Roman"/>
          <w:bCs/>
        </w:rPr>
        <w:t>αττικά</w:t>
      </w:r>
      <w:r w:rsidRPr="001E3497">
        <w:rPr>
          <w:rFonts w:ascii="Times New Roman" w:hAnsi="Times New Roman"/>
          <w:bCs/>
          <w:lang w:val="en-US"/>
        </w:rPr>
        <w:t xml:space="preserve"> </w:t>
      </w:r>
      <w:r>
        <w:rPr>
          <w:rFonts w:ascii="Times New Roman" w:hAnsi="Times New Roman"/>
          <w:bCs/>
        </w:rPr>
        <w:t>αναθηματικά</w:t>
      </w:r>
      <w:r w:rsidRPr="001E3497">
        <w:rPr>
          <w:rFonts w:ascii="Times New Roman" w:hAnsi="Times New Roman"/>
          <w:bCs/>
          <w:lang w:val="en-US"/>
        </w:rPr>
        <w:t xml:space="preserve"> </w:t>
      </w:r>
      <w:r>
        <w:rPr>
          <w:rFonts w:ascii="Times New Roman" w:hAnsi="Times New Roman"/>
          <w:bCs/>
        </w:rPr>
        <w:t>ανάγλυφα</w:t>
      </w:r>
      <w:r w:rsidRPr="001E3497">
        <w:rPr>
          <w:rFonts w:ascii="Times New Roman" w:hAnsi="Times New Roman"/>
          <w:bCs/>
          <w:lang w:val="en-US"/>
        </w:rPr>
        <w:t xml:space="preserve"> </w:t>
      </w:r>
      <w:r>
        <w:rPr>
          <w:rFonts w:ascii="Times New Roman" w:hAnsi="Times New Roman"/>
          <w:bCs/>
        </w:rPr>
        <w:t>του</w:t>
      </w:r>
      <w:r w:rsidRPr="001E3497">
        <w:rPr>
          <w:rFonts w:ascii="Times New Roman" w:hAnsi="Times New Roman"/>
          <w:bCs/>
          <w:lang w:val="en-US"/>
        </w:rPr>
        <w:t xml:space="preserve"> </w:t>
      </w:r>
      <w:r>
        <w:rPr>
          <w:rFonts w:ascii="Times New Roman" w:hAnsi="Times New Roman"/>
          <w:bCs/>
        </w:rPr>
        <w:t>ύστερου</w:t>
      </w:r>
      <w:r w:rsidRPr="001E3497">
        <w:rPr>
          <w:rFonts w:ascii="Times New Roman" w:hAnsi="Times New Roman"/>
          <w:bCs/>
          <w:lang w:val="en-US"/>
        </w:rPr>
        <w:t xml:space="preserve"> 4</w:t>
      </w:r>
      <w:r>
        <w:rPr>
          <w:rFonts w:ascii="Times New Roman" w:hAnsi="Times New Roman"/>
          <w:bCs/>
          <w:vertAlign w:val="superscript"/>
        </w:rPr>
        <w:t>ου</w:t>
      </w:r>
      <w:r w:rsidRPr="001E3497">
        <w:rPr>
          <w:rFonts w:ascii="Times New Roman" w:hAnsi="Times New Roman"/>
          <w:bCs/>
          <w:lang w:val="en-US"/>
        </w:rPr>
        <w:t xml:space="preserve"> </w:t>
      </w:r>
      <w:r>
        <w:rPr>
          <w:rFonts w:ascii="Times New Roman" w:hAnsi="Times New Roman"/>
          <w:bCs/>
        </w:rPr>
        <w:t>και</w:t>
      </w:r>
      <w:r w:rsidRPr="001E3497">
        <w:rPr>
          <w:rFonts w:ascii="Times New Roman" w:hAnsi="Times New Roman"/>
          <w:bCs/>
          <w:lang w:val="en-US"/>
        </w:rPr>
        <w:t xml:space="preserve"> </w:t>
      </w:r>
      <w:r>
        <w:rPr>
          <w:rFonts w:ascii="Times New Roman" w:hAnsi="Times New Roman"/>
          <w:bCs/>
        </w:rPr>
        <w:t>πρώιμου</w:t>
      </w:r>
      <w:r w:rsidRPr="001E3497">
        <w:rPr>
          <w:rFonts w:ascii="Times New Roman" w:hAnsi="Times New Roman"/>
          <w:bCs/>
          <w:lang w:val="en-US"/>
        </w:rPr>
        <w:t xml:space="preserve"> </w:t>
      </w:r>
      <w:r w:rsidRPr="001E3497">
        <w:rPr>
          <w:rFonts w:ascii="Times New Roman" w:hAnsi="Times New Roman"/>
          <w:b/>
          <w:bCs/>
          <w:lang w:val="en-US"/>
        </w:rPr>
        <w:t xml:space="preserve">  </w:t>
      </w:r>
      <w:r w:rsidRPr="001E3497">
        <w:rPr>
          <w:rFonts w:ascii="Times New Roman" w:hAnsi="Times New Roman"/>
          <w:bCs/>
          <w:lang w:val="en-US"/>
        </w:rPr>
        <w:t>3</w:t>
      </w:r>
      <w:r>
        <w:rPr>
          <w:rFonts w:ascii="Times New Roman" w:hAnsi="Times New Roman"/>
          <w:bCs/>
          <w:vertAlign w:val="superscript"/>
        </w:rPr>
        <w:t>ου</w:t>
      </w:r>
      <w:r w:rsidRPr="001E3497">
        <w:rPr>
          <w:rFonts w:ascii="Times New Roman" w:hAnsi="Times New Roman"/>
          <w:bCs/>
          <w:lang w:val="en-US"/>
        </w:rPr>
        <w:t xml:space="preserve"> </w:t>
      </w:r>
      <w:r>
        <w:rPr>
          <w:rFonts w:ascii="Times New Roman" w:hAnsi="Times New Roman"/>
          <w:bCs/>
        </w:rPr>
        <w:t>αι</w:t>
      </w:r>
      <w:r w:rsidRPr="001E3497">
        <w:rPr>
          <w:rFonts w:ascii="Times New Roman" w:hAnsi="Times New Roman"/>
          <w:bCs/>
          <w:lang w:val="en-US"/>
        </w:rPr>
        <w:t xml:space="preserve">. </w:t>
      </w:r>
      <w:r>
        <w:rPr>
          <w:rFonts w:ascii="Times New Roman" w:hAnsi="Times New Roman"/>
          <w:bCs/>
        </w:rPr>
        <w:t>π</w:t>
      </w:r>
      <w:r w:rsidRPr="001E3497">
        <w:rPr>
          <w:rFonts w:ascii="Times New Roman" w:hAnsi="Times New Roman"/>
          <w:bCs/>
          <w:lang w:val="en-US"/>
        </w:rPr>
        <w:t>.</w:t>
      </w:r>
      <w:r>
        <w:rPr>
          <w:rFonts w:ascii="Times New Roman" w:hAnsi="Times New Roman"/>
          <w:bCs/>
        </w:rPr>
        <w:t>Χ</w:t>
      </w:r>
      <w:r w:rsidRPr="001E3497">
        <w:rPr>
          <w:rFonts w:ascii="Times New Roman" w:hAnsi="Times New Roman"/>
          <w:bCs/>
          <w:lang w:val="en-US"/>
        </w:rPr>
        <w:t xml:space="preserve">», </w:t>
      </w:r>
      <w:r>
        <w:rPr>
          <w:rFonts w:ascii="Times New Roman" w:hAnsi="Times New Roman"/>
          <w:bCs/>
        </w:rPr>
        <w:t>στο</w:t>
      </w:r>
      <w:r w:rsidRPr="001E3497">
        <w:rPr>
          <w:rFonts w:ascii="Times New Roman" w:hAnsi="Times New Roman"/>
          <w:bCs/>
          <w:lang w:val="en-US"/>
        </w:rPr>
        <w:t xml:space="preserve"> </w:t>
      </w:r>
      <w:r w:rsidRPr="00417284">
        <w:rPr>
          <w:rFonts w:ascii="Times New Roman" w:hAnsi="Times New Roman"/>
          <w:bCs/>
          <w:lang w:val="en-US"/>
        </w:rPr>
        <w:t>O</w:t>
      </w:r>
      <w:r w:rsidRPr="001E3497">
        <w:rPr>
          <w:rFonts w:ascii="Times New Roman" w:hAnsi="Times New Roman"/>
          <w:bCs/>
          <w:lang w:val="en-US"/>
        </w:rPr>
        <w:t xml:space="preserve">. </w:t>
      </w:r>
      <w:r w:rsidRPr="00417284">
        <w:rPr>
          <w:rFonts w:ascii="Times New Roman" w:hAnsi="Times New Roman"/>
          <w:bCs/>
          <w:lang w:val="en-US"/>
        </w:rPr>
        <w:t>Palagia</w:t>
      </w:r>
      <w:r w:rsidRPr="001E3497">
        <w:rPr>
          <w:rFonts w:ascii="Times New Roman" w:hAnsi="Times New Roman"/>
          <w:bCs/>
          <w:lang w:val="en-US"/>
        </w:rPr>
        <w:t xml:space="preserve"> </w:t>
      </w:r>
      <w:r>
        <w:rPr>
          <w:rFonts w:ascii="Times New Roman" w:hAnsi="Times New Roman"/>
          <w:bCs/>
        </w:rPr>
        <w:t>και</w:t>
      </w:r>
      <w:r w:rsidRPr="001E3497">
        <w:rPr>
          <w:rFonts w:ascii="Times New Roman" w:hAnsi="Times New Roman"/>
          <w:bCs/>
          <w:lang w:val="en-US"/>
        </w:rPr>
        <w:t xml:space="preserve"> </w:t>
      </w:r>
      <w:r w:rsidRPr="00417284">
        <w:rPr>
          <w:rFonts w:ascii="Times New Roman" w:hAnsi="Times New Roman"/>
          <w:bCs/>
          <w:lang w:val="en-US"/>
        </w:rPr>
        <w:t>St</w:t>
      </w:r>
      <w:r w:rsidRPr="001E3497">
        <w:rPr>
          <w:rFonts w:ascii="Times New Roman" w:hAnsi="Times New Roman"/>
          <w:bCs/>
          <w:lang w:val="en-US"/>
        </w:rPr>
        <w:t>.</w:t>
      </w:r>
      <w:r w:rsidRPr="00417284">
        <w:rPr>
          <w:rFonts w:ascii="Times New Roman" w:hAnsi="Times New Roman"/>
          <w:bCs/>
          <w:lang w:val="en-US"/>
        </w:rPr>
        <w:t>V</w:t>
      </w:r>
      <w:r w:rsidRPr="001E3497">
        <w:rPr>
          <w:rFonts w:ascii="Times New Roman" w:hAnsi="Times New Roman"/>
          <w:bCs/>
          <w:lang w:val="en-US"/>
        </w:rPr>
        <w:t xml:space="preserve">. </w:t>
      </w:r>
      <w:r w:rsidRPr="00417284">
        <w:rPr>
          <w:rFonts w:ascii="Times New Roman" w:hAnsi="Times New Roman"/>
          <w:bCs/>
          <w:lang w:val="en-US"/>
        </w:rPr>
        <w:t>Tracy</w:t>
      </w:r>
      <w:r w:rsidRPr="001E3497">
        <w:rPr>
          <w:rFonts w:ascii="Times New Roman" w:hAnsi="Times New Roman"/>
          <w:bCs/>
          <w:lang w:val="en-US"/>
        </w:rPr>
        <w:t xml:space="preserve">, </w:t>
      </w:r>
      <w:proofErr w:type="spellStart"/>
      <w:r>
        <w:rPr>
          <w:rFonts w:ascii="Times New Roman" w:hAnsi="Times New Roman"/>
          <w:bCs/>
        </w:rPr>
        <w:t>επιμ</w:t>
      </w:r>
      <w:proofErr w:type="spellEnd"/>
      <w:r w:rsidRPr="001E3497">
        <w:rPr>
          <w:rFonts w:ascii="Times New Roman" w:hAnsi="Times New Roman"/>
          <w:bCs/>
          <w:lang w:val="en-US"/>
        </w:rPr>
        <w:t xml:space="preserve">., </w:t>
      </w:r>
      <w:r w:rsidRPr="00417284">
        <w:rPr>
          <w:rFonts w:ascii="Times New Roman" w:hAnsi="Times New Roman"/>
          <w:bCs/>
          <w:i/>
          <w:lang w:val="en-US"/>
        </w:rPr>
        <w:t>The</w:t>
      </w:r>
      <w:r w:rsidRPr="001E3497">
        <w:rPr>
          <w:rFonts w:ascii="Times New Roman" w:hAnsi="Times New Roman"/>
          <w:bCs/>
          <w:i/>
          <w:lang w:val="en-US"/>
        </w:rPr>
        <w:t xml:space="preserve"> </w:t>
      </w:r>
      <w:r w:rsidRPr="00417284">
        <w:rPr>
          <w:rFonts w:ascii="Times New Roman" w:hAnsi="Times New Roman"/>
          <w:bCs/>
          <w:i/>
          <w:lang w:val="en-US"/>
        </w:rPr>
        <w:t>Macedonians</w:t>
      </w:r>
      <w:r w:rsidRPr="001E3497">
        <w:rPr>
          <w:rFonts w:ascii="Times New Roman" w:hAnsi="Times New Roman"/>
          <w:bCs/>
          <w:i/>
          <w:lang w:val="en-US"/>
        </w:rPr>
        <w:t xml:space="preserve"> </w:t>
      </w:r>
      <w:r w:rsidRPr="00417284">
        <w:rPr>
          <w:rFonts w:ascii="Times New Roman" w:hAnsi="Times New Roman"/>
          <w:bCs/>
          <w:i/>
          <w:lang w:val="en-US"/>
        </w:rPr>
        <w:t>in</w:t>
      </w:r>
      <w:r w:rsidRPr="001E3497">
        <w:rPr>
          <w:rFonts w:ascii="Times New Roman" w:hAnsi="Times New Roman"/>
          <w:bCs/>
          <w:i/>
          <w:lang w:val="en-US"/>
        </w:rPr>
        <w:t xml:space="preserve"> </w:t>
      </w:r>
      <w:r w:rsidRPr="00417284">
        <w:rPr>
          <w:rFonts w:ascii="Times New Roman" w:hAnsi="Times New Roman"/>
          <w:bCs/>
          <w:i/>
          <w:lang w:val="en-US"/>
        </w:rPr>
        <w:t>Athens</w:t>
      </w:r>
      <w:r w:rsidRPr="001E3497">
        <w:rPr>
          <w:rFonts w:ascii="Times New Roman" w:hAnsi="Times New Roman"/>
          <w:bCs/>
          <w:i/>
          <w:lang w:val="en-US"/>
        </w:rPr>
        <w:t xml:space="preserve">, 322-229 </w:t>
      </w:r>
      <w:r w:rsidRPr="00417284">
        <w:rPr>
          <w:rFonts w:ascii="Times New Roman" w:hAnsi="Times New Roman"/>
          <w:bCs/>
          <w:i/>
          <w:lang w:val="en-US"/>
        </w:rPr>
        <w:t>B</w:t>
      </w:r>
      <w:r w:rsidRPr="001E3497">
        <w:rPr>
          <w:rFonts w:ascii="Times New Roman" w:hAnsi="Times New Roman"/>
          <w:bCs/>
          <w:i/>
          <w:lang w:val="en-US"/>
        </w:rPr>
        <w:t>.</w:t>
      </w:r>
      <w:r w:rsidRPr="00417284">
        <w:rPr>
          <w:rFonts w:ascii="Times New Roman" w:hAnsi="Times New Roman"/>
          <w:bCs/>
          <w:i/>
          <w:lang w:val="en-US"/>
        </w:rPr>
        <w:t>C</w:t>
      </w:r>
      <w:r w:rsidRPr="001E3497">
        <w:rPr>
          <w:rFonts w:ascii="Times New Roman" w:hAnsi="Times New Roman"/>
          <w:bCs/>
          <w:i/>
          <w:lang w:val="en-US"/>
        </w:rPr>
        <w:t xml:space="preserve">. </w:t>
      </w:r>
      <w:r w:rsidRPr="00417284">
        <w:rPr>
          <w:rFonts w:ascii="Times New Roman" w:hAnsi="Times New Roman"/>
          <w:bCs/>
          <w:i/>
          <w:lang w:val="en-US"/>
        </w:rPr>
        <w:lastRenderedPageBreak/>
        <w:t>Proceedings</w:t>
      </w:r>
      <w:r w:rsidRPr="001E3497">
        <w:rPr>
          <w:rFonts w:ascii="Times New Roman" w:hAnsi="Times New Roman"/>
          <w:bCs/>
          <w:i/>
          <w:lang w:val="en-US"/>
        </w:rPr>
        <w:t xml:space="preserve"> </w:t>
      </w:r>
      <w:r w:rsidRPr="00417284">
        <w:rPr>
          <w:rFonts w:ascii="Times New Roman" w:hAnsi="Times New Roman"/>
          <w:bCs/>
          <w:i/>
          <w:lang w:val="en-US"/>
        </w:rPr>
        <w:t>of</w:t>
      </w:r>
      <w:r w:rsidRPr="001E3497">
        <w:rPr>
          <w:rFonts w:ascii="Times New Roman" w:hAnsi="Times New Roman"/>
          <w:bCs/>
          <w:i/>
          <w:lang w:val="en-US"/>
        </w:rPr>
        <w:t xml:space="preserve"> </w:t>
      </w:r>
      <w:r w:rsidRPr="00417284">
        <w:rPr>
          <w:rFonts w:ascii="Times New Roman" w:hAnsi="Times New Roman"/>
          <w:bCs/>
          <w:i/>
          <w:lang w:val="en-US"/>
        </w:rPr>
        <w:t>an</w:t>
      </w:r>
      <w:r w:rsidRPr="001E3497">
        <w:rPr>
          <w:rFonts w:ascii="Times New Roman" w:hAnsi="Times New Roman"/>
          <w:bCs/>
          <w:i/>
          <w:lang w:val="en-US"/>
        </w:rPr>
        <w:t xml:space="preserve"> </w:t>
      </w:r>
      <w:r w:rsidRPr="00417284">
        <w:rPr>
          <w:rFonts w:ascii="Times New Roman" w:hAnsi="Times New Roman"/>
          <w:bCs/>
          <w:i/>
          <w:lang w:val="en-US"/>
        </w:rPr>
        <w:t>International</w:t>
      </w:r>
      <w:r w:rsidRPr="001E3497">
        <w:rPr>
          <w:rFonts w:ascii="Times New Roman" w:hAnsi="Times New Roman"/>
          <w:bCs/>
          <w:i/>
          <w:lang w:val="en-US"/>
        </w:rPr>
        <w:t xml:space="preserve">  </w:t>
      </w:r>
      <w:r w:rsidRPr="00417284">
        <w:rPr>
          <w:rFonts w:ascii="Times New Roman" w:hAnsi="Times New Roman"/>
          <w:bCs/>
          <w:i/>
          <w:lang w:val="en-US"/>
        </w:rPr>
        <w:t>Conference</w:t>
      </w:r>
      <w:r w:rsidRPr="001E3497">
        <w:rPr>
          <w:rFonts w:ascii="Times New Roman" w:hAnsi="Times New Roman"/>
          <w:bCs/>
          <w:i/>
          <w:lang w:val="en-US"/>
        </w:rPr>
        <w:t xml:space="preserve"> </w:t>
      </w:r>
      <w:r w:rsidRPr="00417284">
        <w:rPr>
          <w:rFonts w:ascii="Times New Roman" w:hAnsi="Times New Roman"/>
          <w:bCs/>
          <w:i/>
          <w:lang w:val="en-US"/>
        </w:rPr>
        <w:t>held</w:t>
      </w:r>
      <w:r w:rsidRPr="001E3497">
        <w:rPr>
          <w:rFonts w:ascii="Times New Roman" w:hAnsi="Times New Roman"/>
          <w:bCs/>
          <w:i/>
          <w:lang w:val="en-US"/>
        </w:rPr>
        <w:t xml:space="preserve"> </w:t>
      </w:r>
      <w:r w:rsidRPr="00417284">
        <w:rPr>
          <w:rFonts w:ascii="Times New Roman" w:hAnsi="Times New Roman"/>
          <w:bCs/>
          <w:i/>
          <w:lang w:val="en-US"/>
        </w:rPr>
        <w:t>at</w:t>
      </w:r>
      <w:r w:rsidRPr="001E3497">
        <w:rPr>
          <w:rFonts w:ascii="Times New Roman" w:hAnsi="Times New Roman"/>
          <w:bCs/>
          <w:i/>
          <w:lang w:val="en-US"/>
        </w:rPr>
        <w:t xml:space="preserve"> </w:t>
      </w:r>
      <w:r w:rsidRPr="00417284">
        <w:rPr>
          <w:rFonts w:ascii="Times New Roman" w:hAnsi="Times New Roman"/>
          <w:bCs/>
          <w:i/>
          <w:lang w:val="en-US"/>
        </w:rPr>
        <w:t>the</w:t>
      </w:r>
      <w:r w:rsidRPr="001E3497">
        <w:rPr>
          <w:rFonts w:ascii="Times New Roman" w:hAnsi="Times New Roman"/>
          <w:bCs/>
          <w:i/>
          <w:lang w:val="en-US"/>
        </w:rPr>
        <w:t xml:space="preserve"> </w:t>
      </w:r>
      <w:r w:rsidRPr="00417284">
        <w:rPr>
          <w:rFonts w:ascii="Times New Roman" w:hAnsi="Times New Roman"/>
          <w:bCs/>
          <w:i/>
          <w:lang w:val="en-US"/>
        </w:rPr>
        <w:t>University</w:t>
      </w:r>
      <w:r w:rsidRPr="001E3497">
        <w:rPr>
          <w:rFonts w:ascii="Times New Roman" w:hAnsi="Times New Roman"/>
          <w:bCs/>
          <w:i/>
          <w:lang w:val="en-US"/>
        </w:rPr>
        <w:t xml:space="preserve"> </w:t>
      </w:r>
      <w:r>
        <w:rPr>
          <w:rFonts w:ascii="Times New Roman" w:hAnsi="Times New Roman"/>
          <w:bCs/>
          <w:i/>
          <w:lang w:val="en-GB"/>
        </w:rPr>
        <w:t>of</w:t>
      </w:r>
      <w:r w:rsidRPr="001E3497">
        <w:rPr>
          <w:rFonts w:ascii="Times New Roman" w:hAnsi="Times New Roman"/>
          <w:bCs/>
          <w:i/>
          <w:lang w:val="en-US"/>
        </w:rPr>
        <w:t xml:space="preserve"> </w:t>
      </w:r>
      <w:r>
        <w:rPr>
          <w:rFonts w:ascii="Times New Roman" w:hAnsi="Times New Roman"/>
          <w:bCs/>
          <w:i/>
          <w:lang w:val="en-GB"/>
        </w:rPr>
        <w:t>Athens</w:t>
      </w:r>
      <w:r w:rsidRPr="001E3497">
        <w:rPr>
          <w:rFonts w:ascii="Times New Roman" w:hAnsi="Times New Roman"/>
          <w:bCs/>
          <w:i/>
          <w:lang w:val="en-US"/>
        </w:rPr>
        <w:t xml:space="preserve">, </w:t>
      </w:r>
      <w:r>
        <w:rPr>
          <w:rFonts w:ascii="Times New Roman" w:hAnsi="Times New Roman"/>
          <w:bCs/>
          <w:i/>
          <w:lang w:val="en-GB"/>
        </w:rPr>
        <w:t>May</w:t>
      </w:r>
      <w:r w:rsidRPr="001E3497">
        <w:rPr>
          <w:rFonts w:ascii="Times New Roman" w:hAnsi="Times New Roman"/>
          <w:bCs/>
          <w:i/>
          <w:lang w:val="en-US"/>
        </w:rPr>
        <w:t xml:space="preserve">  24-26, 2001 </w:t>
      </w:r>
      <w:r w:rsidRPr="001E3497">
        <w:rPr>
          <w:rFonts w:ascii="Times New Roman" w:hAnsi="Times New Roman"/>
          <w:bCs/>
          <w:lang w:val="en-US"/>
        </w:rPr>
        <w:t>(</w:t>
      </w:r>
      <w:r>
        <w:rPr>
          <w:rFonts w:ascii="Times New Roman" w:hAnsi="Times New Roman"/>
          <w:bCs/>
          <w:lang w:val="en-GB"/>
        </w:rPr>
        <w:t>Oxford</w:t>
      </w:r>
      <w:r w:rsidRPr="001E3497">
        <w:rPr>
          <w:rFonts w:ascii="Times New Roman" w:hAnsi="Times New Roman"/>
          <w:bCs/>
          <w:lang w:val="en-US"/>
        </w:rPr>
        <w:t xml:space="preserve"> 2003) 128-139.</w:t>
      </w:r>
    </w:p>
    <w:p w14:paraId="451DAD69" w14:textId="77777777" w:rsidR="006D2F1F" w:rsidRPr="00C935BF" w:rsidRDefault="006D2F1F" w:rsidP="00733475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I</w:t>
      </w:r>
      <w:r w:rsidRPr="00C935BF">
        <w:rPr>
          <w:rFonts w:ascii="Times New Roman" w:hAnsi="Times New Roman" w:cs="Times New Roman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lang w:val="en-US"/>
        </w:rPr>
        <w:t>Leventi</w:t>
      </w:r>
      <w:proofErr w:type="spellEnd"/>
      <w:r w:rsidRPr="00C935BF">
        <w:rPr>
          <w:rFonts w:ascii="Times New Roman" w:hAnsi="Times New Roman" w:cs="Times New Roman"/>
          <w:lang w:val="en-US"/>
        </w:rPr>
        <w:t xml:space="preserve">,  </w:t>
      </w:r>
      <w:proofErr w:type="spellStart"/>
      <w:r>
        <w:rPr>
          <w:rFonts w:ascii="Times New Roman" w:hAnsi="Times New Roman"/>
          <w:i/>
          <w:snapToGrid w:val="0"/>
          <w:color w:val="000000"/>
          <w:lang w:val="en-GB"/>
        </w:rPr>
        <w:t>Hygieia</w:t>
      </w:r>
      <w:proofErr w:type="spellEnd"/>
      <w:r>
        <w:rPr>
          <w:rFonts w:ascii="Times New Roman" w:hAnsi="Times New Roman"/>
          <w:i/>
          <w:snapToGrid w:val="0"/>
          <w:color w:val="000000"/>
          <w:lang w:val="en-GB"/>
        </w:rPr>
        <w:t xml:space="preserve"> in Classical Greek Art</w:t>
      </w:r>
      <w:r>
        <w:rPr>
          <w:rFonts w:ascii="Times New Roman" w:hAnsi="Times New Roman"/>
          <w:snapToGrid w:val="0"/>
          <w:color w:val="000000"/>
          <w:lang w:val="en-GB"/>
        </w:rPr>
        <w:t xml:space="preserve">. University of Athens, Faculty of Philosophy, </w:t>
      </w:r>
      <w:proofErr w:type="spellStart"/>
      <w:r>
        <w:rPr>
          <w:rFonts w:ascii="Times New Roman" w:hAnsi="Times New Roman"/>
          <w:i/>
          <w:snapToGrid w:val="0"/>
          <w:color w:val="000000"/>
          <w:lang w:val="en-GB"/>
        </w:rPr>
        <w:t>Archaiognosi</w:t>
      </w:r>
      <w:r>
        <w:rPr>
          <w:rFonts w:ascii="Times New Roman" w:hAnsi="Times New Roman"/>
          <w:snapToGrid w:val="0"/>
          <w:color w:val="000000"/>
          <w:lang w:val="en-GB"/>
        </w:rPr>
        <w:t>a</w:t>
      </w:r>
      <w:proofErr w:type="spellEnd"/>
      <w:r>
        <w:rPr>
          <w:rFonts w:ascii="Times New Roman" w:hAnsi="Times New Roman"/>
          <w:snapToGrid w:val="0"/>
          <w:color w:val="000000"/>
          <w:lang w:val="en-GB"/>
        </w:rPr>
        <w:t>, Supplementary Volume 2 (Athens 2003</w:t>
      </w:r>
      <w:r w:rsidRPr="00C935BF">
        <w:rPr>
          <w:rFonts w:ascii="Times New Roman" w:hAnsi="Times New Roman"/>
          <w:snapToGrid w:val="0"/>
          <w:color w:val="000000"/>
          <w:lang w:val="en-US"/>
        </w:rPr>
        <w:t>).</w:t>
      </w:r>
    </w:p>
    <w:p w14:paraId="1E927189" w14:textId="77777777" w:rsidR="006D2F1F" w:rsidRDefault="006D2F1F" w:rsidP="00733475">
      <w:pPr>
        <w:spacing w:line="360" w:lineRule="auto"/>
        <w:rPr>
          <w:rFonts w:ascii="Times New Roman" w:hAnsi="Times New Roman"/>
          <w:bCs/>
          <w:iCs/>
          <w:lang w:val="en-GB"/>
        </w:rPr>
      </w:pPr>
      <w:r w:rsidRPr="00D55219">
        <w:rPr>
          <w:rFonts w:ascii="Times New Roman" w:hAnsi="Times New Roman"/>
          <w:bCs/>
          <w:iCs/>
        </w:rPr>
        <w:t>Ι</w:t>
      </w:r>
      <w:r w:rsidRPr="00D55219">
        <w:rPr>
          <w:rFonts w:ascii="Times New Roman" w:hAnsi="Times New Roman"/>
          <w:bCs/>
          <w:iCs/>
          <w:lang w:val="en-US"/>
        </w:rPr>
        <w:t xml:space="preserve">. </w:t>
      </w:r>
      <w:proofErr w:type="spellStart"/>
      <w:r w:rsidRPr="00D55219">
        <w:rPr>
          <w:rFonts w:ascii="Times New Roman" w:hAnsi="Times New Roman"/>
          <w:bCs/>
          <w:iCs/>
          <w:lang w:val="en-US"/>
        </w:rPr>
        <w:t>Leventi</w:t>
      </w:r>
      <w:proofErr w:type="spellEnd"/>
      <w:r w:rsidRPr="00D55219">
        <w:rPr>
          <w:rFonts w:ascii="Times New Roman" w:hAnsi="Times New Roman"/>
          <w:bCs/>
          <w:iCs/>
          <w:lang w:val="en-US"/>
        </w:rPr>
        <w:t xml:space="preserve">, </w:t>
      </w:r>
      <w:r w:rsidRPr="00D55219">
        <w:rPr>
          <w:rFonts w:ascii="Times New Roman" w:hAnsi="Times New Roman"/>
          <w:bCs/>
          <w:iCs/>
          <w:lang w:val="en-GB"/>
        </w:rPr>
        <w:t>T</w:t>
      </w:r>
      <w:r w:rsidRPr="00D55219">
        <w:rPr>
          <w:rFonts w:ascii="Times New Roman" w:hAnsi="Times New Roman"/>
          <w:bCs/>
          <w:iCs/>
          <w:lang w:val="en-US"/>
        </w:rPr>
        <w:t xml:space="preserve">he </w:t>
      </w:r>
      <w:proofErr w:type="spellStart"/>
      <w:r w:rsidRPr="00D55219">
        <w:rPr>
          <w:rFonts w:ascii="Times New Roman" w:hAnsi="Times New Roman"/>
          <w:bCs/>
          <w:iCs/>
          <w:lang w:val="en-US"/>
        </w:rPr>
        <w:t>Mondragone</w:t>
      </w:r>
      <w:proofErr w:type="spellEnd"/>
      <w:r w:rsidRPr="00D55219">
        <w:rPr>
          <w:rFonts w:ascii="Times New Roman" w:hAnsi="Times New Roman"/>
          <w:bCs/>
          <w:iCs/>
          <w:lang w:val="en-US"/>
        </w:rPr>
        <w:t xml:space="preserve"> Relief </w:t>
      </w:r>
      <w:r w:rsidRPr="00D55219">
        <w:rPr>
          <w:rFonts w:ascii="Times New Roman" w:hAnsi="Times New Roman"/>
          <w:bCs/>
          <w:iCs/>
          <w:lang w:val="en-GB"/>
        </w:rPr>
        <w:t>Revisited</w:t>
      </w:r>
      <w:r w:rsidRPr="00D55219">
        <w:rPr>
          <w:rFonts w:ascii="Times New Roman" w:hAnsi="Times New Roman"/>
          <w:bCs/>
          <w:iCs/>
          <w:lang w:val="en-US"/>
        </w:rPr>
        <w:t>. Eleusinian Cult Iconography in Campania,</w:t>
      </w:r>
      <w:r w:rsidRPr="00D55219">
        <w:rPr>
          <w:rFonts w:ascii="Times New Roman" w:hAnsi="Times New Roman"/>
          <w:bCs/>
          <w:iCs/>
          <w:lang w:val="en-GB"/>
        </w:rPr>
        <w:t xml:space="preserve"> </w:t>
      </w:r>
      <w:r w:rsidRPr="00D55219">
        <w:rPr>
          <w:rFonts w:ascii="Times New Roman" w:hAnsi="Times New Roman"/>
          <w:bCs/>
          <w:i/>
          <w:iCs/>
          <w:lang w:val="en-GB"/>
        </w:rPr>
        <w:t xml:space="preserve">Hesperia </w:t>
      </w:r>
      <w:r w:rsidRPr="00D55219">
        <w:rPr>
          <w:rFonts w:ascii="Times New Roman" w:hAnsi="Times New Roman"/>
          <w:bCs/>
          <w:iCs/>
          <w:lang w:val="en-GB"/>
        </w:rPr>
        <w:t>76, 2007,</w:t>
      </w:r>
      <w:r>
        <w:rPr>
          <w:rFonts w:ascii="Times New Roman" w:hAnsi="Times New Roman"/>
          <w:bCs/>
          <w:iCs/>
          <w:lang w:val="en-GB"/>
        </w:rPr>
        <w:t xml:space="preserve"> 107-141.</w:t>
      </w:r>
    </w:p>
    <w:p w14:paraId="731A46D2" w14:textId="77777777" w:rsidR="006D2F1F" w:rsidRDefault="006D2F1F" w:rsidP="00733475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V. </w:t>
      </w:r>
      <w:proofErr w:type="spellStart"/>
      <w:r>
        <w:rPr>
          <w:rFonts w:ascii="Times New Roman" w:hAnsi="Times New Roman" w:cs="Times New Roman"/>
          <w:lang w:val="en-US"/>
        </w:rPr>
        <w:t>Xenidou</w:t>
      </w:r>
      <w:proofErr w:type="spellEnd"/>
      <w:r>
        <w:rPr>
          <w:rFonts w:ascii="Times New Roman" w:hAnsi="Times New Roman" w:cs="Times New Roman"/>
          <w:lang w:val="en-US"/>
        </w:rPr>
        <w:t xml:space="preserve"> Schild, </w:t>
      </w:r>
      <w:r w:rsidRPr="006E66D4">
        <w:rPr>
          <w:rFonts w:ascii="Times New Roman" w:hAnsi="Times New Roman" w:cs="Times New Roman"/>
          <w:i/>
          <w:lang w:val="en-US"/>
        </w:rPr>
        <w:t xml:space="preserve">Corpus der </w:t>
      </w:r>
      <w:proofErr w:type="spellStart"/>
      <w:r w:rsidRPr="006E66D4">
        <w:rPr>
          <w:rFonts w:ascii="Times New Roman" w:hAnsi="Times New Roman" w:cs="Times New Roman"/>
          <w:i/>
          <w:lang w:val="en-US"/>
        </w:rPr>
        <w:t>boi</w:t>
      </w:r>
      <w:r w:rsidR="00F27E32">
        <w:rPr>
          <w:rFonts w:ascii="Times New Roman" w:hAnsi="Times New Roman" w:cs="Times New Roman"/>
          <w:i/>
          <w:lang w:val="en-US"/>
        </w:rPr>
        <w:t>o</w:t>
      </w:r>
      <w:r w:rsidRPr="006E66D4">
        <w:rPr>
          <w:rFonts w:ascii="Times New Roman" w:hAnsi="Times New Roman" w:cs="Times New Roman"/>
          <w:i/>
          <w:lang w:val="en-US"/>
        </w:rPr>
        <w:t>tischen</w:t>
      </w:r>
      <w:proofErr w:type="spellEnd"/>
      <w:r w:rsidRPr="006E66D4">
        <w:rPr>
          <w:rFonts w:ascii="Times New Roman" w:hAnsi="Times New Roman" w:cs="Times New Roman"/>
          <w:i/>
          <w:lang w:val="en-US"/>
        </w:rPr>
        <w:t xml:space="preserve"> Grab-und </w:t>
      </w:r>
      <w:proofErr w:type="spellStart"/>
      <w:r w:rsidRPr="006E66D4">
        <w:rPr>
          <w:rFonts w:ascii="Times New Roman" w:hAnsi="Times New Roman" w:cs="Times New Roman"/>
          <w:i/>
          <w:lang w:val="en-US"/>
        </w:rPr>
        <w:t>Weihreliefs</w:t>
      </w:r>
      <w:proofErr w:type="spellEnd"/>
      <w:r w:rsidRPr="006E66D4">
        <w:rPr>
          <w:rFonts w:ascii="Times New Roman" w:hAnsi="Times New Roman" w:cs="Times New Roman"/>
          <w:i/>
          <w:lang w:val="en-US"/>
        </w:rPr>
        <w:t xml:space="preserve"> des 6.bis. 4 </w:t>
      </w:r>
      <w:proofErr w:type="spellStart"/>
      <w:r w:rsidRPr="006E66D4">
        <w:rPr>
          <w:rFonts w:ascii="Times New Roman" w:hAnsi="Times New Roman" w:cs="Times New Roman"/>
          <w:i/>
          <w:lang w:val="en-US"/>
        </w:rPr>
        <w:t>Jahrhunde</w:t>
      </w:r>
      <w:r w:rsidR="00F27E32">
        <w:rPr>
          <w:rFonts w:ascii="Times New Roman" w:hAnsi="Times New Roman" w:cs="Times New Roman"/>
          <w:i/>
          <w:lang w:val="en-US"/>
        </w:rPr>
        <w:t>r</w:t>
      </w:r>
      <w:r w:rsidRPr="006E66D4">
        <w:rPr>
          <w:rFonts w:ascii="Times New Roman" w:hAnsi="Times New Roman" w:cs="Times New Roman"/>
          <w:i/>
          <w:lang w:val="en-US"/>
        </w:rPr>
        <w:t>ts</w:t>
      </w:r>
      <w:proofErr w:type="spellEnd"/>
      <w:r w:rsidRPr="006E66D4">
        <w:rPr>
          <w:rFonts w:ascii="Times New Roman" w:hAnsi="Times New Roman" w:cs="Times New Roman"/>
          <w:i/>
          <w:lang w:val="en-US"/>
        </w:rPr>
        <w:t xml:space="preserve"> </w:t>
      </w:r>
      <w:r w:rsidR="00F27E32">
        <w:rPr>
          <w:rFonts w:ascii="Times New Roman" w:hAnsi="Times New Roman" w:cs="Times New Roman"/>
          <w:i/>
          <w:lang w:val="en-US"/>
        </w:rPr>
        <w:t xml:space="preserve"> </w:t>
      </w:r>
      <w:r w:rsidRPr="006E66D4">
        <w:rPr>
          <w:rFonts w:ascii="Times New Roman" w:hAnsi="Times New Roman" w:cs="Times New Roman"/>
          <w:i/>
          <w:lang w:val="en-US"/>
        </w:rPr>
        <w:t>v. Chr, AM –BH</w:t>
      </w:r>
      <w:r>
        <w:rPr>
          <w:rFonts w:ascii="Times New Roman" w:hAnsi="Times New Roman" w:cs="Times New Roman"/>
          <w:lang w:val="en-US"/>
        </w:rPr>
        <w:t xml:space="preserve"> 20, 2008.</w:t>
      </w:r>
    </w:p>
    <w:p w14:paraId="521BCD04" w14:textId="77777777" w:rsidR="006D2F1F" w:rsidRDefault="006D2F1F" w:rsidP="00733475">
      <w:pPr>
        <w:pStyle w:val="a3"/>
        <w:tabs>
          <w:tab w:val="clear" w:pos="432"/>
          <w:tab w:val="left" w:pos="540"/>
        </w:tabs>
        <w:overflowPunct/>
        <w:autoSpaceDE/>
        <w:adjustRightInd/>
        <w:spacing w:after="120" w:line="360" w:lineRule="auto"/>
        <w:rPr>
          <w:rFonts w:ascii="Times New Roman" w:hAnsi="Times New Roman"/>
          <w:b w:val="0"/>
          <w:bCs/>
          <w:iCs/>
          <w:sz w:val="22"/>
          <w:szCs w:val="22"/>
          <w:lang w:val="el-GR"/>
        </w:rPr>
      </w:pPr>
      <w:r w:rsidRPr="00F75887">
        <w:rPr>
          <w:rFonts w:ascii="Times New Roman" w:hAnsi="Times New Roman"/>
          <w:b w:val="0"/>
          <w:lang w:val="el-GR"/>
        </w:rPr>
        <w:t xml:space="preserve">Ι. Λεβέντη, </w:t>
      </w:r>
      <w:r w:rsidRPr="00D55219">
        <w:rPr>
          <w:rFonts w:ascii="Times New Roman" w:hAnsi="Times New Roman"/>
          <w:b w:val="0"/>
          <w:bCs/>
          <w:iCs/>
          <w:sz w:val="22"/>
          <w:szCs w:val="22"/>
          <w:lang w:val="el-GR"/>
        </w:rPr>
        <w:t xml:space="preserve">Η </w:t>
      </w:r>
      <w:proofErr w:type="spellStart"/>
      <w:r>
        <w:rPr>
          <w:rFonts w:ascii="Times New Roman" w:hAnsi="Times New Roman"/>
          <w:b w:val="0"/>
          <w:bCs/>
          <w:iCs/>
          <w:sz w:val="22"/>
          <w:szCs w:val="22"/>
          <w:lang w:val="el-GR"/>
        </w:rPr>
        <w:t>ελευσινιακή</w:t>
      </w:r>
      <w:proofErr w:type="spellEnd"/>
      <w:r w:rsidRPr="00D55219">
        <w:rPr>
          <w:rFonts w:ascii="Times New Roman" w:hAnsi="Times New Roman"/>
          <w:b w:val="0"/>
          <w:bCs/>
          <w:iCs/>
          <w:sz w:val="22"/>
          <w:szCs w:val="22"/>
          <w:lang w:val="el-GR"/>
        </w:rPr>
        <w:t xml:space="preserve"> </w:t>
      </w:r>
      <w:r>
        <w:rPr>
          <w:rFonts w:ascii="Times New Roman" w:hAnsi="Times New Roman"/>
          <w:b w:val="0"/>
          <w:bCs/>
          <w:iCs/>
          <w:sz w:val="22"/>
          <w:szCs w:val="22"/>
          <w:lang w:val="el-GR"/>
        </w:rPr>
        <w:t>λατρεία</w:t>
      </w:r>
      <w:r w:rsidRPr="00D55219">
        <w:rPr>
          <w:rFonts w:ascii="Times New Roman" w:hAnsi="Times New Roman"/>
          <w:b w:val="0"/>
          <w:bCs/>
          <w:iCs/>
          <w:sz w:val="22"/>
          <w:szCs w:val="22"/>
          <w:lang w:val="el-GR"/>
        </w:rPr>
        <w:t xml:space="preserve"> </w:t>
      </w:r>
      <w:r>
        <w:rPr>
          <w:rFonts w:ascii="Times New Roman" w:hAnsi="Times New Roman"/>
          <w:b w:val="0"/>
          <w:bCs/>
          <w:iCs/>
          <w:sz w:val="22"/>
          <w:szCs w:val="22"/>
          <w:lang w:val="el-GR"/>
        </w:rPr>
        <w:t>στην</w:t>
      </w:r>
      <w:r w:rsidRPr="00D55219">
        <w:rPr>
          <w:rFonts w:ascii="Times New Roman" w:hAnsi="Times New Roman"/>
          <w:b w:val="0"/>
          <w:bCs/>
          <w:iCs/>
          <w:sz w:val="22"/>
          <w:szCs w:val="22"/>
          <w:lang w:val="el-GR"/>
        </w:rPr>
        <w:t xml:space="preserve"> </w:t>
      </w:r>
      <w:r>
        <w:rPr>
          <w:rFonts w:ascii="Times New Roman" w:hAnsi="Times New Roman"/>
          <w:b w:val="0"/>
          <w:bCs/>
          <w:iCs/>
          <w:sz w:val="22"/>
          <w:szCs w:val="22"/>
          <w:lang w:val="el-GR"/>
        </w:rPr>
        <w:t>περιφέρεια</w:t>
      </w:r>
      <w:r w:rsidRPr="00D55219">
        <w:rPr>
          <w:rFonts w:ascii="Times New Roman" w:hAnsi="Times New Roman"/>
          <w:b w:val="0"/>
          <w:bCs/>
          <w:iCs/>
          <w:sz w:val="22"/>
          <w:szCs w:val="22"/>
          <w:lang w:val="el-GR"/>
        </w:rPr>
        <w:t xml:space="preserve"> </w:t>
      </w:r>
      <w:r>
        <w:rPr>
          <w:rFonts w:ascii="Times New Roman" w:hAnsi="Times New Roman"/>
          <w:b w:val="0"/>
          <w:bCs/>
          <w:iCs/>
          <w:sz w:val="22"/>
          <w:szCs w:val="22"/>
          <w:lang w:val="el-GR"/>
        </w:rPr>
        <w:t>του</w:t>
      </w:r>
      <w:r w:rsidRPr="00D55219">
        <w:rPr>
          <w:rFonts w:ascii="Times New Roman" w:hAnsi="Times New Roman"/>
          <w:b w:val="0"/>
          <w:bCs/>
          <w:iCs/>
          <w:sz w:val="22"/>
          <w:szCs w:val="22"/>
          <w:lang w:val="el-GR"/>
        </w:rPr>
        <w:t xml:space="preserve"> </w:t>
      </w:r>
      <w:r>
        <w:rPr>
          <w:rFonts w:ascii="Times New Roman" w:hAnsi="Times New Roman"/>
          <w:b w:val="0"/>
          <w:bCs/>
          <w:iCs/>
          <w:sz w:val="22"/>
          <w:szCs w:val="22"/>
          <w:lang w:val="el-GR"/>
        </w:rPr>
        <w:t>ελληνικού</w:t>
      </w:r>
      <w:r w:rsidRPr="00D55219">
        <w:rPr>
          <w:rFonts w:ascii="Times New Roman" w:hAnsi="Times New Roman"/>
          <w:b w:val="0"/>
          <w:bCs/>
          <w:iCs/>
          <w:sz w:val="22"/>
          <w:szCs w:val="22"/>
          <w:lang w:val="el-GR"/>
        </w:rPr>
        <w:t xml:space="preserve"> </w:t>
      </w:r>
      <w:r>
        <w:rPr>
          <w:rFonts w:ascii="Times New Roman" w:hAnsi="Times New Roman"/>
          <w:b w:val="0"/>
          <w:bCs/>
          <w:iCs/>
          <w:sz w:val="22"/>
          <w:szCs w:val="22"/>
          <w:lang w:val="el-GR"/>
        </w:rPr>
        <w:t>κόσμου</w:t>
      </w:r>
      <w:r w:rsidRPr="00D55219">
        <w:rPr>
          <w:rFonts w:ascii="Times New Roman" w:hAnsi="Times New Roman"/>
          <w:b w:val="0"/>
          <w:bCs/>
          <w:iCs/>
          <w:sz w:val="22"/>
          <w:szCs w:val="22"/>
          <w:lang w:val="el-GR"/>
        </w:rPr>
        <w:t xml:space="preserve">. </w:t>
      </w:r>
      <w:r>
        <w:rPr>
          <w:rFonts w:ascii="Times New Roman" w:hAnsi="Times New Roman"/>
          <w:b w:val="0"/>
          <w:bCs/>
          <w:iCs/>
          <w:sz w:val="22"/>
          <w:szCs w:val="22"/>
          <w:lang w:val="en-US"/>
        </w:rPr>
        <w:t>To</w:t>
      </w:r>
      <w:r>
        <w:rPr>
          <w:rFonts w:ascii="Times New Roman" w:hAnsi="Times New Roman"/>
          <w:b w:val="0"/>
          <w:bCs/>
          <w:iCs/>
          <w:sz w:val="22"/>
          <w:szCs w:val="22"/>
          <w:lang w:val="el-GR"/>
        </w:rPr>
        <w:t xml:space="preserve"> αναθηματικό ανάγλυφο από το </w:t>
      </w:r>
      <w:proofErr w:type="spellStart"/>
      <w:r>
        <w:rPr>
          <w:rFonts w:ascii="Times New Roman" w:hAnsi="Times New Roman"/>
          <w:b w:val="0"/>
          <w:bCs/>
          <w:iCs/>
          <w:sz w:val="22"/>
          <w:szCs w:val="22"/>
          <w:lang w:val="el-GR"/>
        </w:rPr>
        <w:t>Παντικάπαιο</w:t>
      </w:r>
      <w:proofErr w:type="spellEnd"/>
      <w:r>
        <w:rPr>
          <w:rFonts w:ascii="Times New Roman" w:hAnsi="Times New Roman"/>
          <w:b w:val="0"/>
          <w:bCs/>
          <w:iCs/>
          <w:sz w:val="22"/>
          <w:szCs w:val="22"/>
          <w:lang w:val="el-GR"/>
        </w:rPr>
        <w:t>,</w:t>
      </w:r>
      <w:r>
        <w:rPr>
          <w:rFonts w:ascii="Times New Roman" w:hAnsi="Times New Roman"/>
          <w:b w:val="0"/>
          <w:bCs/>
          <w:i/>
          <w:iCs/>
          <w:sz w:val="22"/>
          <w:szCs w:val="22"/>
          <w:lang w:val="el-GR"/>
        </w:rPr>
        <w:t xml:space="preserve"> </w:t>
      </w:r>
      <w:r>
        <w:rPr>
          <w:rFonts w:ascii="Times New Roman" w:hAnsi="Times New Roman"/>
          <w:b w:val="0"/>
          <w:bCs/>
          <w:iCs/>
          <w:sz w:val="22"/>
          <w:szCs w:val="22"/>
          <w:lang w:val="el-GR"/>
        </w:rPr>
        <w:t>στο</w:t>
      </w:r>
      <w:r>
        <w:rPr>
          <w:rFonts w:ascii="Times New Roman" w:hAnsi="Times New Roman"/>
          <w:b w:val="0"/>
          <w:bCs/>
          <w:i/>
          <w:iCs/>
          <w:sz w:val="22"/>
          <w:szCs w:val="22"/>
          <w:lang w:val="el-GR"/>
        </w:rPr>
        <w:t xml:space="preserve"> </w:t>
      </w:r>
      <w:r>
        <w:rPr>
          <w:rFonts w:ascii="Times New Roman" w:hAnsi="Times New Roman"/>
          <w:b w:val="0"/>
          <w:bCs/>
          <w:iCs/>
          <w:sz w:val="22"/>
          <w:szCs w:val="22"/>
          <w:lang w:val="el-GR"/>
        </w:rPr>
        <w:t xml:space="preserve">Χρ. Μητσοπούλου και </w:t>
      </w:r>
      <w:proofErr w:type="spellStart"/>
      <w:r>
        <w:rPr>
          <w:rFonts w:ascii="Times New Roman" w:hAnsi="Times New Roman"/>
          <w:b w:val="0"/>
          <w:bCs/>
          <w:iCs/>
          <w:sz w:val="22"/>
          <w:szCs w:val="22"/>
          <w:lang w:val="el-GR"/>
        </w:rPr>
        <w:t>Ι.Λεβέντη</w:t>
      </w:r>
      <w:proofErr w:type="spellEnd"/>
      <w:r>
        <w:rPr>
          <w:rFonts w:ascii="Times New Roman" w:hAnsi="Times New Roman"/>
          <w:b w:val="0"/>
          <w:bCs/>
          <w:iCs/>
          <w:sz w:val="22"/>
          <w:szCs w:val="22"/>
          <w:lang w:val="el-GR"/>
        </w:rPr>
        <w:t xml:space="preserve">, </w:t>
      </w:r>
      <w:proofErr w:type="spellStart"/>
      <w:r>
        <w:rPr>
          <w:rFonts w:ascii="Times New Roman" w:hAnsi="Times New Roman"/>
          <w:b w:val="0"/>
          <w:bCs/>
          <w:iCs/>
          <w:sz w:val="22"/>
          <w:szCs w:val="22"/>
          <w:lang w:val="el-GR"/>
        </w:rPr>
        <w:t>επιμ</w:t>
      </w:r>
      <w:proofErr w:type="spellEnd"/>
      <w:r>
        <w:rPr>
          <w:rFonts w:ascii="Times New Roman" w:hAnsi="Times New Roman"/>
          <w:b w:val="0"/>
          <w:bCs/>
          <w:iCs/>
          <w:sz w:val="22"/>
          <w:szCs w:val="22"/>
          <w:lang w:val="el-GR"/>
        </w:rPr>
        <w:t xml:space="preserve">, </w:t>
      </w:r>
      <w:r>
        <w:rPr>
          <w:rFonts w:ascii="Times New Roman" w:hAnsi="Times New Roman"/>
          <w:b w:val="0"/>
          <w:bCs/>
          <w:i/>
          <w:iCs/>
          <w:sz w:val="22"/>
          <w:szCs w:val="22"/>
          <w:lang w:val="el-GR"/>
        </w:rPr>
        <w:t xml:space="preserve">Ιερά  και λατρείες της Δήμητρας στον αρχαίο ελληνικό κόσμο. Επιστημονικό Συμπόσιο, Βόλος, Τμήμα ΙΑΚΑ,  4-5 Ιουνίου 2005 </w:t>
      </w:r>
      <w:r>
        <w:rPr>
          <w:rFonts w:ascii="Times New Roman" w:hAnsi="Times New Roman"/>
          <w:b w:val="0"/>
          <w:bCs/>
          <w:iCs/>
          <w:sz w:val="22"/>
          <w:szCs w:val="22"/>
          <w:lang w:val="el-GR"/>
        </w:rPr>
        <w:t xml:space="preserve">(Βόλος  2010) 111-136. </w:t>
      </w:r>
    </w:p>
    <w:p w14:paraId="0F94ED7F" w14:textId="77777777" w:rsidR="006D2F1F" w:rsidRPr="007B4AC2" w:rsidRDefault="006D2F1F" w:rsidP="00733475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E</w:t>
      </w:r>
      <w:r w:rsidRPr="007B4AC2">
        <w:rPr>
          <w:rFonts w:ascii="Times New Roman" w:hAnsi="Times New Roman" w:cs="Times New Roman"/>
        </w:rPr>
        <w:t xml:space="preserve">. </w:t>
      </w:r>
      <w:r w:rsidR="00BD257C">
        <w:rPr>
          <w:rFonts w:ascii="Times New Roman" w:hAnsi="Times New Roman" w:cs="Times New Roman"/>
        </w:rPr>
        <w:t>Βικέλα</w:t>
      </w:r>
      <w:r>
        <w:rPr>
          <w:rFonts w:ascii="Times New Roman" w:hAnsi="Times New Roman" w:cs="Times New Roman"/>
        </w:rPr>
        <w:t xml:space="preserve">, </w:t>
      </w:r>
      <w:r w:rsidRPr="007B4AC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Ο ιστορικός χαρακτήρας ορισμένων αναθηματικών </w:t>
      </w:r>
      <w:proofErr w:type="spellStart"/>
      <w:r>
        <w:rPr>
          <w:rFonts w:ascii="Times New Roman" w:hAnsi="Times New Roman" w:cs="Times New Roman"/>
        </w:rPr>
        <w:t>αναγλύφων</w:t>
      </w:r>
      <w:proofErr w:type="spellEnd"/>
      <w:r>
        <w:rPr>
          <w:rFonts w:ascii="Times New Roman" w:hAnsi="Times New Roman" w:cs="Times New Roman"/>
        </w:rPr>
        <w:t xml:space="preserve"> και η προβολή του αναθέτη τους, στο Έπαινος </w:t>
      </w:r>
      <w:r>
        <w:rPr>
          <w:rFonts w:ascii="Times New Roman" w:hAnsi="Times New Roman" w:cs="Times New Roman"/>
          <w:lang w:val="en-US"/>
        </w:rPr>
        <w:t>Luigi</w:t>
      </w:r>
      <w:r w:rsidRPr="007B4AC2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Beschi</w:t>
      </w:r>
      <w:proofErr w:type="spellEnd"/>
      <w:r w:rsidRPr="007B4AC2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Μουσείο Μπενάκη 7</w:t>
      </w:r>
      <w:r w:rsidRPr="007B4AC2">
        <w:rPr>
          <w:rFonts w:ascii="Times New Roman" w:hAnsi="Times New Roman" w:cs="Times New Roman"/>
          <w:vertAlign w:val="superscript"/>
        </w:rPr>
        <w:t>ο</w:t>
      </w:r>
      <w:r>
        <w:rPr>
          <w:rFonts w:ascii="Times New Roman" w:hAnsi="Times New Roman" w:cs="Times New Roman"/>
        </w:rPr>
        <w:t xml:space="preserve"> Παράρτημα, Αθήνα 2011, 13-24.</w:t>
      </w:r>
    </w:p>
    <w:p w14:paraId="5F67C8D9" w14:textId="77777777" w:rsidR="006D2F1F" w:rsidRPr="0091482A" w:rsidRDefault="00944981" w:rsidP="00733475">
      <w:pPr>
        <w:spacing w:line="360" w:lineRule="auto"/>
        <w:rPr>
          <w:rFonts w:ascii="Times New Roman" w:hAnsi="Times New Roman" w:cs="Times New Roman"/>
        </w:rPr>
      </w:pPr>
      <w:r w:rsidRPr="006D2F1F">
        <w:rPr>
          <w:rFonts w:ascii="Times New Roman" w:hAnsi="Times New Roman" w:cs="Times New Roman"/>
        </w:rPr>
        <w:t xml:space="preserve"> </w:t>
      </w:r>
      <w:r w:rsidR="006D2F1F">
        <w:rPr>
          <w:rFonts w:ascii="Times New Roman" w:hAnsi="Times New Roman" w:cs="Times New Roman"/>
        </w:rPr>
        <w:t xml:space="preserve">Γ. </w:t>
      </w:r>
      <w:proofErr w:type="spellStart"/>
      <w:r w:rsidR="006D2F1F">
        <w:rPr>
          <w:rFonts w:ascii="Times New Roman" w:hAnsi="Times New Roman" w:cs="Times New Roman"/>
        </w:rPr>
        <w:t>Δεσπίνης</w:t>
      </w:r>
      <w:proofErr w:type="spellEnd"/>
      <w:r w:rsidR="006D2F1F" w:rsidRPr="0091482A">
        <w:rPr>
          <w:rFonts w:ascii="Times New Roman" w:hAnsi="Times New Roman" w:cs="Times New Roman"/>
          <w:i/>
        </w:rPr>
        <w:t>, Μικρές Μελέτες για τα ανάγλυφα. Συγκολλήσεις και συσχετισμοί θραυσμάτων . Νέες παρατηρήσεις και ερμηνείες, Αθήνα</w:t>
      </w:r>
      <w:r w:rsidR="006D2F1F">
        <w:rPr>
          <w:rFonts w:ascii="Times New Roman" w:hAnsi="Times New Roman" w:cs="Times New Roman"/>
        </w:rPr>
        <w:t xml:space="preserve"> 2013.</w:t>
      </w:r>
    </w:p>
    <w:p w14:paraId="2B911103" w14:textId="77777777" w:rsidR="006D2F1F" w:rsidRPr="00F75887" w:rsidRDefault="00417284" w:rsidP="00733475">
      <w:p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B. J. </w:t>
      </w:r>
      <w:r w:rsidR="006D2F1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Grossmann </w:t>
      </w:r>
      <w:r w:rsidR="006D2F1F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>Funerary S</w:t>
      </w:r>
      <w:r w:rsidR="006D2F1F" w:rsidRPr="002B284D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>culpture. The Athenian Agora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 XXXV,  Princeton, New Jersey, 2013.</w:t>
      </w:r>
    </w:p>
    <w:p w14:paraId="7746744E" w14:textId="77777777" w:rsidR="000868A7" w:rsidRPr="000868A7" w:rsidRDefault="000868A7" w:rsidP="00733475">
      <w:p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Δ.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Μποσνἀκης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0868A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Ενθετταλίζεσθαι</w:t>
      </w:r>
      <w:proofErr w:type="spellEnd"/>
      <w:r w:rsidRPr="000868A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. Τεχνοτροπία και ιδεολογία των θεσσαλικών </w:t>
      </w:r>
      <w:proofErr w:type="spellStart"/>
      <w:r w:rsidRPr="000868A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επιτυμβίων</w:t>
      </w:r>
      <w:proofErr w:type="spellEnd"/>
      <w:r w:rsidRPr="000868A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0868A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αναγλύφων</w:t>
      </w:r>
      <w:proofErr w:type="spellEnd"/>
      <w:r w:rsidRPr="000868A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5</w:t>
      </w:r>
      <w:r w:rsidRPr="000868A7">
        <w:rPr>
          <w:rFonts w:ascii="Times New Roman" w:hAnsi="Times New Roman" w:cs="Times New Roman"/>
          <w:i/>
          <w:sz w:val="24"/>
          <w:szCs w:val="24"/>
          <w:shd w:val="clear" w:color="auto" w:fill="FFFFFF"/>
          <w:vertAlign w:val="superscript"/>
        </w:rPr>
        <w:t>ου</w:t>
      </w:r>
      <w:r w:rsidRPr="000868A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και 4</w:t>
      </w:r>
      <w:r w:rsidRPr="000868A7">
        <w:rPr>
          <w:rFonts w:ascii="Times New Roman" w:hAnsi="Times New Roman" w:cs="Times New Roman"/>
          <w:i/>
          <w:sz w:val="24"/>
          <w:szCs w:val="24"/>
          <w:shd w:val="clear" w:color="auto" w:fill="FFFFFF"/>
          <w:vertAlign w:val="superscript"/>
        </w:rPr>
        <w:t>ου</w:t>
      </w:r>
      <w:r w:rsidRPr="000868A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αι.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π.Χ., Βόλος 2013. </w:t>
      </w:r>
    </w:p>
    <w:p w14:paraId="64E8DAD5" w14:textId="77777777" w:rsidR="00944981" w:rsidRDefault="00944981" w:rsidP="00733475">
      <w:pPr>
        <w:spacing w:line="360" w:lineRule="auto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E.Walter-Karydi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r>
        <w:rPr>
          <w:rFonts w:ascii="Times New Roman" w:hAnsi="Times New Roman" w:cs="Times New Roman"/>
          <w:i/>
          <w:lang w:val="en-US"/>
        </w:rPr>
        <w:t xml:space="preserve">Die </w:t>
      </w:r>
      <w:proofErr w:type="spellStart"/>
      <w:r>
        <w:rPr>
          <w:rFonts w:ascii="Times New Roman" w:hAnsi="Times New Roman" w:cs="Times New Roman"/>
          <w:i/>
          <w:lang w:val="en-US"/>
        </w:rPr>
        <w:t>Athener</w:t>
      </w:r>
      <w:proofErr w:type="spellEnd"/>
      <w:r>
        <w:rPr>
          <w:rFonts w:ascii="Times New Roman" w:hAnsi="Times New Roman" w:cs="Times New Roman"/>
          <w:i/>
          <w:lang w:val="en-US"/>
        </w:rPr>
        <w:t xml:space="preserve"> und </w:t>
      </w:r>
      <w:proofErr w:type="spellStart"/>
      <w:r>
        <w:rPr>
          <w:rFonts w:ascii="Times New Roman" w:hAnsi="Times New Roman" w:cs="Times New Roman"/>
          <w:i/>
          <w:lang w:val="en-US"/>
        </w:rPr>
        <w:t>ihre</w:t>
      </w:r>
      <w:proofErr w:type="spellEnd"/>
      <w:r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lang w:val="en-US"/>
        </w:rPr>
        <w:t>Gräber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i/>
          <w:lang w:val="en-US"/>
        </w:rPr>
        <w:t>(1000-300 v. Chr.),</w:t>
      </w:r>
      <w:r>
        <w:rPr>
          <w:rFonts w:ascii="Times New Roman" w:hAnsi="Times New Roman" w:cs="Times New Roman"/>
          <w:lang w:val="en-US"/>
        </w:rPr>
        <w:t xml:space="preserve"> Berlin-München 2015. </w:t>
      </w:r>
    </w:p>
    <w:p w14:paraId="541FF904" w14:textId="77777777" w:rsidR="004874C2" w:rsidRDefault="004874C2" w:rsidP="00733475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E</w:t>
      </w:r>
      <w:r w:rsidRPr="002B284D">
        <w:rPr>
          <w:rFonts w:ascii="Times New Roman" w:hAnsi="Times New Roman" w:cs="Times New Roman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lang w:val="en-US"/>
        </w:rPr>
        <w:t>Vikela</w:t>
      </w:r>
      <w:proofErr w:type="spellEnd"/>
      <w:r w:rsidR="00F462AF" w:rsidRPr="002B284D">
        <w:rPr>
          <w:rFonts w:ascii="Times New Roman" w:hAnsi="Times New Roman" w:cs="Times New Roman"/>
          <w:lang w:val="en-US"/>
        </w:rPr>
        <w:t xml:space="preserve">, </w:t>
      </w:r>
      <w:r w:rsidR="00F435BC">
        <w:rPr>
          <w:rFonts w:ascii="Times New Roman" w:hAnsi="Times New Roman" w:cs="Times New Roman"/>
          <w:lang w:val="en-US"/>
        </w:rPr>
        <w:t>Apollo</w:t>
      </w:r>
      <w:r w:rsidR="00F435BC" w:rsidRPr="002B284D">
        <w:rPr>
          <w:rFonts w:ascii="Times New Roman" w:hAnsi="Times New Roman" w:cs="Times New Roman"/>
          <w:lang w:val="en-US"/>
        </w:rPr>
        <w:t xml:space="preserve">, </w:t>
      </w:r>
      <w:r w:rsidR="00F435BC">
        <w:rPr>
          <w:rFonts w:ascii="Times New Roman" w:hAnsi="Times New Roman" w:cs="Times New Roman"/>
          <w:lang w:val="en-US"/>
        </w:rPr>
        <w:t>Artemis</w:t>
      </w:r>
      <w:r w:rsidR="00F435BC" w:rsidRPr="002B284D">
        <w:rPr>
          <w:rFonts w:ascii="Times New Roman" w:hAnsi="Times New Roman" w:cs="Times New Roman"/>
          <w:i/>
          <w:lang w:val="en-US"/>
        </w:rPr>
        <w:t xml:space="preserve">, </w:t>
      </w:r>
      <w:r w:rsidR="00F435BC" w:rsidRPr="006E66D4">
        <w:rPr>
          <w:rFonts w:ascii="Times New Roman" w:hAnsi="Times New Roman" w:cs="Times New Roman"/>
          <w:i/>
          <w:lang w:val="en-US"/>
        </w:rPr>
        <w:t>Leto</w:t>
      </w:r>
      <w:r w:rsidR="00F435BC" w:rsidRPr="002B284D">
        <w:rPr>
          <w:rFonts w:ascii="Times New Roman" w:hAnsi="Times New Roman" w:cs="Times New Roman"/>
          <w:i/>
          <w:lang w:val="en-US"/>
        </w:rPr>
        <w:t xml:space="preserve">. </w:t>
      </w:r>
      <w:r w:rsidR="00F435BC" w:rsidRPr="006E66D4">
        <w:rPr>
          <w:rFonts w:ascii="Times New Roman" w:hAnsi="Times New Roman" w:cs="Times New Roman"/>
          <w:i/>
          <w:lang w:val="en-US"/>
        </w:rPr>
        <w:t xml:space="preserve">Eine </w:t>
      </w:r>
      <w:proofErr w:type="spellStart"/>
      <w:r w:rsidR="00F435BC" w:rsidRPr="006E66D4">
        <w:rPr>
          <w:rFonts w:ascii="Times New Roman" w:hAnsi="Times New Roman" w:cs="Times New Roman"/>
          <w:i/>
          <w:lang w:val="en-US"/>
        </w:rPr>
        <w:t>Untersuchung</w:t>
      </w:r>
      <w:proofErr w:type="spellEnd"/>
      <w:r w:rsidR="00F435BC" w:rsidRPr="006E66D4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="00F435BC" w:rsidRPr="006E66D4">
        <w:rPr>
          <w:rFonts w:ascii="Times New Roman" w:hAnsi="Times New Roman" w:cs="Times New Roman"/>
          <w:i/>
          <w:lang w:val="en-US"/>
        </w:rPr>
        <w:t>zur</w:t>
      </w:r>
      <w:proofErr w:type="spellEnd"/>
      <w:r w:rsidR="00F435BC" w:rsidRPr="006E66D4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="00F435BC" w:rsidRPr="006E66D4">
        <w:rPr>
          <w:rFonts w:ascii="Times New Roman" w:hAnsi="Times New Roman" w:cs="Times New Roman"/>
          <w:i/>
          <w:lang w:val="en-US"/>
        </w:rPr>
        <w:t>Typologie</w:t>
      </w:r>
      <w:proofErr w:type="spellEnd"/>
      <w:r w:rsidR="00F435BC" w:rsidRPr="006E66D4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="00F435BC" w:rsidRPr="006E66D4">
        <w:rPr>
          <w:rFonts w:ascii="Times New Roman" w:hAnsi="Times New Roman" w:cs="Times New Roman"/>
          <w:i/>
          <w:lang w:val="en-US"/>
        </w:rPr>
        <w:t>Ikonographie</w:t>
      </w:r>
      <w:proofErr w:type="spellEnd"/>
      <w:r w:rsidR="00F435BC" w:rsidRPr="006E66D4">
        <w:rPr>
          <w:rFonts w:ascii="Times New Roman" w:hAnsi="Times New Roman" w:cs="Times New Roman"/>
          <w:i/>
          <w:lang w:val="en-US"/>
        </w:rPr>
        <w:t xml:space="preserve"> und </w:t>
      </w:r>
      <w:proofErr w:type="spellStart"/>
      <w:r w:rsidR="00F435BC" w:rsidRPr="006E66D4">
        <w:rPr>
          <w:rFonts w:ascii="Times New Roman" w:hAnsi="Times New Roman" w:cs="Times New Roman"/>
          <w:i/>
          <w:lang w:val="en-US"/>
        </w:rPr>
        <w:t>Hermeneutik</w:t>
      </w:r>
      <w:proofErr w:type="spellEnd"/>
      <w:r w:rsidR="00F435BC" w:rsidRPr="006E66D4">
        <w:rPr>
          <w:rFonts w:ascii="Times New Roman" w:hAnsi="Times New Roman" w:cs="Times New Roman"/>
          <w:i/>
          <w:lang w:val="en-US"/>
        </w:rPr>
        <w:t xml:space="preserve"> der </w:t>
      </w:r>
      <w:proofErr w:type="spellStart"/>
      <w:r w:rsidR="00F435BC" w:rsidRPr="006E66D4">
        <w:rPr>
          <w:rFonts w:ascii="Times New Roman" w:hAnsi="Times New Roman" w:cs="Times New Roman"/>
          <w:i/>
          <w:lang w:val="en-US"/>
        </w:rPr>
        <w:t>drei</w:t>
      </w:r>
      <w:proofErr w:type="spellEnd"/>
      <w:r w:rsidR="00F435BC" w:rsidRPr="006E66D4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="00F435BC" w:rsidRPr="006E66D4">
        <w:rPr>
          <w:rFonts w:ascii="Times New Roman" w:hAnsi="Times New Roman" w:cs="Times New Roman"/>
          <w:i/>
          <w:lang w:val="en-US"/>
        </w:rPr>
        <w:t>Gottheiten</w:t>
      </w:r>
      <w:proofErr w:type="spellEnd"/>
      <w:r w:rsidR="00F435BC" w:rsidRPr="006E66D4">
        <w:rPr>
          <w:rFonts w:ascii="Times New Roman" w:hAnsi="Times New Roman" w:cs="Times New Roman"/>
          <w:i/>
          <w:lang w:val="en-US"/>
        </w:rPr>
        <w:t xml:space="preserve"> auf </w:t>
      </w:r>
      <w:proofErr w:type="spellStart"/>
      <w:r w:rsidR="00F435BC" w:rsidRPr="006E66D4">
        <w:rPr>
          <w:rFonts w:ascii="Times New Roman" w:hAnsi="Times New Roman" w:cs="Times New Roman"/>
          <w:i/>
          <w:lang w:val="en-US"/>
        </w:rPr>
        <w:t>griechischen</w:t>
      </w:r>
      <w:proofErr w:type="spellEnd"/>
      <w:r w:rsidR="00F435BC" w:rsidRPr="006E66D4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="00F435BC" w:rsidRPr="006E66D4">
        <w:rPr>
          <w:rFonts w:ascii="Times New Roman" w:hAnsi="Times New Roman" w:cs="Times New Roman"/>
          <w:i/>
          <w:lang w:val="en-US"/>
        </w:rPr>
        <w:t>Weihreliefs</w:t>
      </w:r>
      <w:proofErr w:type="spellEnd"/>
      <w:r w:rsidR="002D72FB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2D72FB" w:rsidRPr="006E66D4">
        <w:rPr>
          <w:rFonts w:ascii="Times New Roman" w:hAnsi="Times New Roman" w:cs="Times New Roman"/>
          <w:i/>
          <w:lang w:val="en-US"/>
        </w:rPr>
        <w:t>Athenaia</w:t>
      </w:r>
      <w:proofErr w:type="spellEnd"/>
      <w:r w:rsidR="002D72FB">
        <w:rPr>
          <w:rFonts w:ascii="Times New Roman" w:hAnsi="Times New Roman" w:cs="Times New Roman"/>
          <w:lang w:val="en-US"/>
        </w:rPr>
        <w:t xml:space="preserve"> 7, </w:t>
      </w:r>
      <w:proofErr w:type="spellStart"/>
      <w:r w:rsidR="002D72FB">
        <w:rPr>
          <w:rFonts w:ascii="Times New Roman" w:hAnsi="Times New Roman" w:cs="Times New Roman"/>
          <w:lang w:val="en-US"/>
        </w:rPr>
        <w:t>Hirmer</w:t>
      </w:r>
      <w:proofErr w:type="spellEnd"/>
      <w:r w:rsidR="002D72FB">
        <w:rPr>
          <w:rFonts w:ascii="Times New Roman" w:hAnsi="Times New Roman" w:cs="Times New Roman"/>
          <w:lang w:val="en-US"/>
        </w:rPr>
        <w:t xml:space="preserve"> Ve</w:t>
      </w:r>
      <w:r w:rsidR="007B4AC2">
        <w:rPr>
          <w:rFonts w:ascii="Times New Roman" w:hAnsi="Times New Roman" w:cs="Times New Roman"/>
          <w:lang w:val="en-US"/>
        </w:rPr>
        <w:t>r</w:t>
      </w:r>
      <w:r w:rsidR="002D72FB">
        <w:rPr>
          <w:rFonts w:ascii="Times New Roman" w:hAnsi="Times New Roman" w:cs="Times New Roman"/>
          <w:lang w:val="en-US"/>
        </w:rPr>
        <w:t>lag 201</w:t>
      </w:r>
      <w:r w:rsidR="007B4AC2">
        <w:rPr>
          <w:rFonts w:ascii="Times New Roman" w:hAnsi="Times New Roman" w:cs="Times New Roman"/>
          <w:lang w:val="en-US"/>
        </w:rPr>
        <w:t>6</w:t>
      </w:r>
      <w:r w:rsidR="002D72FB">
        <w:rPr>
          <w:rFonts w:ascii="Times New Roman" w:hAnsi="Times New Roman" w:cs="Times New Roman"/>
          <w:lang w:val="en-US"/>
        </w:rPr>
        <w:t>.</w:t>
      </w:r>
    </w:p>
    <w:p w14:paraId="69A0EDE9" w14:textId="77777777" w:rsidR="006D2F1F" w:rsidRDefault="006D2F1F" w:rsidP="00733475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M</w:t>
      </w:r>
      <w:r w:rsidRPr="006D2F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. </w:t>
      </w:r>
      <w:r w:rsidR="0073020A" w:rsidRPr="007302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Kalaitzi,</w:t>
      </w:r>
      <w:r w:rsidR="0073020A" w:rsidRPr="0073020A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 </w:t>
      </w:r>
      <w:r w:rsidR="0073020A" w:rsidRPr="0073020A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en-US"/>
        </w:rPr>
        <w:t>Figured Tombstones from Macedonia, F</w:t>
      </w:r>
      <w:r w:rsidR="000868A7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en-US"/>
        </w:rPr>
        <w:t>i</w:t>
      </w:r>
      <w:r w:rsidR="0073020A" w:rsidRPr="0073020A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en-US"/>
        </w:rPr>
        <w:t>fth-</w:t>
      </w:r>
      <w:r w:rsidR="00BD257C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en-US"/>
        </w:rPr>
        <w:t xml:space="preserve"> First C</w:t>
      </w:r>
      <w:r w:rsidR="0073020A" w:rsidRPr="0073020A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en-US"/>
        </w:rPr>
        <w:t xml:space="preserve">entury </w:t>
      </w:r>
      <w:r w:rsidR="00BD257C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en-US"/>
        </w:rPr>
        <w:t>B</w:t>
      </w:r>
      <w:r w:rsidR="0073020A" w:rsidRPr="0073020A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en-US"/>
        </w:rPr>
        <w:t>C,</w:t>
      </w:r>
      <w:r w:rsidR="0073020A" w:rsidRPr="0073020A">
        <w:rPr>
          <w:rStyle w:val="apple-converted-space"/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en-US"/>
        </w:rPr>
        <w:t> </w:t>
      </w:r>
      <w:r w:rsidR="0073020A" w:rsidRPr="007302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Oxford Monographs in Classical Archaeology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, Oxford University Press, 2016</w:t>
      </w:r>
      <w:r w:rsidRPr="006D2F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.</w:t>
      </w:r>
    </w:p>
    <w:p w14:paraId="405E7B6E" w14:textId="77777777" w:rsidR="001E3497" w:rsidRPr="001E3497" w:rsidRDefault="00574C3C" w:rsidP="001E3497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574C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C. L.  Lawton, </w:t>
      </w:r>
      <w:r w:rsidRPr="00574C3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en-US"/>
        </w:rPr>
        <w:t>Votive reliefs, The Athenian Agora</w:t>
      </w:r>
      <w:r w:rsidRPr="00574C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ΧΧΧVIII, Princeton, New </w:t>
      </w:r>
      <w:proofErr w:type="gramStart"/>
      <w:r w:rsidRPr="00574C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Jersey  </w:t>
      </w:r>
      <w:r w:rsidR="001E3497" w:rsidRPr="001E34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Ἰ.</w:t>
      </w:r>
      <w:proofErr w:type="gramEnd"/>
      <w:r w:rsidR="001E3497" w:rsidRPr="001E34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1E3497" w:rsidRPr="001E34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Πωλογιώργη</w:t>
      </w:r>
      <w:proofErr w:type="spellEnd"/>
      <w:r w:rsidR="001E3497" w:rsidRPr="001E34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 w:rsidR="001E3497" w:rsidRPr="001E34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Ἀν</w:t>
      </w:r>
      <w:proofErr w:type="spellEnd"/>
      <w:r w:rsidR="001E3497" w:rsidRPr="001E34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αθηματικὸ </w:t>
      </w:r>
      <w:proofErr w:type="spellStart"/>
      <w:r w:rsidR="001E3497" w:rsidRPr="001E34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ἀνάγλυφο</w:t>
      </w:r>
      <w:proofErr w:type="spellEnd"/>
      <w:r w:rsidR="001E3497" w:rsidRPr="001E34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ἀπὸ </w:t>
      </w:r>
      <w:proofErr w:type="spellStart"/>
      <w:r w:rsidR="001E3497" w:rsidRPr="001E34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ἀν</w:t>
      </w:r>
      <w:proofErr w:type="spellEnd"/>
      <w:r w:rsidR="001E3497" w:rsidRPr="001E34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ασκαφὴ </w:t>
      </w:r>
      <w:proofErr w:type="spellStart"/>
      <w:r w:rsidR="001E3497" w:rsidRPr="001E34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στοὺς</w:t>
      </w:r>
      <w:proofErr w:type="spellEnd"/>
      <w:r w:rsidR="001E3497" w:rsidRPr="001E34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1E3497" w:rsidRPr="001E34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νότιους</w:t>
      </w:r>
      <w:proofErr w:type="spellEnd"/>
      <w:r w:rsidR="001E3497" w:rsidRPr="001E34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π</w:t>
      </w:r>
      <w:proofErr w:type="spellStart"/>
      <w:r w:rsidR="001E3497" w:rsidRPr="001E34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ρό</w:t>
      </w:r>
      <w:proofErr w:type="spellEnd"/>
      <w:r w:rsidR="001E3497" w:rsidRPr="001E34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ποδες </w:t>
      </w:r>
      <w:proofErr w:type="spellStart"/>
      <w:r w:rsidR="001E3497" w:rsidRPr="001E34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τῆς</w:t>
      </w:r>
      <w:proofErr w:type="spellEnd"/>
      <w:r w:rsidR="001E3497" w:rsidRPr="001E34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1E3497" w:rsidRPr="001E34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Ἀκρο</w:t>
      </w:r>
      <w:proofErr w:type="spellEnd"/>
      <w:r w:rsidR="001E3497" w:rsidRPr="001E34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πόλεως, ΑΕ 2020, 255-285/.</w:t>
      </w:r>
    </w:p>
    <w:p w14:paraId="03B20AF3" w14:textId="77777777" w:rsidR="001E3497" w:rsidRPr="001E3497" w:rsidRDefault="001E3497" w:rsidP="001E3497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1E34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lastRenderedPageBreak/>
        <w:t xml:space="preserve">I. </w:t>
      </w:r>
      <w:proofErr w:type="spellStart"/>
      <w:r w:rsidRPr="001E34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Leventi</w:t>
      </w:r>
      <w:proofErr w:type="spellEnd"/>
      <w:r w:rsidRPr="001E34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, Female Iconography of Attic Votive Reliefs of the Late 5th Century B.C. New Insights, </w:t>
      </w:r>
      <w:proofErr w:type="spellStart"/>
      <w:r w:rsidRPr="001E34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στον</w:t>
      </w:r>
      <w:proofErr w:type="spellEnd"/>
      <w:r w:rsidRPr="001E34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1E34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τόμο</w:t>
      </w:r>
      <w:proofErr w:type="spellEnd"/>
      <w:r w:rsidRPr="001E34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: J. Neils, O. Palagia (επ</w:t>
      </w:r>
      <w:proofErr w:type="spellStart"/>
      <w:r w:rsidRPr="001E34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ιμ</w:t>
      </w:r>
      <w:proofErr w:type="spellEnd"/>
      <w:r w:rsidRPr="001E34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.), From Kallias to </w:t>
      </w:r>
      <w:proofErr w:type="spellStart"/>
      <w:r w:rsidRPr="001E34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Kritias</w:t>
      </w:r>
      <w:proofErr w:type="spellEnd"/>
      <w:r w:rsidRPr="001E34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. Art in Athens in the Second Half of the Fifth Century B.C. (Berlin, Boston 2022) 277-294.</w:t>
      </w:r>
    </w:p>
    <w:p w14:paraId="5DD3ED38" w14:textId="16364883" w:rsidR="0073020A" w:rsidRDefault="001E3497" w:rsidP="001E3497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1E34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Ι. Λεβέντη, Παρατηρήσεις σε θεσσαλικά αναθηματικά ανάγλυφα. Εικονογραφία και λατρεία», </w:t>
      </w:r>
      <w:r w:rsidRPr="005B7770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6ο ΑΕΘΣΕ,  Πρακτικά επιστημονικής συνάντησης Βόλος 1-4.3.2018 Τόμος Ι: Θεσσαλία</w:t>
      </w:r>
      <w:r w:rsidRPr="001E34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(Αθήνα 2022) 545-554.</w:t>
      </w:r>
    </w:p>
    <w:p w14:paraId="7031BC44" w14:textId="2119A361" w:rsidR="00F827BA" w:rsidRPr="00F827BA" w:rsidRDefault="00F827BA" w:rsidP="001E3497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F827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Ε. </w:t>
      </w:r>
      <w:proofErr w:type="spellStart"/>
      <w:r w:rsidRPr="00F827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Vikela</w:t>
      </w:r>
      <w:proofErr w:type="spellEnd"/>
      <w:r w:rsidRPr="00F827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, Aphrodite - </w:t>
      </w:r>
      <w:proofErr w:type="spellStart"/>
      <w:r w:rsidRPr="00F827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zur</w:t>
      </w:r>
      <w:proofErr w:type="spellEnd"/>
      <w:r w:rsidRPr="00F827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F827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Wesenseinheit</w:t>
      </w:r>
      <w:proofErr w:type="spellEnd"/>
      <w:r w:rsidRPr="00F827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F827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einer</w:t>
      </w:r>
      <w:proofErr w:type="spellEnd"/>
      <w:r w:rsidRPr="00F827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F827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kosmischen</w:t>
      </w:r>
      <w:proofErr w:type="spellEnd"/>
      <w:r w:rsidRPr="00F827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F827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Göttin</w:t>
      </w:r>
      <w:proofErr w:type="spellEnd"/>
      <w:r w:rsidRPr="00F827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: der </w:t>
      </w:r>
      <w:proofErr w:type="spellStart"/>
      <w:r w:rsidRPr="00F827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Beitrag</w:t>
      </w:r>
      <w:proofErr w:type="spellEnd"/>
      <w:r w:rsidRPr="00F827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der </w:t>
      </w:r>
      <w:proofErr w:type="spellStart"/>
      <w:r w:rsidRPr="00F827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Weihreliefs</w:t>
      </w:r>
      <w:proofErr w:type="spellEnd"/>
      <w:r w:rsidRPr="00F827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F827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zur</w:t>
      </w:r>
      <w:proofErr w:type="spellEnd"/>
      <w:r w:rsidRPr="00F827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F827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Bezeichnung</w:t>
      </w:r>
      <w:proofErr w:type="spellEnd"/>
      <w:r w:rsidRPr="00F827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der </w:t>
      </w:r>
      <w:proofErr w:type="spellStart"/>
      <w:r w:rsidRPr="00F827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chthonischen</w:t>
      </w:r>
      <w:proofErr w:type="spellEnd"/>
      <w:r w:rsidRPr="00F827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und </w:t>
      </w:r>
      <w:proofErr w:type="spellStart"/>
      <w:r w:rsidRPr="00F827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himmlischen</w:t>
      </w:r>
      <w:proofErr w:type="spellEnd"/>
      <w:r w:rsidRPr="00F827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F827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Aspekte</w:t>
      </w:r>
      <w:proofErr w:type="spellEnd"/>
      <w:r w:rsidRPr="00F827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von Aphrodite , Boreas-BH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(Münster </w:t>
      </w:r>
      <w:r w:rsidRPr="00F827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2022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).</w:t>
      </w:r>
    </w:p>
    <w:p w14:paraId="63B83ADD" w14:textId="3F31FB17" w:rsidR="005B7770" w:rsidRPr="005B7770" w:rsidRDefault="005B7770" w:rsidP="005B7770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5B777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Λεβέντη, Παρατηρήσεις σε αναθηματικά ανάγλυφα από τη Θεσσαλία, στο Π. Χριστοδούλου, Ε. Παπαγιάννη, Α.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Τουλουμτζίδου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επιμ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.), </w:t>
      </w:r>
      <w:r w:rsidRPr="005B7770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Μελέτες για τις αρχαίες λατρείες προς τιμήν του Μανόλη Βουτυρά, </w:t>
      </w:r>
      <w:r w:rsidRPr="005B7770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en-US"/>
        </w:rPr>
        <w:t>Studies</w:t>
      </w:r>
      <w:r w:rsidRPr="005B7770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 w:rsidRPr="005B7770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en-US"/>
        </w:rPr>
        <w:t>on</w:t>
      </w:r>
      <w:r w:rsidRPr="005B7770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 w:rsidRPr="005B7770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en-US"/>
        </w:rPr>
        <w:t>Greek</w:t>
      </w:r>
      <w:r w:rsidRPr="005B7770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 w:rsidRPr="005B7770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en-US"/>
        </w:rPr>
        <w:t>and</w:t>
      </w:r>
      <w:r w:rsidRPr="005B7770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 w:rsidRPr="005B7770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en-US"/>
        </w:rPr>
        <w:t>Roman</w:t>
      </w:r>
      <w:r w:rsidRPr="005B7770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 w:rsidRPr="005B7770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en-US"/>
        </w:rPr>
        <w:t>Cults</w:t>
      </w:r>
      <w:r w:rsidRPr="005B7770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 w:rsidRPr="005B7770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en-US"/>
        </w:rPr>
        <w:t>in</w:t>
      </w:r>
      <w:r w:rsidRPr="005B7770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B7770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en-US"/>
        </w:rPr>
        <w:t>Honour</w:t>
      </w:r>
      <w:proofErr w:type="spellEnd"/>
      <w:r w:rsidRPr="005B7770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 w:rsidRPr="005B7770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en-US"/>
        </w:rPr>
        <w:t>of</w:t>
      </w:r>
      <w:r w:rsidRPr="005B7770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 w:rsidRPr="005B7770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en-US"/>
        </w:rPr>
        <w:t>Emmanuel</w:t>
      </w:r>
      <w:r w:rsidRPr="005B7770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5B7770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en-US"/>
        </w:rPr>
        <w:t>Voutiras</w:t>
      </w:r>
      <w:proofErr w:type="spellEnd"/>
      <w:r w:rsidRPr="005B7770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Αθήνα 2025) 199-210.</w:t>
      </w:r>
    </w:p>
    <w:sectPr w:rsidR="005B7770" w:rsidRPr="005B777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HellasAria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981"/>
    <w:rsid w:val="000868A7"/>
    <w:rsid w:val="000F3369"/>
    <w:rsid w:val="001E3497"/>
    <w:rsid w:val="001F6E9C"/>
    <w:rsid w:val="00203AA2"/>
    <w:rsid w:val="002B284D"/>
    <w:rsid w:val="002D72FB"/>
    <w:rsid w:val="003355B7"/>
    <w:rsid w:val="00417284"/>
    <w:rsid w:val="004874C2"/>
    <w:rsid w:val="004C55B8"/>
    <w:rsid w:val="0052087D"/>
    <w:rsid w:val="00574C3C"/>
    <w:rsid w:val="00582D78"/>
    <w:rsid w:val="005B351D"/>
    <w:rsid w:val="005B7770"/>
    <w:rsid w:val="005D559B"/>
    <w:rsid w:val="00654630"/>
    <w:rsid w:val="006D166B"/>
    <w:rsid w:val="006D2F1F"/>
    <w:rsid w:val="006E66D4"/>
    <w:rsid w:val="007016C4"/>
    <w:rsid w:val="0073020A"/>
    <w:rsid w:val="00733475"/>
    <w:rsid w:val="007B4AC2"/>
    <w:rsid w:val="00802E16"/>
    <w:rsid w:val="0091482A"/>
    <w:rsid w:val="00920CD9"/>
    <w:rsid w:val="00944981"/>
    <w:rsid w:val="009C1AD0"/>
    <w:rsid w:val="00A646C9"/>
    <w:rsid w:val="00BD257C"/>
    <w:rsid w:val="00C935BF"/>
    <w:rsid w:val="00D55219"/>
    <w:rsid w:val="00E11272"/>
    <w:rsid w:val="00EA29BB"/>
    <w:rsid w:val="00F24D86"/>
    <w:rsid w:val="00F27E32"/>
    <w:rsid w:val="00F435BC"/>
    <w:rsid w:val="00F462AF"/>
    <w:rsid w:val="00F75887"/>
    <w:rsid w:val="00F827BA"/>
    <w:rsid w:val="00F90F5D"/>
    <w:rsid w:val="00F97782"/>
    <w:rsid w:val="00FA6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9B06B"/>
  <w15:docId w15:val="{23486FF5-5EEC-4DD4-B0E6-84FFE9377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49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semiHidden/>
    <w:unhideWhenUsed/>
    <w:rsid w:val="00D55219"/>
    <w:pPr>
      <w:tabs>
        <w:tab w:val="left" w:pos="432"/>
      </w:tabs>
      <w:overflowPunct w:val="0"/>
      <w:autoSpaceDE w:val="0"/>
      <w:autoSpaceDN w:val="0"/>
      <w:adjustRightInd w:val="0"/>
      <w:spacing w:after="0" w:line="240" w:lineRule="auto"/>
      <w:jc w:val="both"/>
    </w:pPr>
    <w:rPr>
      <w:rFonts w:ascii="HellasArial" w:eastAsia="Times New Roman" w:hAnsi="HellasArial" w:cs="Times New Roman"/>
      <w:b/>
      <w:sz w:val="24"/>
      <w:szCs w:val="20"/>
      <w:lang w:val="fr-FR" w:eastAsia="el-GR"/>
    </w:rPr>
  </w:style>
  <w:style w:type="character" w:customStyle="1" w:styleId="Char">
    <w:name w:val="Σώμα κειμένου Char"/>
    <w:basedOn w:val="a0"/>
    <w:link w:val="a3"/>
    <w:semiHidden/>
    <w:rsid w:val="00D55219"/>
    <w:rPr>
      <w:rFonts w:ascii="HellasArial" w:eastAsia="Times New Roman" w:hAnsi="HellasArial" w:cs="Times New Roman"/>
      <w:b/>
      <w:sz w:val="24"/>
      <w:szCs w:val="20"/>
      <w:lang w:val="fr-FR" w:eastAsia="el-GR"/>
    </w:rPr>
  </w:style>
  <w:style w:type="character" w:customStyle="1" w:styleId="apple-converted-space">
    <w:name w:val="apple-converted-space"/>
    <w:basedOn w:val="a0"/>
    <w:rsid w:val="00F90F5D"/>
  </w:style>
  <w:style w:type="character" w:styleId="a4">
    <w:name w:val="Emphasis"/>
    <w:basedOn w:val="a0"/>
    <w:uiPriority w:val="20"/>
    <w:qFormat/>
    <w:rsid w:val="00F90F5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01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694</Words>
  <Characters>3752</Characters>
  <Application>Microsoft Office Word</Application>
  <DocSecurity>0</DocSecurity>
  <Lines>31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2025-08-08T15:35:00Z</dcterms:created>
  <dcterms:modified xsi:type="dcterms:W3CDTF">2025-08-08T16:44:00Z</dcterms:modified>
</cp:coreProperties>
</file>