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E8F07" w14:textId="77777777" w:rsidR="002F0F70" w:rsidRPr="002F0F70" w:rsidRDefault="002F0F70" w:rsidP="002F0F70">
      <w:pPr>
        <w:jc w:val="center"/>
        <w:rPr>
          <w:b/>
          <w:color w:val="7030A0"/>
          <w:sz w:val="44"/>
          <w:szCs w:val="44"/>
          <w:lang w:val="en-US"/>
        </w:rPr>
      </w:pPr>
      <w:r w:rsidRPr="002F0F70">
        <w:rPr>
          <w:b/>
          <w:color w:val="7030A0"/>
          <w:sz w:val="44"/>
          <w:szCs w:val="44"/>
          <w:lang w:val="en-US"/>
        </w:rPr>
        <w:t>University of Thessaly</w:t>
      </w:r>
    </w:p>
    <w:p w14:paraId="58A1CE11" w14:textId="77777777" w:rsidR="002F0F70" w:rsidRPr="002F0F70" w:rsidRDefault="002F0F70" w:rsidP="002F0F70">
      <w:pPr>
        <w:jc w:val="center"/>
        <w:rPr>
          <w:b/>
          <w:color w:val="7030A0"/>
          <w:sz w:val="44"/>
          <w:szCs w:val="44"/>
          <w:lang w:val="en-US"/>
        </w:rPr>
      </w:pPr>
      <w:r w:rsidRPr="002F0F70">
        <w:rPr>
          <w:b/>
          <w:color w:val="7030A0"/>
          <w:sz w:val="44"/>
          <w:szCs w:val="44"/>
          <w:lang w:val="en-US"/>
        </w:rPr>
        <w:t>Department of History, Archaeology &amp; Social Anthropology</w:t>
      </w:r>
    </w:p>
    <w:p w14:paraId="526B49CD" w14:textId="77777777" w:rsidR="002F0F70" w:rsidRDefault="002F0F70" w:rsidP="002F0F70">
      <w:pPr>
        <w:jc w:val="center"/>
        <w:rPr>
          <w:b/>
          <w:color w:val="7030A0"/>
          <w:sz w:val="32"/>
          <w:szCs w:val="32"/>
          <w:lang w:val="en-US"/>
        </w:rPr>
      </w:pPr>
    </w:p>
    <w:p w14:paraId="78FB1F53" w14:textId="77777777" w:rsidR="002F0F70" w:rsidRPr="002F0F70" w:rsidRDefault="002F0F70" w:rsidP="002F0F70">
      <w:pPr>
        <w:jc w:val="center"/>
        <w:rPr>
          <w:b/>
          <w:color w:val="00B0F0"/>
          <w:sz w:val="36"/>
          <w:szCs w:val="36"/>
          <w:u w:val="single" w:color="0070C0"/>
          <w:lang w:val="en-US"/>
        </w:rPr>
      </w:pPr>
      <w:r w:rsidRPr="002F0F70">
        <w:rPr>
          <w:b/>
          <w:color w:val="00B0F0"/>
          <w:sz w:val="36"/>
          <w:szCs w:val="36"/>
          <w:u w:val="single" w:color="0070C0"/>
          <w:lang w:val="en-US"/>
        </w:rPr>
        <w:t xml:space="preserve">ENGLISH </w:t>
      </w:r>
    </w:p>
    <w:p w14:paraId="54EDBBE5" w14:textId="77777777" w:rsidR="002F0F70" w:rsidRPr="002F0F70" w:rsidRDefault="002F0F70" w:rsidP="002F0F70">
      <w:pPr>
        <w:jc w:val="center"/>
        <w:rPr>
          <w:b/>
          <w:color w:val="00B0F0"/>
          <w:sz w:val="36"/>
          <w:szCs w:val="36"/>
          <w:u w:val="single" w:color="0070C0"/>
          <w:lang w:val="en-US"/>
        </w:rPr>
      </w:pPr>
      <w:r w:rsidRPr="002F0F70">
        <w:rPr>
          <w:b/>
          <w:color w:val="00B0F0"/>
          <w:sz w:val="36"/>
          <w:szCs w:val="36"/>
          <w:u w:val="single" w:color="0070C0"/>
          <w:lang w:val="en-US"/>
        </w:rPr>
        <w:t>For</w:t>
      </w:r>
    </w:p>
    <w:p w14:paraId="3F4E2D10" w14:textId="77777777" w:rsidR="002F0F70" w:rsidRPr="002F0F70" w:rsidRDefault="002F0F70" w:rsidP="002F0F70">
      <w:pPr>
        <w:jc w:val="center"/>
        <w:rPr>
          <w:b/>
          <w:color w:val="00B0F0"/>
          <w:sz w:val="36"/>
          <w:szCs w:val="36"/>
          <w:u w:val="single" w:color="0070C0"/>
          <w:lang w:val="en-US"/>
        </w:rPr>
      </w:pPr>
      <w:r w:rsidRPr="002F0F70">
        <w:rPr>
          <w:b/>
          <w:color w:val="00B0F0"/>
          <w:sz w:val="36"/>
          <w:szCs w:val="36"/>
          <w:u w:val="single" w:color="0070C0"/>
          <w:lang w:val="en-US"/>
        </w:rPr>
        <w:t>Academic Purposes</w:t>
      </w:r>
    </w:p>
    <w:p w14:paraId="352395BB" w14:textId="77777777" w:rsidR="002F0F70" w:rsidRPr="002F0F70" w:rsidRDefault="002F0F70" w:rsidP="002F0F70">
      <w:pPr>
        <w:jc w:val="center"/>
        <w:rPr>
          <w:b/>
          <w:color w:val="C00000"/>
          <w:sz w:val="36"/>
          <w:szCs w:val="36"/>
          <w:lang w:val="en-US"/>
        </w:rPr>
      </w:pPr>
      <w:r w:rsidRPr="002F0F70">
        <w:rPr>
          <w:b/>
          <w:color w:val="C00000"/>
          <w:sz w:val="36"/>
          <w:szCs w:val="36"/>
          <w:lang w:val="en-US"/>
        </w:rPr>
        <w:t>= 1 =</w:t>
      </w:r>
    </w:p>
    <w:p w14:paraId="3133F562" w14:textId="77777777" w:rsidR="002F0F70" w:rsidRDefault="002F0F70" w:rsidP="002F0F70">
      <w:pPr>
        <w:jc w:val="center"/>
        <w:rPr>
          <w:b/>
          <w:color w:val="7030A0"/>
          <w:sz w:val="32"/>
          <w:szCs w:val="32"/>
          <w:lang w:val="en-US"/>
        </w:rPr>
      </w:pPr>
    </w:p>
    <w:p w14:paraId="31599143" w14:textId="77777777" w:rsidR="002F0F70" w:rsidRDefault="002F0F70" w:rsidP="002F0F70">
      <w:pPr>
        <w:jc w:val="both"/>
        <w:rPr>
          <w:b/>
          <w:color w:val="7030A0"/>
          <w:sz w:val="32"/>
          <w:szCs w:val="32"/>
          <w:lang w:val="en-US"/>
        </w:rPr>
      </w:pPr>
      <w:r>
        <w:rPr>
          <w:b/>
          <w:color w:val="7030A0"/>
          <w:sz w:val="32"/>
          <w:szCs w:val="32"/>
          <w:lang w:val="en-US"/>
        </w:rPr>
        <w:tab/>
      </w:r>
    </w:p>
    <w:p w14:paraId="542676F4" w14:textId="77777777" w:rsidR="002F0F70" w:rsidRDefault="002F0F70" w:rsidP="002F0F70">
      <w:pPr>
        <w:rPr>
          <w:b/>
          <w:color w:val="7030A0"/>
          <w:sz w:val="32"/>
          <w:szCs w:val="32"/>
          <w:lang w:val="en-US"/>
        </w:rPr>
      </w:pPr>
    </w:p>
    <w:p w14:paraId="62AE50A5" w14:textId="77777777" w:rsidR="002F0F70" w:rsidRPr="002F0F70" w:rsidRDefault="002F0F70" w:rsidP="002F0F70">
      <w:pPr>
        <w:jc w:val="center"/>
        <w:rPr>
          <w:b/>
          <w:color w:val="7030A0"/>
          <w:sz w:val="32"/>
          <w:szCs w:val="32"/>
          <w:lang w:val="en-US"/>
        </w:rPr>
      </w:pPr>
      <w:r w:rsidRPr="002F0F70">
        <w:rPr>
          <w:b/>
          <w:color w:val="7030A0"/>
          <w:sz w:val="32"/>
          <w:szCs w:val="32"/>
          <w:u w:val="single"/>
          <w:lang w:val="en-US"/>
        </w:rPr>
        <w:t>Instructor</w:t>
      </w:r>
      <w:r>
        <w:rPr>
          <w:b/>
          <w:color w:val="7030A0"/>
          <w:sz w:val="32"/>
          <w:szCs w:val="32"/>
          <w:lang w:val="en-US"/>
        </w:rPr>
        <w:t xml:space="preserve">: Ms./Dr. Anastasia-Marina </w:t>
      </w:r>
      <w:proofErr w:type="spellStart"/>
      <w:r>
        <w:rPr>
          <w:b/>
          <w:color w:val="7030A0"/>
          <w:sz w:val="32"/>
          <w:szCs w:val="32"/>
          <w:lang w:val="en-US"/>
        </w:rPr>
        <w:t>Tsoutsoulopoulou</w:t>
      </w:r>
      <w:proofErr w:type="spellEnd"/>
    </w:p>
    <w:p w14:paraId="5458BA42" w14:textId="3205F59D" w:rsidR="002F0F70" w:rsidRPr="00761EF1" w:rsidRDefault="00761EF1" w:rsidP="00761EF1">
      <w:pPr>
        <w:jc w:val="center"/>
        <w:rPr>
          <w:b/>
          <w:color w:val="002060"/>
          <w:u w:val="single"/>
          <w:lang w:val="en-US"/>
        </w:rPr>
      </w:pPr>
      <w:r w:rsidRPr="00761EF1">
        <w:rPr>
          <w:b/>
          <w:color w:val="002060"/>
          <w:u w:val="single"/>
          <w:lang w:val="en-US"/>
        </w:rPr>
        <w:t>202</w:t>
      </w:r>
      <w:r w:rsidR="00E11F42">
        <w:rPr>
          <w:b/>
          <w:color w:val="002060"/>
          <w:u w:val="single"/>
          <w:lang w:val="en-US"/>
        </w:rPr>
        <w:t>4</w:t>
      </w:r>
      <w:r w:rsidRPr="00761EF1">
        <w:rPr>
          <w:b/>
          <w:color w:val="002060"/>
          <w:u w:val="single"/>
          <w:lang w:val="en-US"/>
        </w:rPr>
        <w:t xml:space="preserve"> -202</w:t>
      </w:r>
      <w:r w:rsidR="00E11F42">
        <w:rPr>
          <w:b/>
          <w:color w:val="002060"/>
          <w:u w:val="single"/>
          <w:lang w:val="en-US"/>
        </w:rPr>
        <w:t>5</w:t>
      </w:r>
    </w:p>
    <w:p w14:paraId="6AEE5A87" w14:textId="77777777" w:rsidR="002F0F70" w:rsidRDefault="002F0F70">
      <w:pPr>
        <w:rPr>
          <w:b/>
          <w:color w:val="002060"/>
          <w:u w:val="single"/>
          <w:lang w:val="en-US"/>
        </w:rPr>
      </w:pPr>
    </w:p>
    <w:p w14:paraId="5513E41A" w14:textId="77777777" w:rsidR="002F0F70" w:rsidRDefault="002F0F70">
      <w:pPr>
        <w:rPr>
          <w:b/>
          <w:color w:val="002060"/>
          <w:u w:val="single"/>
          <w:lang w:val="en-US"/>
        </w:rPr>
      </w:pPr>
    </w:p>
    <w:p w14:paraId="7722AB68" w14:textId="77777777" w:rsidR="009914FA" w:rsidRDefault="003E56DB">
      <w:pPr>
        <w:rPr>
          <w:lang w:val="en-US"/>
        </w:rPr>
      </w:pPr>
      <w:r w:rsidRPr="001F32F7">
        <w:rPr>
          <w:b/>
          <w:color w:val="002060"/>
          <w:u w:val="single"/>
          <w:lang w:val="en-US"/>
        </w:rPr>
        <w:lastRenderedPageBreak/>
        <w:t>Source</w:t>
      </w:r>
      <w:r w:rsidRPr="003E56DB">
        <w:rPr>
          <w:b/>
          <w:color w:val="002060"/>
          <w:lang w:val="en-US"/>
        </w:rPr>
        <w:t>:</w:t>
      </w:r>
      <w:r w:rsidRPr="003E56DB">
        <w:rPr>
          <w:color w:val="002060"/>
          <w:lang w:val="en-US"/>
        </w:rPr>
        <w:t xml:space="preserve"> </w:t>
      </w:r>
      <w:hyperlink r:id="rId6" w:history="1">
        <w:r w:rsidRPr="00DC6F95">
          <w:rPr>
            <w:rStyle w:val="Hyperlink"/>
            <w:lang w:val="en-US"/>
          </w:rPr>
          <w:t>https://louisville.edu/anthropology/undergraduate/what-is-anthropology</w:t>
        </w:r>
      </w:hyperlink>
    </w:p>
    <w:p w14:paraId="0816BF8D" w14:textId="2AEF69FF" w:rsidR="00E55E24" w:rsidRPr="002F0F70" w:rsidRDefault="003E56DB">
      <w:pPr>
        <w:rPr>
          <w:rFonts w:cstheme="minorHAnsi"/>
          <w:b/>
          <w:color w:val="C00000"/>
          <w:sz w:val="28"/>
          <w:szCs w:val="28"/>
          <w:lang w:val="en-US"/>
        </w:rPr>
        <w:sectPr w:rsidR="00E55E24" w:rsidRPr="002F0F70" w:rsidSect="001F2886">
          <w:headerReference w:type="default" r:id="rId7"/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CC3F81">
        <w:rPr>
          <w:rFonts w:cstheme="minorHAnsi"/>
          <w:b/>
          <w:color w:val="C00000"/>
          <w:sz w:val="28"/>
          <w:szCs w:val="28"/>
          <w:lang w:val="en-US"/>
        </w:rPr>
        <w:t>UNIVERSITY OF LOUISVILLE</w:t>
      </w:r>
      <w:r w:rsidR="002F0F70">
        <w:rPr>
          <w:rFonts w:cstheme="minorHAnsi"/>
          <w:b/>
          <w:color w:val="C00000"/>
          <w:sz w:val="28"/>
          <w:szCs w:val="28"/>
          <w:lang w:val="en-US"/>
        </w:rPr>
        <w:t xml:space="preserve"> - </w:t>
      </w:r>
      <w:r w:rsidRPr="00CC3F81">
        <w:rPr>
          <w:rFonts w:cstheme="minorHAnsi"/>
          <w:b/>
          <w:color w:val="C00000"/>
          <w:sz w:val="28"/>
          <w:szCs w:val="28"/>
          <w:lang w:val="en-US"/>
        </w:rPr>
        <w:t>Department of Anthropology</w:t>
      </w:r>
    </w:p>
    <w:p w14:paraId="6BBF46FB" w14:textId="77777777" w:rsidR="00E55E24" w:rsidRDefault="00E55E24" w:rsidP="003E56DB">
      <w:pPr>
        <w:pStyle w:val="NormalWeb"/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sectPr w:rsidR="00E55E24" w:rsidSect="002F0F70">
          <w:type w:val="continuous"/>
          <w:pgSz w:w="16838" w:h="11906" w:orient="landscape"/>
          <w:pgMar w:top="1800" w:right="1440" w:bottom="1800" w:left="1440" w:header="706" w:footer="706" w:gutter="0"/>
          <w:cols w:space="708"/>
          <w:docGrid w:linePitch="360"/>
        </w:sectPr>
      </w:pPr>
    </w:p>
    <w:p w14:paraId="24130552" w14:textId="77777777" w:rsidR="003E56DB" w:rsidRPr="005A0E51" w:rsidRDefault="00996B5E" w:rsidP="00E55E24">
      <w:pPr>
        <w:pStyle w:val="NormalWeb"/>
        <w:jc w:val="both"/>
        <w:rPr>
          <w:rFonts w:asciiTheme="minorHAnsi" w:hAnsiTheme="minorHAnsi" w:cstheme="minorHAnsi"/>
          <w:color w:val="002060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§1. 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Anthropology is the study of what it means to be human: </w:t>
      </w:r>
      <w:r w:rsidR="003E56DB" w:rsidRPr="00C44CF4">
        <w:rPr>
          <w:rFonts w:asciiTheme="minorHAnsi" w:hAnsiTheme="minorHAnsi" w:cstheme="minorHAnsi"/>
          <w:b/>
          <w:color w:val="002060"/>
          <w:sz w:val="28"/>
          <w:szCs w:val="28"/>
          <w:lang w:val="en-US"/>
        </w:rPr>
        <w:t>from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 the study </w:t>
      </w:r>
      <w:r w:rsidR="00C44CF4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>of culture and social relations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 </w:t>
      </w:r>
      <w:r w:rsidR="003E56DB" w:rsidRPr="00C44CF4">
        <w:rPr>
          <w:rFonts w:asciiTheme="minorHAnsi" w:hAnsiTheme="minorHAnsi" w:cstheme="minorHAnsi"/>
          <w:b/>
          <w:color w:val="002060"/>
          <w:sz w:val="28"/>
          <w:szCs w:val="28"/>
          <w:lang w:val="en-US"/>
        </w:rPr>
        <w:t>to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 human biology and evolution, </w:t>
      </w:r>
      <w:r w:rsidR="003E56DB" w:rsidRPr="00C44CF4">
        <w:rPr>
          <w:rFonts w:asciiTheme="minorHAnsi" w:hAnsiTheme="minorHAnsi" w:cstheme="minorHAnsi"/>
          <w:b/>
          <w:color w:val="002060"/>
          <w:sz w:val="28"/>
          <w:szCs w:val="28"/>
          <w:lang w:val="en-US"/>
        </w:rPr>
        <w:t>to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 languages, </w:t>
      </w:r>
      <w:r w:rsidR="003E56DB" w:rsidRPr="00C44CF4">
        <w:rPr>
          <w:rFonts w:asciiTheme="minorHAnsi" w:hAnsiTheme="minorHAnsi" w:cstheme="minorHAnsi"/>
          <w:b/>
          <w:color w:val="002060"/>
          <w:sz w:val="28"/>
          <w:szCs w:val="28"/>
          <w:lang w:val="en-US"/>
        </w:rPr>
        <w:t>to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 music, art and architecture, and </w:t>
      </w:r>
      <w:r w:rsidR="003E56DB" w:rsidRPr="00C44CF4">
        <w:rPr>
          <w:rFonts w:asciiTheme="minorHAnsi" w:hAnsiTheme="minorHAnsi" w:cstheme="minorHAnsi"/>
          <w:b/>
          <w:color w:val="002060"/>
          <w:sz w:val="28"/>
          <w:szCs w:val="28"/>
          <w:lang w:val="en-US"/>
        </w:rPr>
        <w:t>to</w:t>
      </w:r>
      <w:r w:rsidR="003E56DB" w:rsidRPr="00CC3F81">
        <w:rPr>
          <w:rFonts w:asciiTheme="minorHAnsi" w:hAnsiTheme="minorHAnsi" w:cstheme="minorHAnsi"/>
          <w:b/>
          <w:color w:val="0070C0"/>
          <w:sz w:val="28"/>
          <w:szCs w:val="28"/>
          <w:lang w:val="en-US"/>
        </w:rPr>
        <w:t xml:space="preserve"> vestiges of human habitation</w:t>
      </w:r>
      <w:r w:rsidR="003E56DB" w:rsidRPr="00CC3F81">
        <w:rPr>
          <w:rFonts w:asciiTheme="minorHAnsi" w:hAnsiTheme="minorHAnsi" w:cstheme="minorHAnsi"/>
          <w:color w:val="002060"/>
          <w:sz w:val="28"/>
          <w:szCs w:val="28"/>
          <w:lang w:val="en-US"/>
        </w:rPr>
        <w:t xml:space="preserve">. </w:t>
      </w:r>
      <w:r w:rsidR="003E56DB" w:rsidRPr="005A0E51">
        <w:rPr>
          <w:rFonts w:asciiTheme="minorHAnsi" w:hAnsiTheme="minorHAnsi" w:cstheme="minorHAnsi"/>
          <w:color w:val="002060"/>
          <w:sz w:val="28"/>
          <w:szCs w:val="28"/>
          <w:lang w:val="en-US"/>
        </w:rPr>
        <w:t>It considers such fascinating questions a</w:t>
      </w:r>
      <w:r w:rsidR="006F6388" w:rsidRPr="005A0E51">
        <w:rPr>
          <w:rFonts w:asciiTheme="minorHAnsi" w:hAnsiTheme="minorHAnsi" w:cstheme="minorHAnsi"/>
          <w:color w:val="002060"/>
          <w:sz w:val="28"/>
          <w:szCs w:val="28"/>
          <w:lang w:val="en-US"/>
        </w:rPr>
        <w:t>s how peoples' behaviors change</w:t>
      </w:r>
      <w:r w:rsidR="003E56DB" w:rsidRPr="005A0E51">
        <w:rPr>
          <w:rFonts w:asciiTheme="minorHAnsi" w:hAnsiTheme="minorHAnsi" w:cstheme="minorHAnsi"/>
          <w:color w:val="002060"/>
          <w:sz w:val="28"/>
          <w:szCs w:val="28"/>
          <w:lang w:val="en-US"/>
        </w:rPr>
        <w:t xml:space="preserve"> over time, how people move about the world, why and how people from distant parts of the world and dissimilar cultures are different and the same, how the human </w:t>
      </w:r>
      <w:r w:rsidR="003E56DB" w:rsidRPr="005A0E51">
        <w:rPr>
          <w:rFonts w:asciiTheme="minorHAnsi" w:hAnsiTheme="minorHAnsi" w:cstheme="minorHAnsi"/>
          <w:color w:val="002060"/>
          <w:sz w:val="28"/>
          <w:szCs w:val="28"/>
          <w:u w:val="single" w:color="7030A0"/>
          <w:lang w:val="en-US"/>
        </w:rPr>
        <w:t>spec</w:t>
      </w:r>
      <w:r w:rsidR="003E56DB" w:rsidRPr="005A0E51">
        <w:rPr>
          <w:rFonts w:asciiTheme="minorHAnsi" w:hAnsiTheme="minorHAnsi" w:cstheme="minorHAnsi"/>
          <w:b/>
          <w:color w:val="002060"/>
          <w:sz w:val="28"/>
          <w:szCs w:val="28"/>
          <w:u w:val="single" w:color="7030A0"/>
          <w:lang w:val="en-US"/>
        </w:rPr>
        <w:t>ies</w:t>
      </w:r>
      <w:r w:rsidR="003E56DB" w:rsidRPr="005A0E51">
        <w:rPr>
          <w:rFonts w:asciiTheme="minorHAnsi" w:hAnsiTheme="minorHAnsi" w:cstheme="minorHAnsi"/>
          <w:color w:val="002060"/>
          <w:sz w:val="28"/>
          <w:szCs w:val="28"/>
          <w:lang w:val="en-US"/>
        </w:rPr>
        <w:t xml:space="preserve"> has evolved over millions of years, and how individuals understand and operate successfully in distinct cultural settings.</w:t>
      </w:r>
    </w:p>
    <w:p w14:paraId="08BFD144" w14:textId="77777777" w:rsidR="00C77236" w:rsidRPr="00AB2682" w:rsidRDefault="00C77236" w:rsidP="002F0F70">
      <w:pPr>
        <w:spacing w:after="0" w:line="276" w:lineRule="auto"/>
        <w:rPr>
          <w:b/>
          <w:color w:val="00B050"/>
          <w:lang w:val="en-US"/>
        </w:rPr>
      </w:pPr>
      <w:r w:rsidRPr="00AB2682">
        <w:rPr>
          <w:rFonts w:cstheme="minorHAnsi"/>
          <w:b/>
          <w:color w:val="0070C0"/>
          <w:lang w:val="en-US"/>
        </w:rPr>
        <w:t xml:space="preserve">§1. </w:t>
      </w:r>
      <w:r w:rsidRPr="00AB2682">
        <w:rPr>
          <w:b/>
          <w:color w:val="00B050"/>
          <w:u w:val="single"/>
          <w:lang w:val="en-US"/>
        </w:rPr>
        <w:t>First paragraph</w:t>
      </w:r>
      <w:r w:rsidRPr="00AB2682">
        <w:rPr>
          <w:b/>
          <w:color w:val="00B050"/>
          <w:lang w:val="en-US"/>
        </w:rPr>
        <w:t>.</w:t>
      </w:r>
    </w:p>
    <w:p w14:paraId="41CBD334" w14:textId="77777777" w:rsidR="00C77236" w:rsidRPr="00AB2682" w:rsidRDefault="00C77236" w:rsidP="002F0F70">
      <w:pPr>
        <w:spacing w:after="0" w:line="276" w:lineRule="auto"/>
        <w:rPr>
          <w:color w:val="0070C0"/>
          <w:lang w:val="en-US"/>
        </w:rPr>
      </w:pPr>
      <w:r w:rsidRPr="00AB2682">
        <w:rPr>
          <w:b/>
          <w:color w:val="0070C0"/>
          <w:u w:val="single" w:color="0070C0"/>
          <w:lang w:val="en-US"/>
        </w:rPr>
        <w:t>A</w:t>
      </w:r>
      <w:r w:rsidRPr="00AB2682">
        <w:rPr>
          <w:b/>
          <w:color w:val="7030A0"/>
          <w:u w:val="single" w:color="0070C0"/>
          <w:lang w:val="en-US"/>
        </w:rPr>
        <w:t>n</w:t>
      </w:r>
      <w:r w:rsidRPr="00AB2682">
        <w:rPr>
          <w:b/>
          <w:color w:val="C00000"/>
          <w:u w:val="single" w:color="0070C0"/>
          <w:lang w:val="en-US"/>
        </w:rPr>
        <w:t>th</w:t>
      </w:r>
      <w:r w:rsidRPr="00AB2682">
        <w:rPr>
          <w:b/>
          <w:color w:val="00B0F0"/>
          <w:u w:val="single" w:color="0070C0"/>
          <w:lang w:val="en-US"/>
        </w:rPr>
        <w:t>r</w:t>
      </w:r>
      <w:r w:rsidRPr="00AB2682">
        <w:rPr>
          <w:b/>
          <w:color w:val="FF0000"/>
          <w:u w:val="single" w:color="0070C0"/>
          <w:lang w:val="en-US"/>
        </w:rPr>
        <w:t>o</w:t>
      </w:r>
      <w:r w:rsidRPr="00AB2682">
        <w:rPr>
          <w:b/>
          <w:color w:val="002060"/>
          <w:u w:val="single" w:color="0070C0"/>
          <w:lang w:val="en-US"/>
        </w:rPr>
        <w:t>p</w:t>
      </w:r>
      <w:r w:rsidRPr="00AB2682">
        <w:rPr>
          <w:b/>
          <w:color w:val="7030A0"/>
          <w:u w:val="single" w:color="0070C0"/>
          <w:lang w:val="en-US"/>
        </w:rPr>
        <w:t>o</w:t>
      </w:r>
      <w:r w:rsidRPr="00AB2682">
        <w:rPr>
          <w:b/>
          <w:color w:val="0070C0"/>
          <w:u w:val="single" w:color="C00000"/>
          <w:lang w:val="en-US"/>
        </w:rPr>
        <w:t>logy</w:t>
      </w:r>
      <w:r w:rsidRPr="00AB2682">
        <w:rPr>
          <w:color w:val="0070C0"/>
          <w:lang w:val="en-US"/>
        </w:rPr>
        <w:t xml:space="preserve">: </w:t>
      </w:r>
      <w:r w:rsidRPr="00AB2682">
        <w:rPr>
          <w:color w:val="0070C0"/>
          <w:u w:val="single" w:color="0070C0"/>
        </w:rPr>
        <w:t>Ανθρωπο</w:t>
      </w:r>
      <w:r w:rsidRPr="00AB2682">
        <w:rPr>
          <w:color w:val="0070C0"/>
          <w:u w:val="single" w:color="C00000"/>
        </w:rPr>
        <w:t>λογία</w:t>
      </w:r>
    </w:p>
    <w:p w14:paraId="43723FE4" w14:textId="77777777" w:rsidR="00C77236" w:rsidRPr="00665529" w:rsidRDefault="00C77236" w:rsidP="00C77236">
      <w:pPr>
        <w:spacing w:after="0" w:line="276" w:lineRule="auto"/>
        <w:rPr>
          <w:b/>
          <w:color w:val="0070C0"/>
        </w:rPr>
      </w:pPr>
      <w:r w:rsidRPr="00AB2682">
        <w:rPr>
          <w:b/>
          <w:color w:val="0070C0"/>
          <w:lang w:val="en-US"/>
        </w:rPr>
        <w:t>culture</w:t>
      </w:r>
      <w:r w:rsidRPr="00665529">
        <w:rPr>
          <w:color w:val="0070C0"/>
        </w:rPr>
        <w:t xml:space="preserve">: </w:t>
      </w:r>
      <w:r w:rsidRPr="00AB2682">
        <w:rPr>
          <w:color w:val="0070C0"/>
        </w:rPr>
        <w:t>κουλτούρα</w:t>
      </w:r>
      <w:r w:rsidRPr="00665529">
        <w:rPr>
          <w:color w:val="0070C0"/>
        </w:rPr>
        <w:t xml:space="preserve">, </w:t>
      </w:r>
      <w:r w:rsidRPr="00AB2682">
        <w:rPr>
          <w:color w:val="0070C0"/>
        </w:rPr>
        <w:t>πολιτισμός</w:t>
      </w:r>
    </w:p>
    <w:p w14:paraId="1109EB0B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cultural</w:t>
      </w:r>
      <w:r w:rsidRPr="00AB2682">
        <w:rPr>
          <w:color w:val="0070C0"/>
        </w:rPr>
        <w:t>: πολιτισμικός, πολιτιστικός</w:t>
      </w:r>
    </w:p>
    <w:p w14:paraId="448AB6F9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study</w:t>
      </w:r>
      <w:r w:rsidRPr="00AB2682">
        <w:rPr>
          <w:color w:val="0070C0"/>
        </w:rPr>
        <w:t>: μελέτη/ μελετώ</w:t>
      </w:r>
    </w:p>
    <w:p w14:paraId="189A4E38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social</w:t>
      </w:r>
      <w:r w:rsidRPr="00AB2682">
        <w:rPr>
          <w:b/>
          <w:color w:val="0070C0"/>
        </w:rPr>
        <w:t xml:space="preserve"> </w:t>
      </w:r>
      <w:r w:rsidRPr="00AB2682">
        <w:rPr>
          <w:b/>
          <w:color w:val="0070C0"/>
          <w:lang w:val="en-US"/>
        </w:rPr>
        <w:t>relations</w:t>
      </w:r>
      <w:r w:rsidRPr="00AB2682">
        <w:rPr>
          <w:color w:val="0070C0"/>
        </w:rPr>
        <w:t>: κοινωνικές σχέσεις</w:t>
      </w:r>
    </w:p>
    <w:p w14:paraId="72B77310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human</w:t>
      </w:r>
      <w:r w:rsidRPr="00AB2682">
        <w:rPr>
          <w:color w:val="0070C0"/>
        </w:rPr>
        <w:t>: ανθρώπινος / άνθρωπος</w:t>
      </w:r>
    </w:p>
    <w:p w14:paraId="02C619EA" w14:textId="77777777" w:rsidR="00C77236" w:rsidRPr="00665529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evolution</w:t>
      </w:r>
      <w:r w:rsidRPr="00665529">
        <w:rPr>
          <w:color w:val="0070C0"/>
        </w:rPr>
        <w:t xml:space="preserve">: </w:t>
      </w:r>
      <w:r w:rsidRPr="00AB2682">
        <w:rPr>
          <w:color w:val="0070C0"/>
        </w:rPr>
        <w:t>εξέλιξη</w:t>
      </w:r>
    </w:p>
    <w:p w14:paraId="04DCC51B" w14:textId="77777777" w:rsidR="00C77236" w:rsidRPr="00665529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evolve</w:t>
      </w:r>
      <w:r w:rsidRPr="00665529">
        <w:rPr>
          <w:color w:val="0070C0"/>
        </w:rPr>
        <w:t xml:space="preserve">: </w:t>
      </w:r>
      <w:r w:rsidRPr="00AB2682">
        <w:rPr>
          <w:color w:val="0070C0"/>
        </w:rPr>
        <w:t>εξελίσσομαι</w:t>
      </w:r>
    </w:p>
    <w:p w14:paraId="24825EE6" w14:textId="77777777" w:rsidR="00C77236" w:rsidRPr="00665529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vestige</w:t>
      </w:r>
      <w:r w:rsidRPr="00665529">
        <w:rPr>
          <w:b/>
          <w:color w:val="0070C0"/>
        </w:rPr>
        <w:t>(-</w:t>
      </w:r>
      <w:r w:rsidRPr="00AB2682">
        <w:rPr>
          <w:b/>
          <w:color w:val="0070C0"/>
          <w:lang w:val="en-US"/>
        </w:rPr>
        <w:t>s</w:t>
      </w:r>
      <w:r w:rsidRPr="00665529">
        <w:rPr>
          <w:b/>
          <w:color w:val="0070C0"/>
        </w:rPr>
        <w:t>)</w:t>
      </w:r>
      <w:r w:rsidRPr="00665529">
        <w:rPr>
          <w:color w:val="0070C0"/>
        </w:rPr>
        <w:t xml:space="preserve">: </w:t>
      </w:r>
      <w:r w:rsidRPr="00AB2682">
        <w:rPr>
          <w:color w:val="0070C0"/>
        </w:rPr>
        <w:t>ίχνος</w:t>
      </w:r>
    </w:p>
    <w:p w14:paraId="387F6FF8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habitation</w:t>
      </w:r>
      <w:r w:rsidRPr="00AB2682">
        <w:rPr>
          <w:color w:val="0070C0"/>
        </w:rPr>
        <w:t>: κατοίκηση</w:t>
      </w:r>
    </w:p>
    <w:p w14:paraId="0BF74032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habitat</w:t>
      </w:r>
      <w:r w:rsidRPr="00AB2682">
        <w:rPr>
          <w:color w:val="0070C0"/>
        </w:rPr>
        <w:t>: (φυσική) κατοικία</w:t>
      </w:r>
    </w:p>
    <w:p w14:paraId="276677B6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inhabit</w:t>
      </w:r>
      <w:r w:rsidRPr="00AB2682">
        <w:rPr>
          <w:color w:val="0070C0"/>
        </w:rPr>
        <w:t>: κατοικώ</w:t>
      </w:r>
    </w:p>
    <w:p w14:paraId="210B47C7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inhabitant</w:t>
      </w:r>
      <w:r w:rsidRPr="00AB2682">
        <w:rPr>
          <w:color w:val="0070C0"/>
        </w:rPr>
        <w:t>:</w:t>
      </w:r>
      <w:r w:rsidR="00AB2682" w:rsidRPr="00AB2682">
        <w:rPr>
          <w:color w:val="0070C0"/>
        </w:rPr>
        <w:t xml:space="preserve"> κάτοικος</w:t>
      </w:r>
    </w:p>
    <w:p w14:paraId="48CD5BC8" w14:textId="77777777" w:rsidR="00C77236" w:rsidRPr="00AB2682" w:rsidRDefault="00C77236" w:rsidP="00C77236">
      <w:pPr>
        <w:spacing w:after="0" w:line="276" w:lineRule="auto"/>
        <w:rPr>
          <w:b/>
          <w:color w:val="0070C0"/>
        </w:rPr>
      </w:pPr>
      <w:r w:rsidRPr="00AB2682">
        <w:rPr>
          <w:b/>
          <w:color w:val="0070C0"/>
          <w:lang w:val="en-US"/>
        </w:rPr>
        <w:t>consider</w:t>
      </w:r>
      <w:r w:rsidRPr="00AB2682">
        <w:rPr>
          <w:color w:val="0070C0"/>
        </w:rPr>
        <w:t>: θεωρώ/ εξετάζω</w:t>
      </w:r>
    </w:p>
    <w:p w14:paraId="0946F43B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consideration</w:t>
      </w:r>
      <w:r w:rsidRPr="00AB2682">
        <w:rPr>
          <w:color w:val="0070C0"/>
        </w:rPr>
        <w:t xml:space="preserve">: θεώρηση/ μελέτη/ </w:t>
      </w:r>
    </w:p>
    <w:p w14:paraId="0214367B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color w:val="0070C0"/>
        </w:rPr>
        <w:t>περίσκεψη</w:t>
      </w:r>
    </w:p>
    <w:p w14:paraId="5C7AC541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fascinating</w:t>
      </w:r>
      <w:r w:rsidRPr="00AB2682">
        <w:rPr>
          <w:color w:val="0070C0"/>
        </w:rPr>
        <w:t>: γοητευτικός, μαγευτικός</w:t>
      </w:r>
    </w:p>
    <w:p w14:paraId="6CEE2DC6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fascinate</w:t>
      </w:r>
      <w:r w:rsidRPr="00AB2682">
        <w:rPr>
          <w:color w:val="0070C0"/>
        </w:rPr>
        <w:t>: γοητεύω, μαγεύω</w:t>
      </w:r>
    </w:p>
    <w:p w14:paraId="085EE9A3" w14:textId="77777777" w:rsidR="00C77236" w:rsidRPr="00665529" w:rsidRDefault="00C77236" w:rsidP="00C77236">
      <w:pPr>
        <w:spacing w:after="0" w:line="276" w:lineRule="auto"/>
        <w:rPr>
          <w:color w:val="0070C0"/>
          <w:lang w:val="en-US"/>
        </w:rPr>
      </w:pPr>
      <w:r w:rsidRPr="00AB2682">
        <w:rPr>
          <w:b/>
          <w:color w:val="0070C0"/>
          <w:lang w:val="en-US"/>
        </w:rPr>
        <w:t>fascination</w:t>
      </w:r>
      <w:r w:rsidRPr="00665529">
        <w:rPr>
          <w:color w:val="0070C0"/>
          <w:lang w:val="en-US"/>
        </w:rPr>
        <w:t xml:space="preserve">: </w:t>
      </w:r>
      <w:r w:rsidRPr="00AB2682">
        <w:rPr>
          <w:color w:val="0070C0"/>
        </w:rPr>
        <w:t>γοητεία</w:t>
      </w:r>
    </w:p>
    <w:p w14:paraId="3C35CA7D" w14:textId="77777777" w:rsidR="00C77236" w:rsidRPr="00665529" w:rsidRDefault="00C77236" w:rsidP="00C77236">
      <w:pPr>
        <w:spacing w:after="0" w:line="276" w:lineRule="auto"/>
        <w:rPr>
          <w:color w:val="0070C0"/>
          <w:lang w:val="en-US"/>
        </w:rPr>
      </w:pPr>
      <w:r w:rsidRPr="00AB2682">
        <w:rPr>
          <w:b/>
          <w:color w:val="0070C0"/>
          <w:lang w:val="en-US"/>
        </w:rPr>
        <w:t>people</w:t>
      </w:r>
      <w:r w:rsidRPr="00665529">
        <w:rPr>
          <w:b/>
          <w:color w:val="0070C0"/>
          <w:lang w:val="en-US"/>
        </w:rPr>
        <w:t>(-</w:t>
      </w:r>
      <w:r w:rsidRPr="00AB2682">
        <w:rPr>
          <w:b/>
          <w:color w:val="0070C0"/>
          <w:lang w:val="en-US"/>
        </w:rPr>
        <w:t>s</w:t>
      </w:r>
      <w:r w:rsidRPr="00665529">
        <w:rPr>
          <w:b/>
          <w:color w:val="0070C0"/>
          <w:lang w:val="en-US"/>
        </w:rPr>
        <w:t>)</w:t>
      </w:r>
      <w:r w:rsidRPr="00665529">
        <w:rPr>
          <w:color w:val="0070C0"/>
          <w:lang w:val="en-US"/>
        </w:rPr>
        <w:t xml:space="preserve">: </w:t>
      </w:r>
      <w:r w:rsidRPr="00AB2682">
        <w:rPr>
          <w:color w:val="0070C0"/>
        </w:rPr>
        <w:t>κόσμος</w:t>
      </w:r>
      <w:r w:rsidRPr="00665529">
        <w:rPr>
          <w:color w:val="0070C0"/>
          <w:lang w:val="en-US"/>
        </w:rPr>
        <w:t xml:space="preserve"> // </w:t>
      </w:r>
      <w:r w:rsidRPr="00AB2682">
        <w:rPr>
          <w:color w:val="0070C0"/>
        </w:rPr>
        <w:t>λαός</w:t>
      </w:r>
      <w:r w:rsidRPr="00665529">
        <w:rPr>
          <w:color w:val="0070C0"/>
          <w:lang w:val="en-US"/>
        </w:rPr>
        <w:t xml:space="preserve"> (</w:t>
      </w:r>
      <w:r w:rsidRPr="00AB2682">
        <w:rPr>
          <w:color w:val="0070C0"/>
        </w:rPr>
        <w:t>λαοί</w:t>
      </w:r>
      <w:r w:rsidRPr="00665529">
        <w:rPr>
          <w:color w:val="0070C0"/>
          <w:lang w:val="en-US"/>
        </w:rPr>
        <w:t>) -</w:t>
      </w:r>
    </w:p>
    <w:p w14:paraId="76A5E0B1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behave</w:t>
      </w:r>
      <w:r w:rsidRPr="00AB2682">
        <w:rPr>
          <w:color w:val="0070C0"/>
        </w:rPr>
        <w:t>: συμπεριφέρομαι</w:t>
      </w:r>
    </w:p>
    <w:p w14:paraId="54A9EAD9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behavi</w:t>
      </w:r>
      <w:r w:rsidRPr="00AB2682">
        <w:rPr>
          <w:b/>
          <w:color w:val="C00000"/>
          <w:lang w:val="en-US"/>
        </w:rPr>
        <w:t>o</w:t>
      </w:r>
      <w:r w:rsidRPr="00AB2682">
        <w:rPr>
          <w:b/>
          <w:color w:val="0070C0"/>
          <w:lang w:val="en-US"/>
        </w:rPr>
        <w:t>r</w:t>
      </w:r>
      <w:r w:rsidRPr="00AB2682">
        <w:rPr>
          <w:b/>
          <w:color w:val="0070C0"/>
        </w:rPr>
        <w:t xml:space="preserve"> (</w:t>
      </w:r>
      <w:r w:rsidRPr="00AB2682">
        <w:rPr>
          <w:b/>
          <w:color w:val="0070C0"/>
          <w:lang w:val="en-US"/>
        </w:rPr>
        <w:t>US</w:t>
      </w:r>
      <w:r w:rsidRPr="00AB2682">
        <w:rPr>
          <w:b/>
          <w:color w:val="0070C0"/>
        </w:rPr>
        <w:t>)</w:t>
      </w:r>
      <w:r w:rsidRPr="00AB2682">
        <w:rPr>
          <w:color w:val="0070C0"/>
        </w:rPr>
        <w:t>: συμπεριφορά (ΗΠΑ)</w:t>
      </w:r>
    </w:p>
    <w:p w14:paraId="15A36D1D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proofErr w:type="spellStart"/>
      <w:r w:rsidRPr="00AB2682">
        <w:rPr>
          <w:b/>
          <w:color w:val="0070C0"/>
          <w:lang w:val="en-US"/>
        </w:rPr>
        <w:t>behavi</w:t>
      </w:r>
      <w:r w:rsidRPr="00AB2682">
        <w:rPr>
          <w:b/>
          <w:color w:val="C00000"/>
          <w:lang w:val="en-US"/>
        </w:rPr>
        <w:t>ou</w:t>
      </w:r>
      <w:r w:rsidRPr="00AB2682">
        <w:rPr>
          <w:b/>
          <w:color w:val="0070C0"/>
          <w:lang w:val="en-US"/>
        </w:rPr>
        <w:t>r</w:t>
      </w:r>
      <w:proofErr w:type="spellEnd"/>
      <w:r w:rsidRPr="00AB2682">
        <w:rPr>
          <w:b/>
          <w:color w:val="0070C0"/>
        </w:rPr>
        <w:t xml:space="preserve"> (</w:t>
      </w:r>
      <w:r w:rsidRPr="00AB2682">
        <w:rPr>
          <w:b/>
          <w:color w:val="0070C0"/>
          <w:lang w:val="en-US"/>
        </w:rPr>
        <w:t>UK</w:t>
      </w:r>
      <w:r w:rsidRPr="00AB2682">
        <w:rPr>
          <w:b/>
          <w:color w:val="0070C0"/>
        </w:rPr>
        <w:t>)</w:t>
      </w:r>
      <w:r w:rsidRPr="00AB2682">
        <w:rPr>
          <w:color w:val="0070C0"/>
        </w:rPr>
        <w:t>: συμπεριφορά (ΗΒ)</w:t>
      </w:r>
    </w:p>
    <w:p w14:paraId="399DA2B0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over</w:t>
      </w:r>
      <w:r w:rsidRPr="00AB2682">
        <w:rPr>
          <w:b/>
          <w:color w:val="0070C0"/>
        </w:rPr>
        <w:t xml:space="preserve"> </w:t>
      </w:r>
      <w:r w:rsidRPr="00AB2682">
        <w:rPr>
          <w:b/>
          <w:color w:val="0070C0"/>
          <w:lang w:val="en-US"/>
        </w:rPr>
        <w:t>time</w:t>
      </w:r>
      <w:r w:rsidRPr="00AB2682">
        <w:rPr>
          <w:color w:val="0070C0"/>
        </w:rPr>
        <w:t>: μέσα στο χρόνο</w:t>
      </w:r>
    </w:p>
    <w:p w14:paraId="6F7719C5" w14:textId="77777777" w:rsidR="00C77236" w:rsidRPr="00AB2682" w:rsidRDefault="00C77236" w:rsidP="00C77236">
      <w:pPr>
        <w:spacing w:after="0" w:line="276" w:lineRule="auto"/>
        <w:rPr>
          <w:color w:val="0070C0"/>
          <w:lang w:val="en-US"/>
        </w:rPr>
      </w:pPr>
      <w:r w:rsidRPr="00AB2682">
        <w:rPr>
          <w:b/>
          <w:color w:val="0070C0"/>
          <w:lang w:val="en-US"/>
        </w:rPr>
        <w:t>distant</w:t>
      </w:r>
      <w:r w:rsidRPr="00AB2682">
        <w:rPr>
          <w:color w:val="0070C0"/>
          <w:lang w:val="en-US"/>
        </w:rPr>
        <w:t xml:space="preserve">: </w:t>
      </w:r>
      <w:r w:rsidRPr="00AB2682">
        <w:rPr>
          <w:color w:val="0070C0"/>
        </w:rPr>
        <w:t>μακρινός</w:t>
      </w:r>
    </w:p>
    <w:p w14:paraId="4724809E" w14:textId="77777777" w:rsidR="00C77236" w:rsidRPr="00AB2682" w:rsidRDefault="00C77236" w:rsidP="00C77236">
      <w:pPr>
        <w:spacing w:after="0" w:line="276" w:lineRule="auto"/>
        <w:rPr>
          <w:color w:val="0070C0"/>
          <w:lang w:val="en-US"/>
        </w:rPr>
      </w:pPr>
      <w:r w:rsidRPr="00AB2682">
        <w:rPr>
          <w:b/>
          <w:color w:val="0070C0"/>
          <w:lang w:val="en-US"/>
        </w:rPr>
        <w:t>similar</w:t>
      </w:r>
      <w:r w:rsidRPr="00AB2682">
        <w:rPr>
          <w:color w:val="0070C0"/>
          <w:lang w:val="en-US"/>
        </w:rPr>
        <w:t xml:space="preserve">: </w:t>
      </w:r>
      <w:r w:rsidRPr="00AB2682">
        <w:rPr>
          <w:color w:val="0070C0"/>
        </w:rPr>
        <w:t>παρόμοιος</w:t>
      </w:r>
    </w:p>
    <w:p w14:paraId="5E671685" w14:textId="77777777" w:rsidR="00C77236" w:rsidRPr="00AB2682" w:rsidRDefault="00C77236" w:rsidP="00C77236">
      <w:pPr>
        <w:spacing w:after="0" w:line="276" w:lineRule="auto"/>
        <w:rPr>
          <w:color w:val="0070C0"/>
          <w:lang w:val="en-US"/>
        </w:rPr>
      </w:pPr>
      <w:r w:rsidRPr="00AB2682">
        <w:rPr>
          <w:b/>
          <w:color w:val="0070C0"/>
          <w:lang w:val="en-US"/>
        </w:rPr>
        <w:t>dissimilar</w:t>
      </w:r>
      <w:r w:rsidRPr="00AB2682">
        <w:rPr>
          <w:color w:val="0070C0"/>
          <w:lang w:val="en-US"/>
        </w:rPr>
        <w:t xml:space="preserve">: </w:t>
      </w:r>
      <w:r w:rsidRPr="00AB2682">
        <w:rPr>
          <w:color w:val="0070C0"/>
        </w:rPr>
        <w:t>ανόμοιος</w:t>
      </w:r>
    </w:p>
    <w:p w14:paraId="33D7E673" w14:textId="77777777" w:rsidR="00C77236" w:rsidRPr="00AB2682" w:rsidRDefault="00C77236" w:rsidP="00C77236">
      <w:pPr>
        <w:spacing w:after="0" w:line="240" w:lineRule="auto"/>
        <w:rPr>
          <w:color w:val="7030A0"/>
        </w:rPr>
      </w:pPr>
      <w:r w:rsidRPr="00AB2682">
        <w:rPr>
          <w:b/>
          <w:color w:val="7030A0"/>
          <w:u w:val="single"/>
          <w:lang w:val="en-US"/>
        </w:rPr>
        <w:t>species</w:t>
      </w:r>
      <w:r w:rsidRPr="00AB2682">
        <w:rPr>
          <w:b/>
          <w:color w:val="7030A0"/>
        </w:rPr>
        <w:t>:</w:t>
      </w:r>
      <w:r w:rsidRPr="00AB2682">
        <w:t xml:space="preserve"> </w:t>
      </w:r>
      <w:r w:rsidRPr="00AB2682">
        <w:rPr>
          <w:color w:val="7030A0"/>
        </w:rPr>
        <w:t xml:space="preserve">Η λέξη είναι ίδια στον ενικό &amp; </w:t>
      </w:r>
    </w:p>
    <w:p w14:paraId="7CB0A676" w14:textId="77777777" w:rsidR="00C77236" w:rsidRPr="00AB2682" w:rsidRDefault="00C77236" w:rsidP="00C77236">
      <w:pPr>
        <w:spacing w:after="0" w:line="240" w:lineRule="auto"/>
        <w:rPr>
          <w:color w:val="7030A0"/>
        </w:rPr>
      </w:pPr>
      <w:r w:rsidRPr="00AB2682">
        <w:rPr>
          <w:color w:val="7030A0"/>
        </w:rPr>
        <w:t xml:space="preserve">στον πληθυντικό αριθμό. </w:t>
      </w:r>
    </w:p>
    <w:p w14:paraId="1FEEF128" w14:textId="77777777" w:rsidR="00C77236" w:rsidRPr="00AB2682" w:rsidRDefault="00C77236" w:rsidP="00C77236">
      <w:pPr>
        <w:spacing w:after="0" w:line="240" w:lineRule="auto"/>
        <w:rPr>
          <w:color w:val="7030A0"/>
        </w:rPr>
      </w:pPr>
      <w:r w:rsidRPr="00AB2682">
        <w:rPr>
          <w:color w:val="7030A0"/>
        </w:rPr>
        <w:t xml:space="preserve">Συντάσσεται, επομένως, με ρήμα στον </w:t>
      </w:r>
    </w:p>
    <w:p w14:paraId="2CA661C6" w14:textId="77777777" w:rsidR="00C77236" w:rsidRPr="00AB2682" w:rsidRDefault="00C77236" w:rsidP="00C77236">
      <w:pPr>
        <w:spacing w:after="0" w:line="240" w:lineRule="auto"/>
        <w:rPr>
          <w:color w:val="7030A0"/>
        </w:rPr>
      </w:pPr>
      <w:r w:rsidRPr="00AB2682">
        <w:rPr>
          <w:color w:val="7030A0"/>
        </w:rPr>
        <w:t xml:space="preserve">ενικό και στον πληθυντικό, </w:t>
      </w:r>
    </w:p>
    <w:p w14:paraId="0601C565" w14:textId="77777777" w:rsidR="00C77236" w:rsidRPr="00AB2682" w:rsidRDefault="00C77236" w:rsidP="00C77236">
      <w:pPr>
        <w:spacing w:after="0" w:line="240" w:lineRule="auto"/>
        <w:rPr>
          <w:color w:val="7030A0"/>
        </w:rPr>
      </w:pPr>
      <w:r w:rsidRPr="00AB2682">
        <w:rPr>
          <w:color w:val="7030A0"/>
        </w:rPr>
        <w:t>ανάλογα με το τι θέλουμε να πούμε.</w:t>
      </w:r>
    </w:p>
    <w:p w14:paraId="0CFE6CB7" w14:textId="77777777" w:rsidR="00C77236" w:rsidRPr="00AB2682" w:rsidRDefault="00C77236" w:rsidP="00C77236">
      <w:pPr>
        <w:spacing w:after="0" w:line="276" w:lineRule="auto"/>
        <w:rPr>
          <w:color w:val="0070C0"/>
          <w:lang w:val="en-US"/>
        </w:rPr>
      </w:pPr>
      <w:r w:rsidRPr="00AB2682">
        <w:rPr>
          <w:color w:val="7030A0"/>
          <w:u w:val="single"/>
        </w:rPr>
        <w:t>Π</w:t>
      </w:r>
      <w:r w:rsidRPr="00AB2682">
        <w:rPr>
          <w:color w:val="7030A0"/>
          <w:u w:val="single"/>
          <w:lang w:val="en-US"/>
        </w:rPr>
        <w:t>.</w:t>
      </w:r>
      <w:r w:rsidRPr="00AB2682">
        <w:rPr>
          <w:color w:val="7030A0"/>
          <w:u w:val="single"/>
        </w:rPr>
        <w:t>χ</w:t>
      </w:r>
      <w:r w:rsidRPr="00AB2682">
        <w:rPr>
          <w:color w:val="7030A0"/>
          <w:u w:val="single"/>
          <w:lang w:val="en-US"/>
        </w:rPr>
        <w:t>.</w:t>
      </w:r>
      <w:r w:rsidRPr="00AB2682">
        <w:rPr>
          <w:color w:val="7030A0"/>
          <w:lang w:val="en-US"/>
        </w:rPr>
        <w:t>/</w:t>
      </w:r>
      <w:r w:rsidRPr="00AB2682">
        <w:rPr>
          <w:color w:val="0070C0"/>
          <w:u w:val="single"/>
          <w:lang w:val="en-US"/>
        </w:rPr>
        <w:t>e.g.</w:t>
      </w:r>
      <w:r w:rsidRPr="00AB2682">
        <w:rPr>
          <w:color w:val="0070C0"/>
          <w:lang w:val="en-US"/>
        </w:rPr>
        <w:t xml:space="preserve"> </w:t>
      </w:r>
    </w:p>
    <w:p w14:paraId="179D64BA" w14:textId="77777777" w:rsidR="00C77236" w:rsidRPr="00AB2682" w:rsidRDefault="00C77236" w:rsidP="00C77236">
      <w:pPr>
        <w:spacing w:after="0" w:line="276" w:lineRule="auto"/>
        <w:rPr>
          <w:color w:val="0070C0"/>
          <w:lang w:val="en-US"/>
        </w:rPr>
      </w:pPr>
      <w:r w:rsidRPr="00AB2682">
        <w:rPr>
          <w:b/>
          <w:color w:val="0070C0"/>
          <w:lang w:val="en-US"/>
        </w:rPr>
        <w:t>1)</w:t>
      </w:r>
      <w:r w:rsidRPr="00AB2682">
        <w:rPr>
          <w:lang w:val="en-US"/>
        </w:rPr>
        <w:t xml:space="preserve"> </w:t>
      </w:r>
      <w:r w:rsidRPr="00AB2682">
        <w:rPr>
          <w:color w:val="0070C0"/>
          <w:lang w:val="en-US"/>
        </w:rPr>
        <w:t xml:space="preserve">The human species has evolved over </w:t>
      </w:r>
    </w:p>
    <w:p w14:paraId="0C2DE88C" w14:textId="77777777" w:rsidR="00C77236" w:rsidRPr="00AB2682" w:rsidRDefault="00C77236" w:rsidP="00C77236">
      <w:pPr>
        <w:spacing w:after="0" w:line="276" w:lineRule="auto"/>
        <w:rPr>
          <w:color w:val="7030A0"/>
        </w:rPr>
      </w:pPr>
      <w:r w:rsidRPr="00AB2682">
        <w:rPr>
          <w:color w:val="0070C0"/>
          <w:lang w:val="en-US"/>
        </w:rPr>
        <w:t>the</w:t>
      </w:r>
      <w:r w:rsidRPr="00AB2682">
        <w:rPr>
          <w:color w:val="0070C0"/>
        </w:rPr>
        <w:t xml:space="preserve"> </w:t>
      </w:r>
      <w:r w:rsidRPr="00AB2682">
        <w:rPr>
          <w:color w:val="0070C0"/>
          <w:lang w:val="en-US"/>
        </w:rPr>
        <w:t>years</w:t>
      </w:r>
      <w:r w:rsidRPr="00AB2682">
        <w:rPr>
          <w:color w:val="0070C0"/>
        </w:rPr>
        <w:t>.</w:t>
      </w:r>
      <w:r w:rsidR="00AB2682" w:rsidRPr="00AB2682">
        <w:rPr>
          <w:color w:val="0070C0"/>
        </w:rPr>
        <w:t xml:space="preserve"> </w:t>
      </w:r>
      <w:r w:rsidRPr="00AB2682">
        <w:t xml:space="preserve">- </w:t>
      </w:r>
      <w:r w:rsidRPr="00AB2682">
        <w:rPr>
          <w:color w:val="7030A0"/>
        </w:rPr>
        <w:t>Το ανθρώπινο είδος έχει εξελιχθεί μέσα στα χρόνια.</w:t>
      </w:r>
    </w:p>
    <w:p w14:paraId="583F0672" w14:textId="77777777" w:rsidR="00C77236" w:rsidRPr="00AB2682" w:rsidRDefault="00C77236" w:rsidP="00C77236">
      <w:pPr>
        <w:spacing w:after="0" w:line="276" w:lineRule="auto"/>
        <w:rPr>
          <w:color w:val="0070C0"/>
          <w:lang w:val="en-US"/>
        </w:rPr>
      </w:pPr>
      <w:r w:rsidRPr="00AB2682">
        <w:rPr>
          <w:b/>
          <w:color w:val="0070C0"/>
          <w:lang w:val="en-US"/>
        </w:rPr>
        <w:t>2)</w:t>
      </w:r>
      <w:r w:rsidRPr="00AB2682">
        <w:rPr>
          <w:lang w:val="en-US"/>
        </w:rPr>
        <w:t xml:space="preserve"> </w:t>
      </w:r>
      <w:r w:rsidRPr="00AB2682">
        <w:rPr>
          <w:color w:val="0070C0"/>
          <w:lang w:val="en-US"/>
        </w:rPr>
        <w:t xml:space="preserve">There are plenty of different species </w:t>
      </w:r>
    </w:p>
    <w:p w14:paraId="04E7171D" w14:textId="77777777" w:rsidR="00C77236" w:rsidRPr="00AB2682" w:rsidRDefault="00C77236" w:rsidP="00C77236">
      <w:pPr>
        <w:spacing w:after="0" w:line="276" w:lineRule="auto"/>
        <w:rPr>
          <w:color w:val="7030A0"/>
        </w:rPr>
      </w:pPr>
      <w:r w:rsidRPr="00AB2682">
        <w:rPr>
          <w:color w:val="0070C0"/>
          <w:lang w:val="en-US"/>
        </w:rPr>
        <w:t>on</w:t>
      </w:r>
      <w:r w:rsidRPr="00AB2682">
        <w:rPr>
          <w:color w:val="0070C0"/>
        </w:rPr>
        <w:t xml:space="preserve"> </w:t>
      </w:r>
      <w:r w:rsidRPr="00AB2682">
        <w:rPr>
          <w:color w:val="0070C0"/>
          <w:lang w:val="en-US"/>
        </w:rPr>
        <w:t>the</w:t>
      </w:r>
      <w:r w:rsidRPr="00AB2682">
        <w:rPr>
          <w:color w:val="0070C0"/>
        </w:rPr>
        <w:t xml:space="preserve"> </w:t>
      </w:r>
      <w:r w:rsidRPr="00AB2682">
        <w:rPr>
          <w:color w:val="0070C0"/>
          <w:lang w:val="en-US"/>
        </w:rPr>
        <w:t>planet</w:t>
      </w:r>
      <w:r w:rsidRPr="00AB2682">
        <w:rPr>
          <w:color w:val="0070C0"/>
        </w:rPr>
        <w:t xml:space="preserve"> </w:t>
      </w:r>
      <w:r w:rsidRPr="00AB2682">
        <w:rPr>
          <w:color w:val="0070C0"/>
          <w:lang w:val="en-US"/>
        </w:rPr>
        <w:t>Earth</w:t>
      </w:r>
      <w:r w:rsidR="00AB2682" w:rsidRPr="00AB2682">
        <w:rPr>
          <w:color w:val="0070C0"/>
        </w:rPr>
        <w:t xml:space="preserve">. </w:t>
      </w:r>
      <w:r w:rsidRPr="00AB2682">
        <w:rPr>
          <w:color w:val="7030A0"/>
        </w:rPr>
        <w:t>- Υπάρχουν πολλά διαφορετικά είδη στον πλανήτη Γη</w:t>
      </w:r>
      <w:r w:rsidR="00AB2682" w:rsidRPr="00AB2682">
        <w:rPr>
          <w:color w:val="7030A0"/>
        </w:rPr>
        <w:t xml:space="preserve">. </w:t>
      </w:r>
    </w:p>
    <w:p w14:paraId="306E62E4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operate</w:t>
      </w:r>
      <w:r w:rsidRPr="00AB2682">
        <w:rPr>
          <w:color w:val="0070C0"/>
        </w:rPr>
        <w:t>: λειτουργώ</w:t>
      </w:r>
    </w:p>
    <w:p w14:paraId="15D496E1" w14:textId="77777777" w:rsidR="00C77236" w:rsidRPr="00AB2682" w:rsidRDefault="00C77236" w:rsidP="00C77236">
      <w:pPr>
        <w:spacing w:after="0" w:line="276" w:lineRule="auto"/>
        <w:rPr>
          <w:color w:val="0070C0"/>
        </w:rPr>
      </w:pPr>
      <w:r w:rsidRPr="00AB2682">
        <w:rPr>
          <w:b/>
          <w:color w:val="0070C0"/>
          <w:lang w:val="en-US"/>
        </w:rPr>
        <w:t>distinct</w:t>
      </w:r>
      <w:r w:rsidRPr="00AB2682">
        <w:rPr>
          <w:color w:val="0070C0"/>
        </w:rPr>
        <w:t>: διακριτός, ξεχωριστός</w:t>
      </w:r>
    </w:p>
    <w:p w14:paraId="17ACE53F" w14:textId="77777777" w:rsidR="002F0F70" w:rsidRPr="00665529" w:rsidRDefault="00C77236" w:rsidP="002F0F70">
      <w:pPr>
        <w:spacing w:after="0" w:line="276" w:lineRule="auto"/>
        <w:rPr>
          <w:b/>
          <w:color w:val="0070C0"/>
        </w:rPr>
      </w:pPr>
      <w:r w:rsidRPr="00AB2682">
        <w:rPr>
          <w:b/>
          <w:color w:val="0070C0"/>
          <w:lang w:val="en-US"/>
        </w:rPr>
        <w:t>setting</w:t>
      </w:r>
      <w:r w:rsidRPr="00665529">
        <w:rPr>
          <w:b/>
          <w:color w:val="0070C0"/>
        </w:rPr>
        <w:t>(-</w:t>
      </w:r>
      <w:r w:rsidRPr="00AB2682">
        <w:rPr>
          <w:b/>
          <w:color w:val="0070C0"/>
          <w:lang w:val="en-US"/>
        </w:rPr>
        <w:t>s</w:t>
      </w:r>
      <w:r w:rsidRPr="00665529">
        <w:rPr>
          <w:b/>
          <w:color w:val="0070C0"/>
        </w:rPr>
        <w:t>)</w:t>
      </w:r>
      <w:r w:rsidRPr="00665529">
        <w:rPr>
          <w:color w:val="0070C0"/>
        </w:rPr>
        <w:t xml:space="preserve">: </w:t>
      </w:r>
      <w:r w:rsidRPr="00AB2682">
        <w:rPr>
          <w:color w:val="0070C0"/>
        </w:rPr>
        <w:t>χώρος</w:t>
      </w:r>
      <w:r w:rsidRPr="00665529">
        <w:rPr>
          <w:color w:val="0070C0"/>
        </w:rPr>
        <w:t xml:space="preserve">, </w:t>
      </w:r>
      <w:r w:rsidRPr="00AB2682">
        <w:rPr>
          <w:color w:val="0070C0"/>
        </w:rPr>
        <w:t>περιβάλλον</w:t>
      </w:r>
      <w:r w:rsidRPr="00665529">
        <w:rPr>
          <w:color w:val="0070C0"/>
        </w:rPr>
        <w:t xml:space="preserve"> / </w:t>
      </w:r>
      <w:r w:rsidRPr="00AB2682">
        <w:rPr>
          <w:color w:val="0070C0"/>
        </w:rPr>
        <w:t>σκηνικό</w:t>
      </w:r>
    </w:p>
    <w:p w14:paraId="5EE35B81" w14:textId="42EDAF49" w:rsidR="0021344E" w:rsidRDefault="0021344E" w:rsidP="0021344E">
      <w:pPr>
        <w:spacing w:after="0" w:line="276" w:lineRule="auto"/>
        <w:jc w:val="both"/>
        <w:rPr>
          <w:rFonts w:cstheme="minorHAnsi"/>
          <w:b/>
          <w:color w:val="7030A0"/>
          <w:sz w:val="28"/>
          <w:szCs w:val="28"/>
          <w:lang w:val="en-US"/>
        </w:rPr>
      </w:pPr>
      <w:r>
        <w:rPr>
          <w:rFonts w:cstheme="minorHAnsi"/>
          <w:b/>
          <w:color w:val="0070C0"/>
          <w:sz w:val="28"/>
          <w:szCs w:val="28"/>
          <w:lang w:val="en-US"/>
        </w:rPr>
        <w:lastRenderedPageBreak/>
        <w:t xml:space="preserve">§2. </w:t>
      </w:r>
      <w:r w:rsidRPr="00CC3F81">
        <w:rPr>
          <w:rFonts w:cstheme="minorHAnsi"/>
          <w:b/>
          <w:color w:val="7030A0"/>
          <w:sz w:val="28"/>
          <w:szCs w:val="28"/>
          <w:lang w:val="en-US"/>
        </w:rPr>
        <w:t xml:space="preserve">Anthropology includes four </w:t>
      </w:r>
      <w:r>
        <w:rPr>
          <w:rFonts w:cstheme="minorHAnsi"/>
          <w:b/>
          <w:color w:val="7030A0"/>
          <w:sz w:val="28"/>
          <w:szCs w:val="28"/>
          <w:lang w:val="en-US"/>
        </w:rPr>
        <w:t>br</w:t>
      </w:r>
      <w:r w:rsidRPr="00CC3F81">
        <w:rPr>
          <w:rFonts w:cstheme="minorHAnsi"/>
          <w:b/>
          <w:color w:val="7030A0"/>
          <w:sz w:val="28"/>
          <w:szCs w:val="28"/>
          <w:lang w:val="en-US"/>
        </w:rPr>
        <w:t>oad fields</w:t>
      </w:r>
      <w:r w:rsidR="003D2049">
        <w:rPr>
          <w:rFonts w:cstheme="minorHAnsi"/>
          <w:b/>
          <w:color w:val="7030A0"/>
          <w:sz w:val="28"/>
          <w:szCs w:val="28"/>
          <w:lang w:val="en-US"/>
        </w:rPr>
        <w:t xml:space="preserve"> </w:t>
      </w:r>
      <w:r w:rsidR="00F706B4">
        <w:rPr>
          <w:rFonts w:cstheme="minorHAnsi"/>
          <w:b/>
          <w:color w:val="7030A0"/>
          <w:sz w:val="28"/>
          <w:szCs w:val="28"/>
          <w:lang w:val="en-US"/>
        </w:rPr>
        <w:t xml:space="preserve">- </w:t>
      </w:r>
      <w:r w:rsidRPr="00CC3F81">
        <w:rPr>
          <w:rFonts w:cstheme="minorHAnsi"/>
          <w:b/>
          <w:color w:val="7030A0"/>
          <w:sz w:val="28"/>
          <w:szCs w:val="28"/>
          <w:lang w:val="en-US"/>
        </w:rPr>
        <w:t>cultural anthropology,</w:t>
      </w:r>
      <w:r>
        <w:rPr>
          <w:rFonts w:cstheme="minorHAnsi"/>
          <w:b/>
          <w:color w:val="7030A0"/>
          <w:sz w:val="28"/>
          <w:szCs w:val="28"/>
          <w:lang w:val="en-US"/>
        </w:rPr>
        <w:t xml:space="preserve"> </w:t>
      </w:r>
      <w:r w:rsidRPr="00CC3F81">
        <w:rPr>
          <w:rFonts w:cstheme="minorHAnsi"/>
          <w:b/>
          <w:color w:val="7030A0"/>
          <w:sz w:val="28"/>
          <w:szCs w:val="28"/>
          <w:lang w:val="en-US"/>
        </w:rPr>
        <w:t xml:space="preserve">linguistics, physical anthropology </w:t>
      </w:r>
    </w:p>
    <w:p w14:paraId="533A57DA" w14:textId="77777777" w:rsidR="0021344E" w:rsidRPr="005A0E51" w:rsidRDefault="0021344E" w:rsidP="0021344E">
      <w:pPr>
        <w:spacing w:after="0" w:line="276" w:lineRule="auto"/>
        <w:jc w:val="both"/>
        <w:rPr>
          <w:rFonts w:cstheme="minorHAnsi"/>
          <w:color w:val="002060"/>
          <w:sz w:val="28"/>
          <w:szCs w:val="28"/>
          <w:lang w:val="en-US"/>
        </w:rPr>
      </w:pPr>
      <w:r w:rsidRPr="00CC3F81">
        <w:rPr>
          <w:rFonts w:cstheme="minorHAnsi"/>
          <w:b/>
          <w:color w:val="7030A0"/>
          <w:sz w:val="28"/>
          <w:szCs w:val="28"/>
          <w:lang w:val="en-US"/>
        </w:rPr>
        <w:t>and archaeology</w:t>
      </w:r>
      <w:r w:rsidRPr="00CC3F81">
        <w:rPr>
          <w:rFonts w:cstheme="minorHAnsi"/>
          <w:b/>
          <w:color w:val="002060"/>
          <w:sz w:val="28"/>
          <w:szCs w:val="28"/>
          <w:lang w:val="en-US"/>
        </w:rPr>
        <w:t xml:space="preserve">. </w:t>
      </w:r>
      <w:r w:rsidRPr="005A0E51">
        <w:rPr>
          <w:rFonts w:cstheme="minorHAnsi"/>
          <w:color w:val="002060"/>
          <w:sz w:val="28"/>
          <w:szCs w:val="28"/>
          <w:lang w:val="en-US"/>
        </w:rPr>
        <w:t>Anthropologists are careful observers of humans and their behavior, maintaining an intense curiosity: What does it mean to be human? Why do people behave in particular ways? What are the historical and environmental pressures that helped shape the experience and behavior of a specific group of people? What are universal facts of human life?</w:t>
      </w:r>
    </w:p>
    <w:p w14:paraId="004926EF" w14:textId="77777777" w:rsidR="0021344E" w:rsidRPr="00AB2682" w:rsidRDefault="0021344E" w:rsidP="0021344E">
      <w:pPr>
        <w:spacing w:after="0" w:line="276" w:lineRule="auto"/>
        <w:rPr>
          <w:rFonts w:cstheme="minorHAnsi"/>
          <w:b/>
          <w:color w:val="00B050"/>
          <w:u w:val="single"/>
          <w:lang w:val="en-US"/>
        </w:rPr>
      </w:pPr>
      <w:r w:rsidRPr="00AB2682">
        <w:rPr>
          <w:rFonts w:cstheme="minorHAnsi"/>
          <w:b/>
          <w:color w:val="0070C0"/>
          <w:lang w:val="en-US"/>
        </w:rPr>
        <w:t xml:space="preserve">§2. </w:t>
      </w:r>
      <w:r w:rsidRPr="00AB2682">
        <w:rPr>
          <w:rFonts w:cstheme="minorHAnsi"/>
          <w:b/>
          <w:color w:val="00B050"/>
          <w:u w:val="single"/>
          <w:lang w:val="en-US"/>
        </w:rPr>
        <w:t>Second paragraph.</w:t>
      </w:r>
    </w:p>
    <w:p w14:paraId="11673F0C" w14:textId="77777777" w:rsidR="0021344E" w:rsidRPr="00E11F4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broad</w:t>
      </w:r>
      <w:r w:rsidRPr="00E11F42">
        <w:rPr>
          <w:rFonts w:cstheme="minorHAnsi"/>
          <w:b/>
          <w:color w:val="7030A0"/>
        </w:rPr>
        <w:t xml:space="preserve"> </w:t>
      </w:r>
      <w:r w:rsidRPr="00AB2682">
        <w:rPr>
          <w:rFonts w:cstheme="minorHAnsi"/>
          <w:b/>
          <w:color w:val="7030A0"/>
          <w:lang w:val="en-US"/>
        </w:rPr>
        <w:t>fields</w:t>
      </w:r>
      <w:r w:rsidRPr="00E11F42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ευρέα</w:t>
      </w:r>
      <w:r w:rsidRPr="00E11F42">
        <w:rPr>
          <w:rFonts w:cstheme="minorHAnsi"/>
          <w:color w:val="7030A0"/>
        </w:rPr>
        <w:t xml:space="preserve"> </w:t>
      </w:r>
      <w:r w:rsidRPr="00AB2682">
        <w:rPr>
          <w:rFonts w:cstheme="minorHAnsi"/>
          <w:color w:val="7030A0"/>
        </w:rPr>
        <w:t>πεδία</w:t>
      </w:r>
      <w:r w:rsidRPr="00E11F42">
        <w:rPr>
          <w:rFonts w:cstheme="minorHAnsi"/>
          <w:color w:val="7030A0"/>
        </w:rPr>
        <w:t xml:space="preserve"> / </w:t>
      </w:r>
      <w:r w:rsidRPr="00AB2682">
        <w:rPr>
          <w:rFonts w:cstheme="minorHAnsi"/>
          <w:color w:val="7030A0"/>
        </w:rPr>
        <w:t>γενικο</w:t>
      </w:r>
      <w:r w:rsidR="00665529">
        <w:rPr>
          <w:rFonts w:cstheme="minorHAnsi"/>
          <w:color w:val="7030A0"/>
        </w:rPr>
        <w:t>ί</w:t>
      </w:r>
      <w:r w:rsidRPr="00E11F42">
        <w:rPr>
          <w:rFonts w:cstheme="minorHAnsi"/>
          <w:color w:val="7030A0"/>
        </w:rPr>
        <w:t xml:space="preserve"> </w:t>
      </w:r>
      <w:r w:rsidRPr="00AB2682">
        <w:rPr>
          <w:rFonts w:cstheme="minorHAnsi"/>
          <w:color w:val="7030A0"/>
        </w:rPr>
        <w:t>τομείς</w:t>
      </w:r>
    </w:p>
    <w:p w14:paraId="40EA66E2" w14:textId="77777777" w:rsidR="0021344E" w:rsidRPr="00665529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linguistics</w:t>
      </w:r>
      <w:r w:rsidRPr="00665529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γλωσσολογία</w:t>
      </w:r>
    </w:p>
    <w:p w14:paraId="7B79C4CB" w14:textId="77777777" w:rsidR="0021344E" w:rsidRPr="00665529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observe</w:t>
      </w:r>
      <w:r w:rsidRPr="00665529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παρατηρώ</w:t>
      </w:r>
    </w:p>
    <w:p w14:paraId="097FAA38" w14:textId="77777777" w:rsidR="0021344E" w:rsidRPr="00665529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observer</w:t>
      </w:r>
      <w:r w:rsidRPr="00665529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παρατηρητής</w:t>
      </w:r>
    </w:p>
    <w:p w14:paraId="01B1CD3C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observation</w:t>
      </w:r>
      <w:r w:rsidRPr="00AB2682">
        <w:rPr>
          <w:rFonts w:cstheme="minorHAnsi"/>
          <w:color w:val="7030A0"/>
        </w:rPr>
        <w:t xml:space="preserve">: παρατήρηση </w:t>
      </w:r>
    </w:p>
    <w:p w14:paraId="1D1B34B1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maintain</w:t>
      </w:r>
      <w:r w:rsidRPr="00AB2682">
        <w:rPr>
          <w:rFonts w:cstheme="minorHAnsi"/>
          <w:color w:val="7030A0"/>
        </w:rPr>
        <w:t xml:space="preserve">: διατηρώ, συντηρώ/ </w:t>
      </w:r>
    </w:p>
    <w:p w14:paraId="37C11F21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color w:val="7030A0"/>
        </w:rPr>
        <w:t>ισχυρίζομαι (κάτι), υποστηρίζω (κάτι)</w:t>
      </w:r>
    </w:p>
    <w:p w14:paraId="06D401A5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maintenance</w:t>
      </w:r>
      <w:r w:rsidRPr="00AB2682">
        <w:rPr>
          <w:rFonts w:cstheme="minorHAnsi"/>
          <w:color w:val="7030A0"/>
        </w:rPr>
        <w:t xml:space="preserve">: διατήρηση, συντήρηση – </w:t>
      </w:r>
    </w:p>
    <w:p w14:paraId="0E4FC374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color w:val="7030A0"/>
        </w:rPr>
        <w:t>επισκευή (για συντήρηση)</w:t>
      </w:r>
    </w:p>
    <w:p w14:paraId="2509E892" w14:textId="77777777"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intense</w:t>
      </w:r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έντονος</w:t>
      </w:r>
    </w:p>
    <w:p w14:paraId="082C020F" w14:textId="77777777"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curious</w:t>
      </w:r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περίεργος</w:t>
      </w:r>
    </w:p>
    <w:p w14:paraId="1B57A4D6" w14:textId="77777777"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curiosity</w:t>
      </w:r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περιέργεια</w:t>
      </w:r>
    </w:p>
    <w:p w14:paraId="0C5B5FBD" w14:textId="77777777"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particular</w:t>
      </w:r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ιδιαίτερος</w:t>
      </w:r>
    </w:p>
    <w:p w14:paraId="28749FC4" w14:textId="77777777"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particularity</w:t>
      </w:r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ιδιαιτερότητα</w:t>
      </w:r>
    </w:p>
    <w:p w14:paraId="1D21EE55" w14:textId="77777777"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environmental</w:t>
      </w:r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περιβαλλοντικός</w:t>
      </w:r>
    </w:p>
    <w:p w14:paraId="39C0FB56" w14:textId="77777777" w:rsidR="0021344E" w:rsidRPr="0021344E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environment</w:t>
      </w:r>
      <w:r w:rsidRPr="0021344E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περιβάλλον</w:t>
      </w:r>
    </w:p>
    <w:p w14:paraId="3B76DE85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press</w:t>
      </w:r>
      <w:r w:rsidRPr="00AB2682">
        <w:rPr>
          <w:rFonts w:cstheme="minorHAnsi"/>
          <w:color w:val="7030A0"/>
        </w:rPr>
        <w:t xml:space="preserve">: πιέζω, πατάω / πρέσα, πιεστήριο – </w:t>
      </w:r>
    </w:p>
    <w:p w14:paraId="5A436AB5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color w:val="7030A0"/>
        </w:rPr>
        <w:t>Τύπος (εφημερίδες, κ.ά.)</w:t>
      </w:r>
    </w:p>
    <w:p w14:paraId="67618C26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pressure</w:t>
      </w:r>
      <w:r w:rsidRPr="00AB2682">
        <w:rPr>
          <w:rFonts w:cstheme="minorHAnsi"/>
          <w:color w:val="7030A0"/>
        </w:rPr>
        <w:t>: πιέζω / πίεση</w:t>
      </w:r>
    </w:p>
    <w:p w14:paraId="244A8B50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shape</w:t>
      </w:r>
      <w:r w:rsidRPr="00AB2682">
        <w:rPr>
          <w:rFonts w:cstheme="minorHAnsi"/>
          <w:color w:val="7030A0"/>
        </w:rPr>
        <w:t>: σχηματίζω, δίνω μορφή – σχήμα, μορφή</w:t>
      </w:r>
    </w:p>
    <w:p w14:paraId="5ACF390E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experience</w:t>
      </w:r>
      <w:r w:rsidRPr="00AB2682">
        <w:rPr>
          <w:rFonts w:cstheme="minorHAnsi"/>
          <w:color w:val="7030A0"/>
        </w:rPr>
        <w:t>: βιώνω - εμπειρία</w:t>
      </w:r>
    </w:p>
    <w:p w14:paraId="5ACCA261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specific</w:t>
      </w:r>
      <w:r w:rsidRPr="00AB2682">
        <w:rPr>
          <w:rFonts w:cstheme="minorHAnsi"/>
          <w:color w:val="7030A0"/>
        </w:rPr>
        <w:t>: συγκεκριμένος, ιδιαίτερος, ειδικός</w:t>
      </w:r>
    </w:p>
    <w:p w14:paraId="777E4A56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universe</w:t>
      </w:r>
      <w:r w:rsidRPr="00AB2682">
        <w:rPr>
          <w:rFonts w:cstheme="minorHAnsi"/>
          <w:color w:val="7030A0"/>
        </w:rPr>
        <w:t>: σύμπαν, το Όλον</w:t>
      </w:r>
    </w:p>
    <w:p w14:paraId="42F6C30C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universal</w:t>
      </w:r>
      <w:r w:rsidRPr="00AB2682">
        <w:rPr>
          <w:rFonts w:cstheme="minorHAnsi"/>
          <w:color w:val="7030A0"/>
        </w:rPr>
        <w:t xml:space="preserve">: συμπαντικός – γενικός, καθολικός, </w:t>
      </w:r>
    </w:p>
    <w:p w14:paraId="0FA57C4D" w14:textId="77777777" w:rsidR="0021344E" w:rsidRPr="0021344E" w:rsidRDefault="0021344E" w:rsidP="0021344E">
      <w:pPr>
        <w:spacing w:after="0" w:line="276" w:lineRule="auto"/>
        <w:rPr>
          <w:rFonts w:cstheme="minorHAnsi"/>
          <w:color w:val="7030A0"/>
          <w:lang w:val="en-US"/>
        </w:rPr>
      </w:pPr>
      <w:r w:rsidRPr="00AB2682">
        <w:rPr>
          <w:rFonts w:cstheme="minorHAnsi"/>
          <w:color w:val="7030A0"/>
        </w:rPr>
        <w:t>παγκόσμιος</w:t>
      </w:r>
      <w:r w:rsidRPr="0021344E">
        <w:rPr>
          <w:rFonts w:cstheme="minorHAnsi"/>
          <w:color w:val="7030A0"/>
          <w:lang w:val="en-US"/>
        </w:rPr>
        <w:t xml:space="preserve">, </w:t>
      </w:r>
      <w:r w:rsidRPr="00AB2682">
        <w:rPr>
          <w:rFonts w:cstheme="minorHAnsi"/>
          <w:color w:val="7030A0"/>
        </w:rPr>
        <w:t>οικουμενικός</w:t>
      </w:r>
    </w:p>
    <w:p w14:paraId="5A9E60C0" w14:textId="77777777" w:rsidR="0021344E" w:rsidRPr="00AB2682" w:rsidRDefault="0021344E" w:rsidP="00665529">
      <w:pPr>
        <w:spacing w:after="0" w:line="276" w:lineRule="auto"/>
        <w:rPr>
          <w:rFonts w:cstheme="minorHAnsi"/>
          <w:color w:val="7030A0"/>
          <w:lang w:val="en-US"/>
        </w:rPr>
      </w:pPr>
      <w:r w:rsidRPr="00AB2682">
        <w:rPr>
          <w:rFonts w:cstheme="minorHAnsi"/>
          <w:color w:val="7030A0"/>
          <w:lang w:val="en-US"/>
        </w:rPr>
        <w:t>[</w:t>
      </w:r>
      <w:r w:rsidRPr="00AB2682">
        <w:rPr>
          <w:rFonts w:cstheme="minorHAnsi"/>
          <w:b/>
          <w:color w:val="7030A0"/>
          <w:lang w:val="en-US"/>
        </w:rPr>
        <w:t>univer</w:t>
      </w:r>
      <w:r w:rsidRPr="00AB2682">
        <w:rPr>
          <w:rFonts w:cstheme="minorHAnsi"/>
          <w:b/>
          <w:color w:val="C00000"/>
          <w:lang w:val="en-US"/>
        </w:rPr>
        <w:t>s</w:t>
      </w:r>
      <w:r w:rsidRPr="00AB2682">
        <w:rPr>
          <w:rFonts w:cstheme="minorHAnsi"/>
          <w:b/>
          <w:color w:val="7030A0"/>
          <w:lang w:val="en-US"/>
        </w:rPr>
        <w:t>ity</w:t>
      </w:r>
      <w:r w:rsidRPr="00AB2682">
        <w:rPr>
          <w:rFonts w:cstheme="minorHAnsi"/>
          <w:color w:val="7030A0"/>
          <w:lang w:val="en-US"/>
        </w:rPr>
        <w:t xml:space="preserve">: </w:t>
      </w:r>
      <w:r w:rsidR="00665529">
        <w:rPr>
          <w:rFonts w:cstheme="minorHAnsi"/>
          <w:color w:val="7030A0"/>
          <w:lang w:val="en-US"/>
        </w:rPr>
        <w:t xml:space="preserve">an institution of higher learning, </w:t>
      </w:r>
      <w:r w:rsidRPr="00AB2682">
        <w:rPr>
          <w:rFonts w:cstheme="minorHAnsi"/>
          <w:color w:val="7030A0"/>
          <w:lang w:val="en-US"/>
        </w:rPr>
        <w:t xml:space="preserve">where </w:t>
      </w:r>
      <w:r w:rsidR="00665529">
        <w:rPr>
          <w:rFonts w:cstheme="minorHAnsi"/>
          <w:color w:val="7030A0"/>
          <w:lang w:val="en-US"/>
        </w:rPr>
        <w:t>studies and research are conducted</w:t>
      </w:r>
      <w:r w:rsidRPr="00AB2682">
        <w:rPr>
          <w:rFonts w:cstheme="minorHAnsi"/>
          <w:color w:val="7030A0"/>
          <w:lang w:val="en-US"/>
        </w:rPr>
        <w:t>]</w:t>
      </w:r>
    </w:p>
    <w:p w14:paraId="08F28A3C" w14:textId="77777777" w:rsidR="0021344E" w:rsidRPr="00E11F4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fact</w:t>
      </w:r>
      <w:r w:rsidRPr="00E11F42">
        <w:rPr>
          <w:rFonts w:cstheme="minorHAnsi"/>
          <w:b/>
          <w:color w:val="7030A0"/>
        </w:rPr>
        <w:t>(-</w:t>
      </w:r>
      <w:r w:rsidRPr="00AB2682">
        <w:rPr>
          <w:rFonts w:cstheme="minorHAnsi"/>
          <w:b/>
          <w:color w:val="7030A0"/>
          <w:lang w:val="en-US"/>
        </w:rPr>
        <w:t>s</w:t>
      </w:r>
      <w:r w:rsidRPr="00E11F42">
        <w:rPr>
          <w:rFonts w:cstheme="minorHAnsi"/>
          <w:b/>
          <w:color w:val="7030A0"/>
        </w:rPr>
        <w:t>)</w:t>
      </w:r>
      <w:r w:rsidRPr="00E11F42">
        <w:rPr>
          <w:rFonts w:cstheme="minorHAnsi"/>
          <w:color w:val="7030A0"/>
        </w:rPr>
        <w:t xml:space="preserve">: </w:t>
      </w:r>
      <w:r w:rsidRPr="00AB2682">
        <w:rPr>
          <w:rFonts w:cstheme="minorHAnsi"/>
          <w:color w:val="7030A0"/>
        </w:rPr>
        <w:t>γεγονός</w:t>
      </w:r>
      <w:r w:rsidRPr="00E11F42">
        <w:rPr>
          <w:rFonts w:cstheme="minorHAnsi"/>
          <w:color w:val="7030A0"/>
        </w:rPr>
        <w:t xml:space="preserve">, </w:t>
      </w:r>
      <w:r w:rsidRPr="00AB2682">
        <w:rPr>
          <w:rFonts w:cstheme="minorHAnsi"/>
          <w:color w:val="7030A0"/>
        </w:rPr>
        <w:t>στοιχείο</w:t>
      </w:r>
      <w:r w:rsidRPr="00E11F42">
        <w:rPr>
          <w:rFonts w:cstheme="minorHAnsi"/>
          <w:color w:val="7030A0"/>
        </w:rPr>
        <w:t xml:space="preserve">, </w:t>
      </w:r>
      <w:r w:rsidRPr="00AB2682">
        <w:rPr>
          <w:rFonts w:cstheme="minorHAnsi"/>
          <w:color w:val="7030A0"/>
        </w:rPr>
        <w:t>δεδομένο</w:t>
      </w:r>
      <w:r w:rsidRPr="00E11F42">
        <w:rPr>
          <w:rFonts w:cstheme="minorHAnsi"/>
          <w:color w:val="7030A0"/>
        </w:rPr>
        <w:t xml:space="preserve">, </w:t>
      </w:r>
    </w:p>
    <w:p w14:paraId="5BADC329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color w:val="7030A0"/>
        </w:rPr>
        <w:t>αληθινό γεγονός</w:t>
      </w:r>
    </w:p>
    <w:p w14:paraId="3424F1E8" w14:textId="77777777" w:rsidR="0021344E" w:rsidRPr="00AB2682" w:rsidRDefault="0021344E" w:rsidP="0021344E">
      <w:pPr>
        <w:spacing w:after="0" w:line="276" w:lineRule="auto"/>
        <w:rPr>
          <w:rFonts w:cstheme="minorHAnsi"/>
          <w:color w:val="7030A0"/>
        </w:rPr>
      </w:pPr>
      <w:r w:rsidRPr="00AB2682">
        <w:rPr>
          <w:rFonts w:cstheme="minorHAnsi"/>
          <w:b/>
          <w:color w:val="7030A0"/>
          <w:lang w:val="en-US"/>
        </w:rPr>
        <w:t>in</w:t>
      </w:r>
      <w:r w:rsidRPr="00AB2682">
        <w:rPr>
          <w:rFonts w:cstheme="minorHAnsi"/>
          <w:b/>
          <w:color w:val="7030A0"/>
        </w:rPr>
        <w:t xml:space="preserve"> </w:t>
      </w:r>
      <w:r w:rsidRPr="00AB2682">
        <w:rPr>
          <w:rFonts w:cstheme="minorHAnsi"/>
          <w:b/>
          <w:color w:val="7030A0"/>
          <w:lang w:val="en-US"/>
        </w:rPr>
        <w:t>fact</w:t>
      </w:r>
      <w:r w:rsidRPr="00AB2682">
        <w:rPr>
          <w:rFonts w:cstheme="minorHAnsi"/>
          <w:color w:val="7030A0"/>
        </w:rPr>
        <w:t>: στην πραγματικότητα</w:t>
      </w:r>
    </w:p>
    <w:p w14:paraId="08612E59" w14:textId="77777777" w:rsidR="00761EF1" w:rsidRPr="0021344E" w:rsidRDefault="00761EF1" w:rsidP="00761EF1">
      <w:pPr>
        <w:spacing w:after="0" w:line="276" w:lineRule="auto"/>
        <w:jc w:val="both"/>
        <w:rPr>
          <w:rFonts w:cstheme="minorHAnsi"/>
          <w:b/>
          <w:color w:val="0070C0"/>
          <w:sz w:val="28"/>
          <w:szCs w:val="28"/>
        </w:rPr>
        <w:sectPr w:rsidR="00761EF1" w:rsidRPr="0021344E" w:rsidSect="002F0F70">
          <w:type w:val="continuous"/>
          <w:pgSz w:w="16838" w:h="11906" w:orient="landscape"/>
          <w:pgMar w:top="1800" w:right="1440" w:bottom="1800" w:left="1440" w:header="708" w:footer="708" w:gutter="0"/>
          <w:cols w:num="3" w:space="708"/>
          <w:docGrid w:linePitch="360"/>
        </w:sectPr>
      </w:pPr>
    </w:p>
    <w:p w14:paraId="133BB060" w14:textId="77777777" w:rsidR="00E861C3" w:rsidRPr="002F0F70" w:rsidRDefault="00E861C3">
      <w:pPr>
        <w:spacing w:after="0" w:line="276" w:lineRule="auto"/>
        <w:rPr>
          <w:rFonts w:cstheme="minorHAnsi"/>
          <w:color w:val="7030A0"/>
          <w:sz w:val="18"/>
          <w:szCs w:val="18"/>
        </w:rPr>
      </w:pPr>
    </w:p>
    <w:p w14:paraId="73EA1482" w14:textId="77777777" w:rsidR="00E6175D" w:rsidRPr="002F0F70" w:rsidRDefault="00E6175D">
      <w:pPr>
        <w:spacing w:after="0" w:line="276" w:lineRule="auto"/>
        <w:rPr>
          <w:color w:val="0070C0"/>
          <w:sz w:val="18"/>
          <w:szCs w:val="18"/>
        </w:rPr>
      </w:pPr>
    </w:p>
    <w:sectPr w:rsidR="00E6175D" w:rsidRPr="002F0F70" w:rsidSect="00761EF1">
      <w:type w:val="continuous"/>
      <w:pgSz w:w="16838" w:h="11906" w:orient="landscape"/>
      <w:pgMar w:top="1800" w:right="1440" w:bottom="1800" w:left="1440" w:header="708" w:footer="708" w:gutter="0"/>
      <w:cols w:num="2" w:space="7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E65E3" w14:textId="77777777" w:rsidR="000A286C" w:rsidRDefault="000A286C" w:rsidP="002F0F70">
      <w:pPr>
        <w:spacing w:after="0" w:line="240" w:lineRule="auto"/>
      </w:pPr>
      <w:r>
        <w:separator/>
      </w:r>
    </w:p>
  </w:endnote>
  <w:endnote w:type="continuationSeparator" w:id="0">
    <w:p w14:paraId="2867B121" w14:textId="77777777" w:rsidR="000A286C" w:rsidRDefault="000A286C" w:rsidP="002F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40662" w14:textId="77777777" w:rsidR="000A286C" w:rsidRDefault="000A286C" w:rsidP="002F0F70">
      <w:pPr>
        <w:spacing w:after="0" w:line="240" w:lineRule="auto"/>
      </w:pPr>
      <w:r>
        <w:separator/>
      </w:r>
    </w:p>
  </w:footnote>
  <w:footnote w:type="continuationSeparator" w:id="0">
    <w:p w14:paraId="4FC590DC" w14:textId="77777777" w:rsidR="000A286C" w:rsidRDefault="000A286C" w:rsidP="002F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2022794"/>
      <w:docPartObj>
        <w:docPartGallery w:val="Page Numbers (Margins)"/>
        <w:docPartUnique/>
      </w:docPartObj>
    </w:sdtPr>
    <w:sdtContent>
      <w:p w14:paraId="7B6C9CA1" w14:textId="77777777" w:rsidR="002F0F70" w:rsidRDefault="002F0F70">
        <w:pPr>
          <w:pStyle w:val="Header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47AB026" wp14:editId="21C49F50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1670050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07D22" w14:textId="77777777" w:rsidR="002F0F70" w:rsidRDefault="002F0F7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proofErr w:type="spellStart"/>
                              <w:r>
                                <w:t>Page</w:t>
                              </w:r>
                              <w:proofErr w:type="spellEnd"/>
                              <w:r>
                                <w:t xml:space="preserve">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C44CF4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7AB026" id="Rectangle 1" o:spid="_x0000_s1026" style="position:absolute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0F207D22" w14:textId="77777777" w:rsidR="002F0F70" w:rsidRDefault="002F0F7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proofErr w:type="spellStart"/>
                        <w:r>
                          <w:t>Page</w:t>
                        </w:r>
                        <w:proofErr w:type="spellEnd"/>
                        <w:r>
                          <w:t xml:space="preserve">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C44CF4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DB"/>
    <w:rsid w:val="00074CA7"/>
    <w:rsid w:val="000A286C"/>
    <w:rsid w:val="00146087"/>
    <w:rsid w:val="001C6B63"/>
    <w:rsid w:val="001F2886"/>
    <w:rsid w:val="001F32F7"/>
    <w:rsid w:val="0021344E"/>
    <w:rsid w:val="002D2CFA"/>
    <w:rsid w:val="002F0F70"/>
    <w:rsid w:val="003D2049"/>
    <w:rsid w:val="003E56DB"/>
    <w:rsid w:val="004413F2"/>
    <w:rsid w:val="00453978"/>
    <w:rsid w:val="004E47E1"/>
    <w:rsid w:val="004F1097"/>
    <w:rsid w:val="00512E1C"/>
    <w:rsid w:val="005A0E51"/>
    <w:rsid w:val="005A4216"/>
    <w:rsid w:val="005C52CE"/>
    <w:rsid w:val="005D76BA"/>
    <w:rsid w:val="005F6D7F"/>
    <w:rsid w:val="00665529"/>
    <w:rsid w:val="006F6388"/>
    <w:rsid w:val="0073263C"/>
    <w:rsid w:val="00735F28"/>
    <w:rsid w:val="00761EF1"/>
    <w:rsid w:val="007D3B24"/>
    <w:rsid w:val="008A7BD7"/>
    <w:rsid w:val="009914FA"/>
    <w:rsid w:val="00996B5E"/>
    <w:rsid w:val="00AB2682"/>
    <w:rsid w:val="00AB3947"/>
    <w:rsid w:val="00AF7204"/>
    <w:rsid w:val="00B03C6C"/>
    <w:rsid w:val="00B03E7A"/>
    <w:rsid w:val="00B114A5"/>
    <w:rsid w:val="00BC12AE"/>
    <w:rsid w:val="00BD06B5"/>
    <w:rsid w:val="00C16C83"/>
    <w:rsid w:val="00C44CF4"/>
    <w:rsid w:val="00C77236"/>
    <w:rsid w:val="00CC3F81"/>
    <w:rsid w:val="00DA645C"/>
    <w:rsid w:val="00DB6A91"/>
    <w:rsid w:val="00E01F35"/>
    <w:rsid w:val="00E11F42"/>
    <w:rsid w:val="00E3210A"/>
    <w:rsid w:val="00E40BDB"/>
    <w:rsid w:val="00E55E24"/>
    <w:rsid w:val="00E6175D"/>
    <w:rsid w:val="00E861C3"/>
    <w:rsid w:val="00E946E1"/>
    <w:rsid w:val="00F11726"/>
    <w:rsid w:val="00F7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B776"/>
  <w15:chartTrackingRefBased/>
  <w15:docId w15:val="{09727420-E350-4239-B733-BC2F1294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3E56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F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70"/>
  </w:style>
  <w:style w:type="paragraph" w:styleId="Footer">
    <w:name w:val="footer"/>
    <w:basedOn w:val="Normal"/>
    <w:link w:val="FooterChar"/>
    <w:uiPriority w:val="99"/>
    <w:unhideWhenUsed/>
    <w:rsid w:val="002F0F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70"/>
  </w:style>
  <w:style w:type="character" w:styleId="LineNumber">
    <w:name w:val="line number"/>
    <w:basedOn w:val="DefaultParagraphFont"/>
    <w:uiPriority w:val="99"/>
    <w:semiHidden/>
    <w:unhideWhenUsed/>
    <w:rsid w:val="00AB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uisville.edu/anthropology/undergraduate/what-is-anthropolog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Marin</cp:lastModifiedBy>
  <cp:revision>2</cp:revision>
  <dcterms:created xsi:type="dcterms:W3CDTF">2024-11-30T18:34:00Z</dcterms:created>
  <dcterms:modified xsi:type="dcterms:W3CDTF">2024-11-30T18:34:00Z</dcterms:modified>
</cp:coreProperties>
</file>