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8956F" w14:textId="2FD5B5FC" w:rsidR="002574BF" w:rsidRDefault="00E35450" w:rsidP="00E35450">
      <w:pPr>
        <w:jc w:val="center"/>
        <w:rPr>
          <w:rFonts w:ascii="Times New Roman" w:hAnsi="Times New Roman" w:cs="Times New Roman"/>
          <w:b/>
          <w:bCs/>
          <w:sz w:val="28"/>
          <w:szCs w:val="28"/>
          <w:lang w:val="en-US"/>
        </w:rPr>
      </w:pPr>
      <w:r w:rsidRPr="00E35450">
        <w:rPr>
          <w:rFonts w:ascii="Times New Roman" w:hAnsi="Times New Roman" w:cs="Times New Roman"/>
          <w:b/>
          <w:bCs/>
          <w:sz w:val="28"/>
          <w:szCs w:val="28"/>
          <w:lang w:val="en-US"/>
        </w:rPr>
        <w:t>Neural mechanisms of dopamine function in learning and memory in Caenorhabditis elegans</w:t>
      </w:r>
    </w:p>
    <w:p w14:paraId="120114B3" w14:textId="77777777" w:rsidR="00E35450" w:rsidRPr="00BC1DD2" w:rsidRDefault="00E35450" w:rsidP="00E35450">
      <w:pPr>
        <w:jc w:val="center"/>
        <w:rPr>
          <w:rFonts w:ascii="Times New Roman" w:hAnsi="Times New Roman" w:cs="Times New Roman"/>
          <w:sz w:val="24"/>
          <w:szCs w:val="24"/>
        </w:rPr>
      </w:pPr>
      <w:r w:rsidRPr="00E35450">
        <w:rPr>
          <w:rFonts w:ascii="Times New Roman" w:hAnsi="Times New Roman" w:cs="Times New Roman"/>
          <w:sz w:val="24"/>
          <w:szCs w:val="24"/>
          <w:lang w:val="en-US"/>
        </w:rPr>
        <w:t>Anna</w:t>
      </w:r>
      <w:r w:rsidRPr="00BC1DD2">
        <w:rPr>
          <w:rFonts w:ascii="Times New Roman" w:hAnsi="Times New Roman" w:cs="Times New Roman"/>
          <w:sz w:val="24"/>
          <w:szCs w:val="24"/>
        </w:rPr>
        <w:t xml:space="preserve"> </w:t>
      </w:r>
      <w:proofErr w:type="spellStart"/>
      <w:proofErr w:type="gramStart"/>
      <w:r w:rsidRPr="00E35450">
        <w:rPr>
          <w:rFonts w:ascii="Times New Roman" w:hAnsi="Times New Roman" w:cs="Times New Roman"/>
          <w:sz w:val="24"/>
          <w:szCs w:val="24"/>
          <w:lang w:val="en-US"/>
        </w:rPr>
        <w:t>McMillen</w:t>
      </w:r>
      <w:proofErr w:type="spellEnd"/>
      <w:r w:rsidRPr="00BC1DD2">
        <w:rPr>
          <w:rFonts w:ascii="Times New Roman" w:hAnsi="Times New Roman" w:cs="Times New Roman"/>
          <w:sz w:val="24"/>
          <w:szCs w:val="24"/>
        </w:rPr>
        <w:t>,</w:t>
      </w:r>
      <w:r w:rsidRPr="00E35450">
        <w:rPr>
          <w:rFonts w:ascii="Times New Roman" w:hAnsi="Times New Roman" w:cs="Times New Roman"/>
          <w:sz w:val="24"/>
          <w:szCs w:val="24"/>
          <w:lang w:val="en-US"/>
        </w:rPr>
        <w:t>Yee</w:t>
      </w:r>
      <w:proofErr w:type="gramEnd"/>
      <w:r w:rsidRPr="00BC1DD2">
        <w:rPr>
          <w:rFonts w:ascii="Times New Roman" w:hAnsi="Times New Roman" w:cs="Times New Roman"/>
          <w:sz w:val="24"/>
          <w:szCs w:val="24"/>
        </w:rPr>
        <w:t xml:space="preserve"> </w:t>
      </w:r>
      <w:proofErr w:type="spellStart"/>
      <w:r w:rsidRPr="00E35450">
        <w:rPr>
          <w:rFonts w:ascii="Times New Roman" w:hAnsi="Times New Roman" w:cs="Times New Roman"/>
          <w:sz w:val="24"/>
          <w:szCs w:val="24"/>
          <w:lang w:val="en-US"/>
        </w:rPr>
        <w:t>Lian</w:t>
      </w:r>
      <w:proofErr w:type="spellEnd"/>
      <w:r w:rsidRPr="00BC1DD2">
        <w:rPr>
          <w:rFonts w:ascii="Times New Roman" w:hAnsi="Times New Roman" w:cs="Times New Roman"/>
          <w:sz w:val="24"/>
          <w:szCs w:val="24"/>
        </w:rPr>
        <w:t xml:space="preserve"> </w:t>
      </w:r>
      <w:r w:rsidRPr="00E35450">
        <w:rPr>
          <w:rFonts w:ascii="Times New Roman" w:hAnsi="Times New Roman" w:cs="Times New Roman"/>
          <w:sz w:val="24"/>
          <w:szCs w:val="24"/>
          <w:lang w:val="en-US"/>
        </w:rPr>
        <w:t>Chew</w:t>
      </w:r>
    </w:p>
    <w:p w14:paraId="0490F24C" w14:textId="69919B56" w:rsidR="00E35450" w:rsidRPr="00BC1DD2" w:rsidRDefault="00E35450" w:rsidP="00E35450">
      <w:pPr>
        <w:jc w:val="center"/>
        <w:rPr>
          <w:rFonts w:ascii="Times New Roman" w:hAnsi="Times New Roman" w:cs="Times New Roman"/>
          <w:sz w:val="24"/>
          <w:szCs w:val="24"/>
        </w:rPr>
      </w:pPr>
      <w:r w:rsidRPr="00E35450">
        <w:rPr>
          <w:rFonts w:ascii="Times New Roman" w:hAnsi="Times New Roman" w:cs="Times New Roman"/>
          <w:i/>
          <w:iCs/>
          <w:sz w:val="24"/>
          <w:szCs w:val="24"/>
          <w:lang w:val="en-US"/>
        </w:rPr>
        <w:t>Neuronal</w:t>
      </w:r>
      <w:r w:rsidRPr="00BC1DD2">
        <w:rPr>
          <w:rFonts w:ascii="Times New Roman" w:hAnsi="Times New Roman" w:cs="Times New Roman"/>
          <w:i/>
          <w:iCs/>
          <w:sz w:val="24"/>
          <w:szCs w:val="24"/>
        </w:rPr>
        <w:t xml:space="preserve"> </w:t>
      </w:r>
      <w:r w:rsidRPr="00E35450">
        <w:rPr>
          <w:rFonts w:ascii="Times New Roman" w:hAnsi="Times New Roman" w:cs="Times New Roman"/>
          <w:i/>
          <w:iCs/>
          <w:sz w:val="24"/>
          <w:szCs w:val="24"/>
          <w:lang w:val="en-US"/>
        </w:rPr>
        <w:t>Signal</w:t>
      </w:r>
      <w:r w:rsidRPr="00E35450">
        <w:rPr>
          <w:rFonts w:ascii="Times New Roman" w:hAnsi="Times New Roman" w:cs="Times New Roman"/>
          <w:sz w:val="24"/>
          <w:szCs w:val="24"/>
          <w:lang w:val="en-US"/>
        </w:rPr>
        <w:t> </w:t>
      </w:r>
      <w:r w:rsidRPr="00BC1DD2">
        <w:rPr>
          <w:rFonts w:ascii="Times New Roman" w:hAnsi="Times New Roman" w:cs="Times New Roman"/>
          <w:sz w:val="24"/>
          <w:szCs w:val="24"/>
        </w:rPr>
        <w:t xml:space="preserve">(2024) 8 (1): </w:t>
      </w:r>
      <w:r w:rsidRPr="00E35450">
        <w:rPr>
          <w:rFonts w:ascii="Times New Roman" w:hAnsi="Times New Roman" w:cs="Times New Roman"/>
          <w:sz w:val="24"/>
          <w:szCs w:val="24"/>
          <w:lang w:val="en-US"/>
        </w:rPr>
        <w:t>NS</w:t>
      </w:r>
      <w:r w:rsidRPr="00BC1DD2">
        <w:rPr>
          <w:rFonts w:ascii="Times New Roman" w:hAnsi="Times New Roman" w:cs="Times New Roman"/>
          <w:sz w:val="24"/>
          <w:szCs w:val="24"/>
        </w:rPr>
        <w:t>20230057.</w:t>
      </w:r>
    </w:p>
    <w:p w14:paraId="34DF1BCA" w14:textId="77777777" w:rsidR="00E35450" w:rsidRPr="00BC1DD2" w:rsidRDefault="00E35450" w:rsidP="00E35450">
      <w:pPr>
        <w:jc w:val="center"/>
        <w:rPr>
          <w:rFonts w:ascii="Times New Roman" w:hAnsi="Times New Roman" w:cs="Times New Roman"/>
          <w:sz w:val="24"/>
          <w:szCs w:val="24"/>
        </w:rPr>
      </w:pPr>
    </w:p>
    <w:p w14:paraId="1BCF48CA" w14:textId="77777777" w:rsidR="00E35450" w:rsidRPr="00E35450" w:rsidRDefault="00E35450" w:rsidP="00E35450">
      <w:pPr>
        <w:jc w:val="center"/>
        <w:rPr>
          <w:rFonts w:ascii="Times New Roman" w:hAnsi="Times New Roman" w:cs="Times New Roman"/>
          <w:b/>
          <w:bCs/>
          <w:sz w:val="28"/>
          <w:szCs w:val="28"/>
        </w:rPr>
      </w:pPr>
      <w:r w:rsidRPr="00E35450">
        <w:rPr>
          <w:rFonts w:ascii="Times New Roman" w:hAnsi="Times New Roman" w:cs="Times New Roman"/>
          <w:b/>
          <w:bCs/>
          <w:sz w:val="28"/>
          <w:szCs w:val="28"/>
        </w:rPr>
        <w:t>Νευρικοί μηχανισμοί της λειτουργίας της ντοπαμίνης στη μάθηση</w:t>
      </w:r>
    </w:p>
    <w:p w14:paraId="14FF57CE" w14:textId="7A281C23" w:rsidR="00E35450" w:rsidRPr="007C66CC" w:rsidRDefault="00E35450" w:rsidP="00E35450">
      <w:pPr>
        <w:jc w:val="center"/>
        <w:rPr>
          <w:rFonts w:ascii="Times New Roman" w:hAnsi="Times New Roman" w:cs="Times New Roman"/>
          <w:b/>
          <w:bCs/>
          <w:sz w:val="28"/>
          <w:szCs w:val="28"/>
        </w:rPr>
      </w:pPr>
      <w:r w:rsidRPr="00E35450">
        <w:rPr>
          <w:rFonts w:ascii="Times New Roman" w:hAnsi="Times New Roman" w:cs="Times New Roman"/>
          <w:b/>
          <w:bCs/>
          <w:sz w:val="28"/>
          <w:szCs w:val="28"/>
        </w:rPr>
        <w:t xml:space="preserve">και τη μνήμη στο </w:t>
      </w:r>
      <w:r w:rsidRPr="00E35450">
        <w:rPr>
          <w:rFonts w:ascii="Times New Roman" w:hAnsi="Times New Roman" w:cs="Times New Roman"/>
          <w:b/>
          <w:bCs/>
          <w:sz w:val="28"/>
          <w:szCs w:val="28"/>
          <w:lang w:val="en-US"/>
        </w:rPr>
        <w:t>Caenorhabditis</w:t>
      </w:r>
      <w:r w:rsidRPr="00E35450">
        <w:rPr>
          <w:rFonts w:ascii="Times New Roman" w:hAnsi="Times New Roman" w:cs="Times New Roman"/>
          <w:b/>
          <w:bCs/>
          <w:sz w:val="28"/>
          <w:szCs w:val="28"/>
        </w:rPr>
        <w:t xml:space="preserve"> </w:t>
      </w:r>
      <w:r w:rsidRPr="00E35450">
        <w:rPr>
          <w:rFonts w:ascii="Times New Roman" w:hAnsi="Times New Roman" w:cs="Times New Roman"/>
          <w:b/>
          <w:bCs/>
          <w:sz w:val="28"/>
          <w:szCs w:val="28"/>
          <w:lang w:val="en-US"/>
        </w:rPr>
        <w:t>elegans</w:t>
      </w:r>
    </w:p>
    <w:p w14:paraId="2B9C0168" w14:textId="46880A3E" w:rsidR="00E35450" w:rsidRDefault="00E35450" w:rsidP="00E35450">
      <w:pPr>
        <w:jc w:val="center"/>
        <w:rPr>
          <w:rFonts w:ascii="Times New Roman" w:hAnsi="Times New Roman" w:cs="Times New Roman"/>
          <w:sz w:val="24"/>
          <w:szCs w:val="24"/>
        </w:rPr>
      </w:pPr>
      <w:r w:rsidRPr="355DD1A5">
        <w:rPr>
          <w:rFonts w:ascii="Times New Roman" w:hAnsi="Times New Roman" w:cs="Times New Roman"/>
          <w:sz w:val="24"/>
          <w:szCs w:val="24"/>
        </w:rPr>
        <w:t>Ομάδα 14: Μητσοπούλου Δήμητρα &amp; Λαμπριανίδης Ευθύμη</w:t>
      </w:r>
      <w:r w:rsidR="2B1EAB5B" w:rsidRPr="355DD1A5">
        <w:rPr>
          <w:rFonts w:ascii="Times New Roman" w:hAnsi="Times New Roman" w:cs="Times New Roman"/>
          <w:sz w:val="24"/>
          <w:szCs w:val="24"/>
        </w:rPr>
        <w:t>ς</w:t>
      </w:r>
    </w:p>
    <w:p w14:paraId="5CD79668" w14:textId="69FBF8FA" w:rsidR="355DD1A5" w:rsidRDefault="355DD1A5" w:rsidP="355DD1A5">
      <w:pPr>
        <w:jc w:val="center"/>
        <w:rPr>
          <w:rFonts w:ascii="Times New Roman" w:hAnsi="Times New Roman" w:cs="Times New Roman"/>
          <w:sz w:val="24"/>
          <w:szCs w:val="24"/>
        </w:rPr>
      </w:pPr>
    </w:p>
    <w:p w14:paraId="7179C2FE" w14:textId="171211D3" w:rsidR="355DD1A5" w:rsidRDefault="355DD1A5" w:rsidP="355DD1A5">
      <w:pPr>
        <w:jc w:val="center"/>
        <w:rPr>
          <w:rFonts w:ascii="Times New Roman" w:hAnsi="Times New Roman" w:cs="Times New Roman"/>
          <w:sz w:val="24"/>
          <w:szCs w:val="24"/>
        </w:rPr>
      </w:pPr>
    </w:p>
    <w:p w14:paraId="54835493" w14:textId="72F5B783" w:rsidR="00E35450" w:rsidRDefault="00E35450" w:rsidP="00E35450">
      <w:pPr>
        <w:rPr>
          <w:rFonts w:ascii="Times New Roman" w:hAnsi="Times New Roman" w:cs="Times New Roman"/>
          <w:b/>
          <w:bCs/>
          <w:sz w:val="28"/>
          <w:szCs w:val="28"/>
        </w:rPr>
      </w:pPr>
      <w:r w:rsidRPr="355DD1A5">
        <w:rPr>
          <w:rFonts w:ascii="Times New Roman" w:hAnsi="Times New Roman" w:cs="Times New Roman"/>
          <w:b/>
          <w:bCs/>
          <w:sz w:val="28"/>
          <w:szCs w:val="28"/>
        </w:rPr>
        <w:t>Περίληψη</w:t>
      </w:r>
      <w:r w:rsidR="4C5EFF4D" w:rsidRPr="355DD1A5">
        <w:rPr>
          <w:rFonts w:ascii="Times New Roman" w:hAnsi="Times New Roman" w:cs="Times New Roman"/>
          <w:b/>
          <w:bCs/>
          <w:sz w:val="28"/>
          <w:szCs w:val="28"/>
        </w:rPr>
        <w:t xml:space="preserve"> </w:t>
      </w:r>
    </w:p>
    <w:p w14:paraId="40E556AE" w14:textId="0FB41C9F" w:rsidR="355DD1A5" w:rsidRPr="005D6043" w:rsidRDefault="1F113A1B" w:rsidP="005D6043">
      <w:pPr>
        <w:spacing w:before="240" w:after="240"/>
        <w:jc w:val="both"/>
        <w:rPr>
          <w:rFonts w:ascii="Times New Roman" w:eastAsia="Times New Roman" w:hAnsi="Times New Roman" w:cs="Times New Roman"/>
          <w:color w:val="000000" w:themeColor="text1"/>
          <w:sz w:val="24"/>
          <w:szCs w:val="24"/>
        </w:rPr>
      </w:pPr>
      <w:r w:rsidRPr="355DD1A5">
        <w:rPr>
          <w:rFonts w:ascii="Times New Roman" w:eastAsia="Times New Roman" w:hAnsi="Times New Roman" w:cs="Times New Roman"/>
          <w:color w:val="000000" w:themeColor="text1"/>
          <w:sz w:val="24"/>
          <w:szCs w:val="24"/>
        </w:rPr>
        <w:t>Η έρευνα σχετικά με τη μάθηση και τη μνήμη κατά τις τελευταίες δεκαετίες έχει αποκαλύψει βασικούς νευροδιαβιβαστές που ρυθμίζουν αυτές τις διαδικασίες, πολλοί από τους οποίους είναι εξελικτικά συντηρημένοι σε διάφορα είδη. Ο</w:t>
      </w:r>
      <w:r w:rsidR="73FF2A85" w:rsidRPr="355DD1A5">
        <w:rPr>
          <w:rFonts w:ascii="Times New Roman" w:eastAsia="Times New Roman" w:hAnsi="Times New Roman" w:cs="Times New Roman"/>
          <w:color w:val="000000" w:themeColor="text1"/>
          <w:sz w:val="24"/>
          <w:szCs w:val="24"/>
        </w:rPr>
        <w:t xml:space="preserve"> </w:t>
      </w:r>
      <w:r w:rsidRPr="355DD1A5">
        <w:rPr>
          <w:rFonts w:ascii="Times New Roman" w:eastAsia="Times New Roman" w:hAnsi="Times New Roman" w:cs="Times New Roman"/>
          <w:color w:val="000000" w:themeColor="text1"/>
          <w:sz w:val="24"/>
          <w:szCs w:val="24"/>
        </w:rPr>
        <w:t xml:space="preserve">νευροδιαβιβαστής </w:t>
      </w:r>
      <w:proofErr w:type="spellStart"/>
      <w:r w:rsidRPr="355DD1A5">
        <w:rPr>
          <w:rFonts w:ascii="Times New Roman" w:eastAsia="Times New Roman" w:hAnsi="Times New Roman" w:cs="Times New Roman"/>
          <w:color w:val="000000" w:themeColor="text1"/>
          <w:sz w:val="24"/>
          <w:szCs w:val="24"/>
        </w:rPr>
        <w:t>μονοαμίνης</w:t>
      </w:r>
      <w:proofErr w:type="spellEnd"/>
      <w:r w:rsidRPr="355DD1A5">
        <w:rPr>
          <w:rFonts w:ascii="Times New Roman" w:eastAsia="Times New Roman" w:hAnsi="Times New Roman" w:cs="Times New Roman"/>
          <w:color w:val="000000" w:themeColor="text1"/>
          <w:sz w:val="24"/>
          <w:szCs w:val="24"/>
        </w:rPr>
        <w:t xml:space="preserve"> ντοπαμίνη είναι ένα παράδειγμα αυτού, με αμέτρητες</w:t>
      </w:r>
      <w:r w:rsidR="76EA1921" w:rsidRPr="355DD1A5">
        <w:rPr>
          <w:rFonts w:ascii="Times New Roman" w:eastAsia="Times New Roman" w:hAnsi="Times New Roman" w:cs="Times New Roman"/>
          <w:color w:val="000000" w:themeColor="text1"/>
          <w:sz w:val="24"/>
          <w:szCs w:val="24"/>
        </w:rPr>
        <w:t xml:space="preserve"> </w:t>
      </w:r>
      <w:r w:rsidRPr="355DD1A5">
        <w:rPr>
          <w:rFonts w:ascii="Times New Roman" w:eastAsia="Times New Roman" w:hAnsi="Times New Roman" w:cs="Times New Roman"/>
          <w:color w:val="000000" w:themeColor="text1"/>
          <w:sz w:val="24"/>
          <w:szCs w:val="24"/>
        </w:rPr>
        <w:t>μελέτες να αποδεικνύουν τη σημασία του στη ρύθμιση της συμπεριφορικής</w:t>
      </w:r>
      <w:r w:rsidR="7A9095FF" w:rsidRPr="355DD1A5">
        <w:rPr>
          <w:rFonts w:ascii="Times New Roman" w:eastAsia="Times New Roman" w:hAnsi="Times New Roman" w:cs="Times New Roman"/>
          <w:color w:val="000000" w:themeColor="text1"/>
          <w:sz w:val="24"/>
          <w:szCs w:val="24"/>
        </w:rPr>
        <w:t xml:space="preserve"> </w:t>
      </w:r>
      <w:r w:rsidRPr="355DD1A5">
        <w:rPr>
          <w:rFonts w:ascii="Times New Roman" w:eastAsia="Times New Roman" w:hAnsi="Times New Roman" w:cs="Times New Roman"/>
          <w:color w:val="000000" w:themeColor="text1"/>
          <w:sz w:val="24"/>
          <w:szCs w:val="24"/>
        </w:rPr>
        <w:t>πλαστικότητας. Ωστόσο, τα ντοπαμινεργικά νευρικά δίκτυα στον εγκέφαλο των</w:t>
      </w:r>
      <w:r w:rsidR="71F3608E" w:rsidRPr="355DD1A5">
        <w:rPr>
          <w:rFonts w:ascii="Times New Roman" w:eastAsia="Times New Roman" w:hAnsi="Times New Roman" w:cs="Times New Roman"/>
          <w:color w:val="000000" w:themeColor="text1"/>
          <w:sz w:val="24"/>
          <w:szCs w:val="24"/>
        </w:rPr>
        <w:t xml:space="preserve"> </w:t>
      </w:r>
      <w:r w:rsidRPr="355DD1A5">
        <w:rPr>
          <w:rFonts w:ascii="Times New Roman" w:eastAsia="Times New Roman" w:hAnsi="Times New Roman" w:cs="Times New Roman"/>
          <w:color w:val="000000" w:themeColor="text1"/>
          <w:sz w:val="24"/>
          <w:szCs w:val="24"/>
        </w:rPr>
        <w:t>θηλαστικών αποτελούνται από εκατοντάδες ή χιλιάδες νευρώνες και, ως εκ τούτου,</w:t>
      </w:r>
      <w:r w:rsidR="068F54E9" w:rsidRPr="355DD1A5">
        <w:rPr>
          <w:rFonts w:ascii="Times New Roman" w:eastAsia="Times New Roman" w:hAnsi="Times New Roman" w:cs="Times New Roman"/>
          <w:color w:val="000000" w:themeColor="text1"/>
          <w:sz w:val="24"/>
          <w:szCs w:val="24"/>
        </w:rPr>
        <w:t xml:space="preserve"> </w:t>
      </w:r>
      <w:r w:rsidRPr="355DD1A5">
        <w:rPr>
          <w:rFonts w:ascii="Times New Roman" w:eastAsia="Times New Roman" w:hAnsi="Times New Roman" w:cs="Times New Roman"/>
          <w:color w:val="000000" w:themeColor="text1"/>
          <w:sz w:val="24"/>
          <w:szCs w:val="24"/>
        </w:rPr>
        <w:t>δεν μπορούν να μελετηθούν σε επίπεδο μεμονωμένων νευρώνων που δρουν εντός</w:t>
      </w:r>
      <w:r w:rsidR="7CC3F528" w:rsidRPr="355DD1A5">
        <w:rPr>
          <w:rFonts w:ascii="Times New Roman" w:eastAsia="Times New Roman" w:hAnsi="Times New Roman" w:cs="Times New Roman"/>
          <w:color w:val="000000" w:themeColor="text1"/>
          <w:sz w:val="24"/>
          <w:szCs w:val="24"/>
        </w:rPr>
        <w:t xml:space="preserve"> </w:t>
      </w:r>
      <w:r w:rsidRPr="355DD1A5">
        <w:rPr>
          <w:rFonts w:ascii="Times New Roman" w:eastAsia="Times New Roman" w:hAnsi="Times New Roman" w:cs="Times New Roman"/>
          <w:color w:val="000000" w:themeColor="text1"/>
          <w:sz w:val="24"/>
          <w:szCs w:val="24"/>
        </w:rPr>
        <w:t>καθορισμένων νευρικών κυκλωμάτων. Το νηματώδες Caenorhabditis elegans (C.</w:t>
      </w:r>
      <w:r w:rsidR="7CC3F528" w:rsidRPr="355DD1A5">
        <w:rPr>
          <w:rFonts w:ascii="Times New Roman" w:eastAsia="Times New Roman" w:hAnsi="Times New Roman" w:cs="Times New Roman"/>
          <w:color w:val="000000" w:themeColor="text1"/>
          <w:sz w:val="24"/>
          <w:szCs w:val="24"/>
        </w:rPr>
        <w:t xml:space="preserve"> </w:t>
      </w:r>
      <w:r w:rsidRPr="355DD1A5">
        <w:rPr>
          <w:rFonts w:ascii="Times New Roman" w:eastAsia="Times New Roman" w:hAnsi="Times New Roman" w:cs="Times New Roman"/>
          <w:color w:val="000000" w:themeColor="text1"/>
          <w:sz w:val="24"/>
          <w:szCs w:val="24"/>
        </w:rPr>
        <w:t xml:space="preserve">elegans) έχει ένα πειραματικά ευέλικτο νευρικό σύστημα με ένα πλήρως χαρακτηρισμένο συναπτικό συνδετικό δίκτυο. Αυτό το καθιστά ένα πλεονεκτικό σύστημα για τη διεξαγωγή μηχανιστικών μελετών σχετικά με τον τρόπο με τον οποίο η ντοπαμίνη κωδικοποιεί τη διαρκή αλλά ευέλικτη συμπεριφορική πλαστικότητα στο νευρικό σύστημα. Σε αυτή την ανασκόπηση, συνθέτουμε την έρευνα που έχει πραγματοποιηθεί μέχρι σήμερα σχετικά με τη σημασία της </w:t>
      </w:r>
      <w:proofErr w:type="spellStart"/>
      <w:r w:rsidRPr="355DD1A5">
        <w:rPr>
          <w:rFonts w:ascii="Times New Roman" w:eastAsia="Times New Roman" w:hAnsi="Times New Roman" w:cs="Times New Roman"/>
          <w:color w:val="000000" w:themeColor="text1"/>
          <w:sz w:val="24"/>
          <w:szCs w:val="24"/>
        </w:rPr>
        <w:t>ντοπαμινεργικής</w:t>
      </w:r>
      <w:proofErr w:type="spellEnd"/>
      <w:r w:rsidRPr="355DD1A5">
        <w:rPr>
          <w:rFonts w:ascii="Times New Roman" w:eastAsia="Times New Roman" w:hAnsi="Times New Roman" w:cs="Times New Roman"/>
          <w:color w:val="000000" w:themeColor="text1"/>
          <w:sz w:val="24"/>
          <w:szCs w:val="24"/>
        </w:rPr>
        <w:t xml:space="preserve"> σηματοδότησης στη μάθηση, τη διαμόρφωση της μνήμης και την λήθη, εστιάζοντας στην έρευνα στο C. elegans. Εξετάζουμε επίσης τις δυνατότητες των φθοριζόντων </w:t>
      </w:r>
      <w:proofErr w:type="spellStart"/>
      <w:r w:rsidRPr="355DD1A5">
        <w:rPr>
          <w:rFonts w:ascii="Times New Roman" w:eastAsia="Times New Roman" w:hAnsi="Times New Roman" w:cs="Times New Roman"/>
          <w:color w:val="000000" w:themeColor="text1"/>
          <w:sz w:val="24"/>
          <w:szCs w:val="24"/>
        </w:rPr>
        <w:t>βιοαισθητήρων</w:t>
      </w:r>
      <w:proofErr w:type="spellEnd"/>
      <w:r w:rsidRPr="355DD1A5">
        <w:rPr>
          <w:rFonts w:ascii="Times New Roman" w:eastAsia="Times New Roman" w:hAnsi="Times New Roman" w:cs="Times New Roman"/>
          <w:color w:val="000000" w:themeColor="text1"/>
          <w:sz w:val="24"/>
          <w:szCs w:val="24"/>
        </w:rPr>
        <w:t xml:space="preserve"> ειδικών για τη ντοπαμίνη στο C. elegans για την </w:t>
      </w:r>
      <w:proofErr w:type="spellStart"/>
      <w:r w:rsidRPr="355DD1A5">
        <w:rPr>
          <w:rFonts w:ascii="Times New Roman" w:eastAsia="Times New Roman" w:hAnsi="Times New Roman" w:cs="Times New Roman"/>
          <w:color w:val="000000" w:themeColor="text1"/>
          <w:sz w:val="24"/>
          <w:szCs w:val="24"/>
        </w:rPr>
        <w:t>οπτικοποίηση</w:t>
      </w:r>
      <w:proofErr w:type="spellEnd"/>
      <w:r w:rsidRPr="355DD1A5">
        <w:rPr>
          <w:rFonts w:ascii="Times New Roman" w:eastAsia="Times New Roman" w:hAnsi="Times New Roman" w:cs="Times New Roman"/>
          <w:color w:val="000000" w:themeColor="text1"/>
          <w:sz w:val="24"/>
          <w:szCs w:val="24"/>
        </w:rPr>
        <w:t xml:space="preserve"> των ντοπαμινεργικών νευρικών κυκλωμάτων κατά τη διάρκεια της μάθησης και της δημιουργίας μνήμης σε πραγματικό χρόνο. Προτείνουμε ότι η χρήση αυτών των αισθητήρων στο C. elegans, σε συνδυασμό με </w:t>
      </w:r>
      <w:proofErr w:type="spellStart"/>
      <w:r w:rsidRPr="355DD1A5">
        <w:rPr>
          <w:rFonts w:ascii="Times New Roman" w:eastAsia="Times New Roman" w:hAnsi="Times New Roman" w:cs="Times New Roman"/>
          <w:color w:val="000000" w:themeColor="text1"/>
          <w:sz w:val="24"/>
          <w:szCs w:val="24"/>
        </w:rPr>
        <w:t>οπτογενετικές</w:t>
      </w:r>
      <w:proofErr w:type="spellEnd"/>
      <w:r w:rsidRPr="355DD1A5">
        <w:rPr>
          <w:rFonts w:ascii="Times New Roman" w:eastAsia="Times New Roman" w:hAnsi="Times New Roman" w:cs="Times New Roman"/>
          <w:color w:val="000000" w:themeColor="text1"/>
          <w:sz w:val="24"/>
          <w:szCs w:val="24"/>
        </w:rPr>
        <w:t xml:space="preserve"> και άλλες μεθόδους που βασίζονται στο φως, θα φωτίσει περαιτέρω τις λεπτομερείς </w:t>
      </w:r>
      <w:proofErr w:type="spellStart"/>
      <w:r w:rsidRPr="355DD1A5">
        <w:rPr>
          <w:rFonts w:ascii="Times New Roman" w:eastAsia="Times New Roman" w:hAnsi="Times New Roman" w:cs="Times New Roman"/>
          <w:color w:val="000000" w:themeColor="text1"/>
          <w:sz w:val="24"/>
          <w:szCs w:val="24"/>
        </w:rPr>
        <w:t>χωροχρονικές</w:t>
      </w:r>
      <w:proofErr w:type="spellEnd"/>
      <w:r w:rsidRPr="355DD1A5">
        <w:rPr>
          <w:rFonts w:ascii="Times New Roman" w:eastAsia="Times New Roman" w:hAnsi="Times New Roman" w:cs="Times New Roman"/>
          <w:color w:val="000000" w:themeColor="text1"/>
          <w:sz w:val="24"/>
          <w:szCs w:val="24"/>
        </w:rPr>
        <w:t xml:space="preserve"> απαιτήσεις για την κωδικοποίηση της συμπεριφορικής πλαστικότητας σε ένα </w:t>
      </w:r>
      <w:proofErr w:type="spellStart"/>
      <w:r w:rsidRPr="355DD1A5">
        <w:rPr>
          <w:rFonts w:ascii="Times New Roman" w:eastAsia="Times New Roman" w:hAnsi="Times New Roman" w:cs="Times New Roman"/>
          <w:color w:val="000000" w:themeColor="text1"/>
          <w:sz w:val="24"/>
          <w:szCs w:val="24"/>
        </w:rPr>
        <w:t>προσβάσιμο</w:t>
      </w:r>
      <w:proofErr w:type="spellEnd"/>
      <w:r w:rsidRPr="355DD1A5">
        <w:rPr>
          <w:rFonts w:ascii="Times New Roman" w:eastAsia="Times New Roman" w:hAnsi="Times New Roman" w:cs="Times New Roman"/>
          <w:color w:val="000000" w:themeColor="text1"/>
          <w:sz w:val="24"/>
          <w:szCs w:val="24"/>
        </w:rPr>
        <w:t xml:space="preserve"> πειραματικό σύστημα. Η κατανόηση των βασικών μορίων και των μηχανισμών κυκλωμάτων που ρυθμίζουν τη μάθηση και τη λήθη σε πιο συμπαγή νευρικά συστήματα ασπόνδυλων μπορεί να αποκαλύψει νέους φαρμακευτικούς στόχους για</w:t>
      </w:r>
      <w:r w:rsidR="2ECA0F0A" w:rsidRPr="355DD1A5">
        <w:rPr>
          <w:rFonts w:ascii="Times New Roman" w:eastAsia="Times New Roman" w:hAnsi="Times New Roman" w:cs="Times New Roman"/>
          <w:color w:val="000000" w:themeColor="text1"/>
          <w:sz w:val="24"/>
          <w:szCs w:val="24"/>
        </w:rPr>
        <w:t xml:space="preserve"> </w:t>
      </w:r>
      <w:r w:rsidRPr="355DD1A5">
        <w:rPr>
          <w:rFonts w:ascii="Times New Roman" w:eastAsia="Times New Roman" w:hAnsi="Times New Roman" w:cs="Times New Roman"/>
          <w:color w:val="000000" w:themeColor="text1"/>
          <w:sz w:val="24"/>
          <w:szCs w:val="24"/>
        </w:rPr>
        <w:t>την ενίσχυση της αποθήκευσης της μνήμης και την καθυστέρηση της απώλειας μνήμης σε μεγαλύτερους εγκεφάλους.</w:t>
      </w:r>
    </w:p>
    <w:p w14:paraId="595FC34F" w14:textId="6B8A13AD" w:rsidR="00D51378" w:rsidRDefault="00D51378" w:rsidP="00E35450">
      <w:pPr>
        <w:rPr>
          <w:rFonts w:ascii="Times New Roman" w:hAnsi="Times New Roman" w:cs="Times New Roman"/>
          <w:color w:val="215E99" w:themeColor="text2" w:themeTint="BF"/>
          <w:sz w:val="28"/>
          <w:szCs w:val="28"/>
        </w:rPr>
      </w:pPr>
    </w:p>
    <w:p w14:paraId="5306F2EE" w14:textId="19547D83" w:rsidR="00E35450" w:rsidRDefault="00E35450" w:rsidP="00E35450">
      <w:pPr>
        <w:rPr>
          <w:rFonts w:ascii="Times New Roman" w:hAnsi="Times New Roman" w:cs="Times New Roman"/>
          <w:b/>
          <w:bCs/>
          <w:color w:val="215E99" w:themeColor="text2" w:themeTint="BF"/>
          <w:sz w:val="28"/>
          <w:szCs w:val="28"/>
        </w:rPr>
      </w:pPr>
      <w:r w:rsidRPr="68A06AE1">
        <w:rPr>
          <w:rFonts w:ascii="Times New Roman" w:hAnsi="Times New Roman" w:cs="Times New Roman"/>
          <w:b/>
          <w:bCs/>
          <w:sz w:val="28"/>
          <w:szCs w:val="28"/>
        </w:rPr>
        <w:t>Εισαγωγή</w:t>
      </w:r>
    </w:p>
    <w:p w14:paraId="55AE8C3C" w14:textId="77777777" w:rsidR="002D6C4A" w:rsidRPr="002D6C4A" w:rsidRDefault="002D6C4A" w:rsidP="7E44EFAC">
      <w:pPr>
        <w:jc w:val="both"/>
        <w:rPr>
          <w:rFonts w:ascii="Times New Roman" w:hAnsi="Times New Roman" w:cs="Times New Roman"/>
          <w:sz w:val="24"/>
          <w:szCs w:val="24"/>
        </w:rPr>
      </w:pPr>
      <w:r w:rsidRPr="002D6C4A">
        <w:rPr>
          <w:rFonts w:ascii="Times New Roman" w:hAnsi="Times New Roman" w:cs="Times New Roman"/>
          <w:sz w:val="24"/>
          <w:szCs w:val="24"/>
        </w:rPr>
        <w:t>Η μάθηση είναι μια σημαντική ικανότητα  που παρέχει την δυνατότητα  προσαρμογής σε ένα μεταβαλλόμενο περιβάλλον. Δύο είναι οι κύριες κατηγορίες μάθησης: η συνειρμική μάθηση και η μη συνειρμική μάθηση:</w:t>
      </w:r>
    </w:p>
    <w:p w14:paraId="2446CC5D" w14:textId="696B73EB" w:rsidR="002D6C4A" w:rsidRPr="002D6C4A" w:rsidRDefault="002D6C4A" w:rsidP="7E44EFAC">
      <w:pPr>
        <w:numPr>
          <w:ilvl w:val="0"/>
          <w:numId w:val="4"/>
        </w:numPr>
        <w:jc w:val="both"/>
        <w:rPr>
          <w:rFonts w:ascii="Times New Roman" w:hAnsi="Times New Roman" w:cs="Times New Roman"/>
          <w:sz w:val="24"/>
          <w:szCs w:val="24"/>
        </w:rPr>
      </w:pPr>
      <w:r w:rsidRPr="002D6C4A">
        <w:rPr>
          <w:rFonts w:ascii="Times New Roman" w:hAnsi="Times New Roman" w:cs="Times New Roman"/>
          <w:sz w:val="24"/>
          <w:szCs w:val="24"/>
        </w:rPr>
        <w:t>Η συνειρμική μάθηση αναφέρεται στην ικανότητα συνδυασμού 2 ερεθισμάτων που παρουσιάζουν μεγάλη συνάφεια.</w:t>
      </w:r>
    </w:p>
    <w:p w14:paraId="4B1ADB35" w14:textId="0C99B172" w:rsidR="002D6C4A" w:rsidRPr="002D6C4A" w:rsidRDefault="002D6C4A" w:rsidP="7E44EFAC">
      <w:pPr>
        <w:numPr>
          <w:ilvl w:val="0"/>
          <w:numId w:val="4"/>
        </w:numPr>
        <w:jc w:val="both"/>
        <w:rPr>
          <w:rFonts w:ascii="Times New Roman" w:hAnsi="Times New Roman" w:cs="Times New Roman"/>
          <w:sz w:val="24"/>
          <w:szCs w:val="24"/>
        </w:rPr>
      </w:pPr>
      <w:r w:rsidRPr="002D6C4A">
        <w:rPr>
          <w:rFonts w:ascii="Times New Roman" w:hAnsi="Times New Roman" w:cs="Times New Roman"/>
          <w:sz w:val="24"/>
          <w:szCs w:val="24"/>
        </w:rPr>
        <w:t>Η μη συνειρμική μάθηση είναι η ικανότητα προσαρμογ</w:t>
      </w:r>
      <w:r>
        <w:rPr>
          <w:rFonts w:ascii="Times New Roman" w:hAnsi="Times New Roman" w:cs="Times New Roman"/>
          <w:sz w:val="24"/>
          <w:szCs w:val="24"/>
        </w:rPr>
        <w:t>ή</w:t>
      </w:r>
      <w:r w:rsidRPr="002D6C4A">
        <w:rPr>
          <w:rFonts w:ascii="Times New Roman" w:hAnsi="Times New Roman" w:cs="Times New Roman"/>
          <w:sz w:val="24"/>
          <w:szCs w:val="24"/>
        </w:rPr>
        <w:t>ς της συμπεριφοράς  σε ένα μόνο ερέθισμα.</w:t>
      </w:r>
      <w:r>
        <w:rPr>
          <w:rFonts w:ascii="Times New Roman" w:hAnsi="Times New Roman" w:cs="Times New Roman"/>
          <w:sz w:val="24"/>
          <w:szCs w:val="24"/>
        </w:rPr>
        <w:t xml:space="preserve"> </w:t>
      </w:r>
      <w:r w:rsidRPr="002D6C4A">
        <w:rPr>
          <w:rFonts w:ascii="Times New Roman" w:hAnsi="Times New Roman" w:cs="Times New Roman"/>
          <w:sz w:val="24"/>
          <w:szCs w:val="24"/>
        </w:rPr>
        <w:t xml:space="preserve">Υπάρχουν δύο βασικοί τύποι μη συνειρμικής μάθησης: Συνήθεια και Ευαισθητοποίηση </w:t>
      </w:r>
    </w:p>
    <w:p w14:paraId="53E11F66" w14:textId="479B3E67" w:rsidR="002D6C4A" w:rsidRDefault="6848F5F8" w:rsidP="7E44EFAC">
      <w:pPr>
        <w:jc w:val="both"/>
        <w:rPr>
          <w:rFonts w:ascii="Times New Roman" w:hAnsi="Times New Roman" w:cs="Times New Roman"/>
          <w:sz w:val="24"/>
          <w:szCs w:val="24"/>
        </w:rPr>
      </w:pPr>
      <w:r w:rsidRPr="3F0A3822">
        <w:rPr>
          <w:rFonts w:ascii="Times New Roman" w:hAnsi="Times New Roman" w:cs="Times New Roman"/>
          <w:sz w:val="24"/>
          <w:szCs w:val="24"/>
        </w:rPr>
        <w:t>Και οι δύο μορφές μάθησης περιλαμβάνουν την απόκτηση γνώσης που στη συνέχεια κωδικοποιείται και αποθηκεύεται ως μνήμη.</w:t>
      </w:r>
      <w:r w:rsidR="612573CA" w:rsidRPr="3F0A3822">
        <w:rPr>
          <w:rFonts w:ascii="Times New Roman" w:hAnsi="Times New Roman" w:cs="Times New Roman"/>
          <w:sz w:val="24"/>
          <w:szCs w:val="24"/>
        </w:rPr>
        <w:t xml:space="preserve"> </w:t>
      </w:r>
      <w:r w:rsidRPr="3F0A3822">
        <w:rPr>
          <w:rFonts w:ascii="Times New Roman" w:hAnsi="Times New Roman" w:cs="Times New Roman"/>
          <w:sz w:val="24"/>
          <w:szCs w:val="24"/>
        </w:rPr>
        <w:t>Θα εστιάσουμε στις γνώσεις σχετικά με τη μοριακή βάση της μάθησης που αποκτήθηκαν χρησιμοποιώντας ένα από τα καλύτερα κατανοητά πειραματόζωα, το νηματώδη Caenorhabditis elegans ( C. elegans ) και πιο συγκεκριμένα στους ντοπαμινεργικούς νευρώνες. Το C. elegans έχει ένα συμπαγές νευρικό σύστημα περίπου 300 νευρώνων και το πιο καλά περιγραφόμενο ανατομικό δίκτυο συναπτικών συνδέσεων. Επιπλέον, τα αισθητήρια συστήματά του είναι καλά καθορισμένα, συμπεριλαμβανομένων των συγκεκριμένων αισθητηριακών λειτουργιών στις οποίες ανταποκρίνονται οι μεμονωμένοι νευρώνες.</w:t>
      </w:r>
      <w:r w:rsidR="43AA3AD8" w:rsidRPr="3F0A3822">
        <w:rPr>
          <w:rFonts w:ascii="Times New Roman" w:hAnsi="Times New Roman" w:cs="Times New Roman"/>
          <w:sz w:val="24"/>
          <w:szCs w:val="24"/>
        </w:rPr>
        <w:t xml:space="preserve"> </w:t>
      </w:r>
      <w:r w:rsidRPr="3F0A3822">
        <w:rPr>
          <w:rFonts w:ascii="Times New Roman" w:hAnsi="Times New Roman" w:cs="Times New Roman"/>
          <w:sz w:val="24"/>
          <w:szCs w:val="24"/>
        </w:rPr>
        <w:t>Η ντοπαμίνη διαδραματίζει σημαντικό ρόλο στο νευρικό σύστημα πολλών οργανισμών, με πολλαπλές συντηρημένες λειτουργίες και η έλλειψη της, έχει συσχετιστεί με διακοπές στην μάθηση και στην διαμόρφωση της μνήμης κάτι το οποίο  αποδεικνύει την σημαντικότητα της</w:t>
      </w:r>
      <w:r w:rsidR="13E51C80" w:rsidRPr="3F0A3822">
        <w:rPr>
          <w:rFonts w:ascii="Times New Roman" w:hAnsi="Times New Roman" w:cs="Times New Roman"/>
          <w:sz w:val="24"/>
          <w:szCs w:val="24"/>
        </w:rPr>
        <w:t>.</w:t>
      </w:r>
      <w:r w:rsidR="4E8D9CD1" w:rsidRPr="3F0A3822">
        <w:rPr>
          <w:rFonts w:ascii="Times New Roman" w:hAnsi="Times New Roman" w:cs="Times New Roman"/>
          <w:sz w:val="24"/>
          <w:szCs w:val="24"/>
        </w:rPr>
        <w:t xml:space="preserve"> </w:t>
      </w:r>
      <w:r w:rsidRPr="3F0A3822">
        <w:rPr>
          <w:rFonts w:ascii="Times New Roman" w:hAnsi="Times New Roman" w:cs="Times New Roman"/>
          <w:sz w:val="24"/>
          <w:szCs w:val="24"/>
        </w:rPr>
        <w:t>Σχετικά με τη μελέτη της λειτουργίας της ντοπαμίνης επειδή τα θηλαστικά έχουν ένα μεγάλο και εξαιρετικά πολύπλοκο νευρικό σύστημα που εμποδίζει τη δυνατότητα μελέτης των ντοπαμινεργικών κυκλωμάτων σε επίπεδο μεμονωμένων νευρώνων χρησιμοποιήθηκε C. elegans καθώς το συνδετικό δίκτυο ολόκληρου του νευρικού του συστήματος, που αποτελείται από 300 νευρώνες,  έχει χαρτογραφηθεί πλήρως, έχει καλά χαρακτηρισμένο γονιδίωμα και  γενετική ευκαμψία</w:t>
      </w:r>
      <w:r w:rsidR="5212B143" w:rsidRPr="3F0A3822">
        <w:rPr>
          <w:rFonts w:ascii="Times New Roman" w:hAnsi="Times New Roman" w:cs="Times New Roman"/>
          <w:sz w:val="24"/>
          <w:szCs w:val="24"/>
        </w:rPr>
        <w:t xml:space="preserve">. </w:t>
      </w:r>
      <w:r w:rsidRPr="3F0A3822">
        <w:rPr>
          <w:rFonts w:ascii="Times New Roman" w:hAnsi="Times New Roman" w:cs="Times New Roman"/>
          <w:sz w:val="24"/>
          <w:szCs w:val="24"/>
        </w:rPr>
        <w:t xml:space="preserve">Αν και το C. elegans είναι ασπόνδυλο και έχει  σχετικά μικρό και συμπαγή εγκέφαλο, αρκετές σημαντικές πτυχές της μάθησης και της μνήμης είναι κοινές μεταξύ των σκουληκιών και των ανώτερων οργανισμών: τα σκουλήκια εμφανίζουν εξοικείωση και ευαισθητοποίηση καθώς και συνειρμική μάθηση και εκφράζουν τόσο βραχυπρόθεσμες όσο και μακροπρόθεσμες μνήμες. Επιπλέον, αρκετοί γενετικοί ρυθμιστές της μάθησης στα θηλαστικά συναντώνται  επίσης και στο C. elegans, συμπεριλαμβανομένης της πρωτεΐνης που δεσμεύει το cAMP, της </w:t>
      </w:r>
      <w:r w:rsidRPr="00BC1DD2">
        <w:rPr>
          <w:rFonts w:ascii="Times New Roman" w:hAnsi="Times New Roman" w:cs="Times New Roman"/>
          <w:sz w:val="24"/>
          <w:szCs w:val="24"/>
          <w:highlight w:val="yellow"/>
        </w:rPr>
        <w:t>πρωτεΐνης</w:t>
      </w:r>
      <w:r w:rsidRPr="3F0A3822">
        <w:rPr>
          <w:rFonts w:ascii="Times New Roman" w:hAnsi="Times New Roman" w:cs="Times New Roman"/>
          <w:sz w:val="24"/>
          <w:szCs w:val="24"/>
        </w:rPr>
        <w:t xml:space="preserve"> </w:t>
      </w:r>
      <w:r w:rsidR="00BC1DD2" w:rsidRPr="00BC1DD2">
        <w:rPr>
          <w:rFonts w:ascii="Times New Roman" w:hAnsi="Times New Roman" w:cs="Times New Roman"/>
          <w:color w:val="FF0000"/>
          <w:sz w:val="24"/>
          <w:szCs w:val="24"/>
        </w:rPr>
        <w:t xml:space="preserve">πρωτεϊνικής </w:t>
      </w:r>
      <w:r w:rsidRPr="3F0A3822">
        <w:rPr>
          <w:rFonts w:ascii="Times New Roman" w:hAnsi="Times New Roman" w:cs="Times New Roman"/>
          <w:sz w:val="24"/>
          <w:szCs w:val="24"/>
        </w:rPr>
        <w:t>κινάσης II που εξαρτάται από ασβέστιο/καλμοδουλίνη (CaMKII) και της υπομονάδας GLUR1 του υποδοχέα AMPA.</w:t>
      </w:r>
      <w:r w:rsidR="59095292" w:rsidRPr="3F0A3822">
        <w:rPr>
          <w:rFonts w:ascii="Times New Roman" w:hAnsi="Times New Roman" w:cs="Times New Roman"/>
          <w:sz w:val="24"/>
          <w:szCs w:val="24"/>
        </w:rPr>
        <w:t xml:space="preserve"> </w:t>
      </w:r>
      <w:r w:rsidRPr="3F0A3822">
        <w:rPr>
          <w:rFonts w:ascii="Times New Roman" w:hAnsi="Times New Roman" w:cs="Times New Roman"/>
          <w:sz w:val="24"/>
          <w:szCs w:val="24"/>
        </w:rPr>
        <w:t>Θα συζητήσουμε τις τρέχουσες τεχνικές για την απεικόνιση σε πραγματικό χρόνο των ντοπαμινεργικών κυκλωμάτων σε ζωντανά ζώα και πώς αυτό θα προσφέρει νέα μηχανιστική γνώση σχετικά με τον τρόπο με τον οποίο η ντοπαμίνη, και ενδεχομένως άλλοι νευροδιαβιβαστές, λειτουργούν για τη ρύθμιση της πλαστικότητας στο νευρικό σύστημα.</w:t>
      </w:r>
    </w:p>
    <w:p w14:paraId="100FD6B4" w14:textId="77777777" w:rsidR="002D6C4A" w:rsidRDefault="002D6C4A" w:rsidP="7E44EFAC">
      <w:pPr>
        <w:jc w:val="both"/>
        <w:rPr>
          <w:rFonts w:ascii="Times New Roman" w:hAnsi="Times New Roman" w:cs="Times New Roman"/>
          <w:sz w:val="24"/>
          <w:szCs w:val="24"/>
        </w:rPr>
      </w:pPr>
    </w:p>
    <w:p w14:paraId="42A80D69" w14:textId="0E78695D" w:rsidR="002D6C4A" w:rsidRPr="002D6C4A" w:rsidRDefault="6848F5F8" w:rsidP="3F0A3822">
      <w:pPr>
        <w:jc w:val="both"/>
        <w:rPr>
          <w:rFonts w:ascii="Times New Roman" w:hAnsi="Times New Roman" w:cs="Times New Roman"/>
          <w:color w:val="215E99" w:themeColor="text2" w:themeTint="BF"/>
          <w:sz w:val="28"/>
          <w:szCs w:val="28"/>
        </w:rPr>
      </w:pPr>
      <w:r w:rsidRPr="3F0A3822">
        <w:rPr>
          <w:rFonts w:ascii="Times New Roman" w:hAnsi="Times New Roman" w:cs="Times New Roman"/>
          <w:b/>
          <w:bCs/>
          <w:sz w:val="28"/>
          <w:szCs w:val="28"/>
        </w:rPr>
        <w:t>Ντοπαμινεργικά νευρικά κυκλώματα στο C. elegans</w:t>
      </w:r>
    </w:p>
    <w:p w14:paraId="1F07C3F1" w14:textId="2A08800B" w:rsidR="002D6C4A" w:rsidRPr="002D6C4A" w:rsidRDefault="6848F5F8" w:rsidP="7E44EFAC">
      <w:pPr>
        <w:jc w:val="both"/>
        <w:rPr>
          <w:rFonts w:ascii="Times New Roman" w:hAnsi="Times New Roman" w:cs="Times New Roman"/>
          <w:sz w:val="24"/>
          <w:szCs w:val="24"/>
        </w:rPr>
      </w:pPr>
      <w:r w:rsidRPr="3F0A3822">
        <w:rPr>
          <w:rFonts w:ascii="Times New Roman" w:hAnsi="Times New Roman" w:cs="Times New Roman"/>
          <w:sz w:val="24"/>
          <w:szCs w:val="24"/>
        </w:rPr>
        <w:t xml:space="preserve">Ξεκινώντας με τον ορισμό των νευροδιαβιβαστών, είναι  χημικές ουσίες που μεταδίδουν σήματα διαμέσου της συναπτικής σχισμής επηρεάζοντας μόνο έναν περιορισμένο αριθμό μετασυναπτικών κυττάρων μετά την απελευθέρωσή τους. Από την άλλη οι </w:t>
      </w:r>
      <w:proofErr w:type="spellStart"/>
      <w:r w:rsidRPr="3F0A3822">
        <w:rPr>
          <w:rFonts w:ascii="Times New Roman" w:hAnsi="Times New Roman" w:cs="Times New Roman"/>
          <w:sz w:val="24"/>
          <w:szCs w:val="24"/>
        </w:rPr>
        <w:t>νευροδιαμορφωτές</w:t>
      </w:r>
      <w:proofErr w:type="spellEnd"/>
      <w:r w:rsidRPr="3F0A3822">
        <w:rPr>
          <w:rFonts w:ascii="Times New Roman" w:hAnsi="Times New Roman" w:cs="Times New Roman"/>
          <w:sz w:val="24"/>
          <w:szCs w:val="24"/>
        </w:rPr>
        <w:t xml:space="preserve"> δρουν με διάχυτο τρόπο σε ομάδες νευρώνων, παράγοντας αποτελέσματα μεγαλύτερης εμβέλειας και/ή μεγαλύτερης διάρκειας, συχνά μέσω της έναρξης βιοχημικών καταρρακτών σηματοδότησης ή της ενεργοποίησης δευτερογενών αγγελιοφόρων. Σύμφωνα με αυτούς τους ορισμούς, η ντοπαμίνη μπορεί να δρα τόσο ως νευροδιαβιβαστής όσο και ως </w:t>
      </w:r>
      <w:proofErr w:type="spellStart"/>
      <w:r w:rsidRPr="3F0A3822">
        <w:rPr>
          <w:rFonts w:ascii="Times New Roman" w:hAnsi="Times New Roman" w:cs="Times New Roman"/>
          <w:sz w:val="24"/>
          <w:szCs w:val="24"/>
        </w:rPr>
        <w:t>νευροδιαμορφωτής</w:t>
      </w:r>
      <w:proofErr w:type="spellEnd"/>
      <w:r w:rsidRPr="3F0A3822">
        <w:rPr>
          <w:rFonts w:ascii="Times New Roman" w:hAnsi="Times New Roman" w:cs="Times New Roman"/>
          <w:sz w:val="24"/>
          <w:szCs w:val="24"/>
        </w:rPr>
        <w:t xml:space="preserve"> και δεν περιορίζεται σε ταχείες επιδράσεις στους άμεσα </w:t>
      </w:r>
      <w:proofErr w:type="spellStart"/>
      <w:r w:rsidRPr="3F0A3822">
        <w:rPr>
          <w:rFonts w:ascii="Times New Roman" w:hAnsi="Times New Roman" w:cs="Times New Roman"/>
          <w:sz w:val="24"/>
          <w:szCs w:val="24"/>
        </w:rPr>
        <w:t>περιβάλλοντες</w:t>
      </w:r>
      <w:proofErr w:type="spellEnd"/>
      <w:r w:rsidRPr="3F0A3822">
        <w:rPr>
          <w:rFonts w:ascii="Times New Roman" w:hAnsi="Times New Roman" w:cs="Times New Roman"/>
          <w:sz w:val="24"/>
          <w:szCs w:val="24"/>
        </w:rPr>
        <w:t xml:space="preserve"> νευρώνες.</w:t>
      </w:r>
      <w:r w:rsidR="303A15BF" w:rsidRPr="3F0A3822">
        <w:rPr>
          <w:rFonts w:ascii="Times New Roman" w:hAnsi="Times New Roman" w:cs="Times New Roman"/>
          <w:sz w:val="24"/>
          <w:szCs w:val="24"/>
        </w:rPr>
        <w:t xml:space="preserve"> </w:t>
      </w:r>
      <w:r w:rsidRPr="3F0A3822">
        <w:rPr>
          <w:rFonts w:ascii="Times New Roman" w:hAnsi="Times New Roman" w:cs="Times New Roman"/>
          <w:sz w:val="24"/>
          <w:szCs w:val="24"/>
        </w:rPr>
        <w:t xml:space="preserve">Η ντοπαμίνη είναι μια κατεχολαμίνη που προέρχεται από το απαραίτητο αμινοξύ τυροσίνη, μαζί με την επινεφρίνη, τη </w:t>
      </w:r>
      <w:proofErr w:type="spellStart"/>
      <w:r w:rsidRPr="3F0A3822">
        <w:rPr>
          <w:rFonts w:ascii="Times New Roman" w:hAnsi="Times New Roman" w:cs="Times New Roman"/>
          <w:sz w:val="24"/>
          <w:szCs w:val="24"/>
        </w:rPr>
        <w:t>νορεπινεφρίνη</w:t>
      </w:r>
      <w:proofErr w:type="spellEnd"/>
      <w:r w:rsidRPr="3F0A3822">
        <w:rPr>
          <w:rFonts w:ascii="Times New Roman" w:hAnsi="Times New Roman" w:cs="Times New Roman"/>
          <w:sz w:val="24"/>
          <w:szCs w:val="24"/>
        </w:rPr>
        <w:t xml:space="preserve">, την τυραμίνη και την </w:t>
      </w:r>
      <w:proofErr w:type="spellStart"/>
      <w:r w:rsidRPr="3F0A3822">
        <w:rPr>
          <w:rFonts w:ascii="Times New Roman" w:hAnsi="Times New Roman" w:cs="Times New Roman"/>
          <w:sz w:val="24"/>
          <w:szCs w:val="24"/>
        </w:rPr>
        <w:t>οκταπαμίνη</w:t>
      </w:r>
      <w:proofErr w:type="spellEnd"/>
      <w:r w:rsidRPr="3F0A3822">
        <w:rPr>
          <w:rFonts w:ascii="Times New Roman" w:hAnsi="Times New Roman" w:cs="Times New Roman"/>
          <w:sz w:val="24"/>
          <w:szCs w:val="24"/>
        </w:rPr>
        <w:t xml:space="preserve">. Στο C. elegans υπάρχει </w:t>
      </w:r>
      <w:proofErr w:type="spellStart"/>
      <w:r w:rsidRPr="3F0A3822">
        <w:rPr>
          <w:rFonts w:ascii="Times New Roman" w:hAnsi="Times New Roman" w:cs="Times New Roman"/>
          <w:sz w:val="24"/>
          <w:szCs w:val="24"/>
        </w:rPr>
        <w:t>οκταπαμίνη</w:t>
      </w:r>
      <w:proofErr w:type="spellEnd"/>
      <w:r w:rsidRPr="3F0A3822">
        <w:rPr>
          <w:rFonts w:ascii="Times New Roman" w:hAnsi="Times New Roman" w:cs="Times New Roman"/>
          <w:sz w:val="24"/>
          <w:szCs w:val="24"/>
        </w:rPr>
        <w:t xml:space="preserve"> </w:t>
      </w:r>
      <w:proofErr w:type="spellStart"/>
      <w:r w:rsidRPr="3F0A3822">
        <w:rPr>
          <w:rFonts w:ascii="Times New Roman" w:hAnsi="Times New Roman" w:cs="Times New Roman"/>
          <w:sz w:val="24"/>
          <w:szCs w:val="24"/>
        </w:rPr>
        <w:t>αντι</w:t>
      </w:r>
      <w:proofErr w:type="spellEnd"/>
      <w:r w:rsidRPr="3F0A3822">
        <w:rPr>
          <w:rFonts w:ascii="Times New Roman" w:hAnsi="Times New Roman" w:cs="Times New Roman"/>
          <w:sz w:val="24"/>
          <w:szCs w:val="24"/>
        </w:rPr>
        <w:t xml:space="preserve"> της νορ-επινεφρίνης και μαζί με την ντοπαμίνη ρυθμίζουν μια ισορροπία “ανταμοιβής-ποινής”, παρόμοια με τα συστήματα ντοπαμίνης/νοραδρεναλίνης στα θηλαστικά, όπως για παράδειγμα στην ύπαρξη τροφής ή όχι.</w:t>
      </w:r>
      <w:r w:rsidR="0C104CD6" w:rsidRPr="3F0A3822">
        <w:rPr>
          <w:rFonts w:ascii="Times New Roman" w:hAnsi="Times New Roman" w:cs="Times New Roman"/>
          <w:sz w:val="24"/>
          <w:szCs w:val="24"/>
        </w:rPr>
        <w:t xml:space="preserve"> </w:t>
      </w:r>
      <w:r w:rsidRPr="3F0A3822">
        <w:rPr>
          <w:rFonts w:ascii="Times New Roman" w:hAnsi="Times New Roman" w:cs="Times New Roman"/>
          <w:sz w:val="24"/>
          <w:szCs w:val="24"/>
        </w:rPr>
        <w:t xml:space="preserve">Το </w:t>
      </w:r>
      <w:r w:rsidR="06E3A659" w:rsidRPr="3F0A3822">
        <w:rPr>
          <w:rFonts w:ascii="Times New Roman" w:hAnsi="Times New Roman" w:cs="Times New Roman"/>
          <w:sz w:val="24"/>
          <w:szCs w:val="24"/>
        </w:rPr>
        <w:t xml:space="preserve">Εικόνα </w:t>
      </w:r>
      <w:r w:rsidRPr="3F0A3822">
        <w:rPr>
          <w:rFonts w:ascii="Times New Roman" w:hAnsi="Times New Roman" w:cs="Times New Roman"/>
          <w:sz w:val="24"/>
          <w:szCs w:val="24"/>
        </w:rPr>
        <w:t xml:space="preserve">1 δείχνει τις ομοιότητες και τις διαφορές στη διαδρομή σύνθεσης της </w:t>
      </w:r>
      <w:proofErr w:type="spellStart"/>
      <w:r w:rsidRPr="3F0A3822">
        <w:rPr>
          <w:rFonts w:ascii="Times New Roman" w:hAnsi="Times New Roman" w:cs="Times New Roman"/>
          <w:sz w:val="24"/>
          <w:szCs w:val="24"/>
        </w:rPr>
        <w:t>κατεχολαμίνης</w:t>
      </w:r>
      <w:proofErr w:type="spellEnd"/>
      <w:r w:rsidRPr="3F0A3822">
        <w:rPr>
          <w:rFonts w:ascii="Times New Roman" w:hAnsi="Times New Roman" w:cs="Times New Roman"/>
          <w:sz w:val="24"/>
          <w:szCs w:val="24"/>
        </w:rPr>
        <w:t xml:space="preserve"> μεταξύ των ανθρώπων και του C. elegans, δείχνοντας ότι στα σκουλήκια, η τυραμίνη και η </w:t>
      </w:r>
      <w:proofErr w:type="spellStart"/>
      <w:r w:rsidRPr="3F0A3822">
        <w:rPr>
          <w:rFonts w:ascii="Times New Roman" w:hAnsi="Times New Roman" w:cs="Times New Roman"/>
          <w:sz w:val="24"/>
          <w:szCs w:val="24"/>
        </w:rPr>
        <w:t>οκταπαμίνη</w:t>
      </w:r>
      <w:proofErr w:type="spellEnd"/>
      <w:r w:rsidRPr="3F0A3822">
        <w:rPr>
          <w:rFonts w:ascii="Times New Roman" w:hAnsi="Times New Roman" w:cs="Times New Roman"/>
          <w:sz w:val="24"/>
          <w:szCs w:val="24"/>
        </w:rPr>
        <w:t xml:space="preserve"> σχηματίζονται σε μια εναλλακτική διαδρομή αντί της νορεπινεφρίνης και της επινεφρίνης στους ανθρώπους.</w:t>
      </w:r>
      <w:r w:rsidR="07753A50" w:rsidRPr="3F0A3822">
        <w:rPr>
          <w:rFonts w:ascii="Times New Roman" w:hAnsi="Times New Roman" w:cs="Times New Roman"/>
          <w:sz w:val="24"/>
          <w:szCs w:val="24"/>
        </w:rPr>
        <w:t xml:space="preserve"> </w:t>
      </w:r>
      <w:r w:rsidRPr="3F0A3822">
        <w:rPr>
          <w:rFonts w:ascii="Times New Roman" w:hAnsi="Times New Roman" w:cs="Times New Roman"/>
          <w:sz w:val="24"/>
          <w:szCs w:val="24"/>
        </w:rPr>
        <w:t xml:space="preserve">Αυτή η εναλλακτική οδός απαιτεί αποκαρβοξυλάση της τυροσίνη (tdc-1 στα σκουλήκια) για την παραγωγή τυραμίνης από τυροσίνη και β-υδροξυλάση της τυραμίνης (tbh-1 στα σκουλήκια) για την παραγωγή </w:t>
      </w:r>
      <w:proofErr w:type="spellStart"/>
      <w:r w:rsidRPr="3F0A3822">
        <w:rPr>
          <w:rFonts w:ascii="Times New Roman" w:hAnsi="Times New Roman" w:cs="Times New Roman"/>
          <w:sz w:val="24"/>
          <w:szCs w:val="24"/>
        </w:rPr>
        <w:t>οκταπαμίνης</w:t>
      </w:r>
      <w:proofErr w:type="spellEnd"/>
      <w:r w:rsidRPr="3F0A3822">
        <w:rPr>
          <w:rFonts w:ascii="Times New Roman" w:hAnsi="Times New Roman" w:cs="Times New Roman"/>
          <w:sz w:val="24"/>
          <w:szCs w:val="24"/>
        </w:rPr>
        <w:t xml:space="preserve"> από τυραμίνη. Και στα δύο είδη, τα στάδια που περιορίζουν την ταχύτητα της σύνθεσης ντοπαμίνης παραμένουν αμετάβλητα και στο C. </w:t>
      </w:r>
      <w:proofErr w:type="spellStart"/>
      <w:r w:rsidRPr="3F0A3822">
        <w:rPr>
          <w:rFonts w:ascii="Times New Roman" w:hAnsi="Times New Roman" w:cs="Times New Roman"/>
          <w:sz w:val="24"/>
          <w:szCs w:val="24"/>
        </w:rPr>
        <w:t>elegans,το</w:t>
      </w:r>
      <w:proofErr w:type="spellEnd"/>
      <w:r w:rsidRPr="3F0A3822">
        <w:rPr>
          <w:rFonts w:ascii="Times New Roman" w:hAnsi="Times New Roman" w:cs="Times New Roman"/>
          <w:sz w:val="24"/>
          <w:szCs w:val="24"/>
        </w:rPr>
        <w:t xml:space="preserve"> CAT-2 κωδικοποιεί το ένζυμο αυτό που περιορίζει την ταχύτητα που απαιτείται για τη σύνθεση L-D</w:t>
      </w:r>
      <w:r w:rsidR="72888955" w:rsidRPr="3F0A3822">
        <w:rPr>
          <w:rFonts w:ascii="Times New Roman" w:hAnsi="Times New Roman" w:cs="Times New Roman"/>
          <w:sz w:val="24"/>
          <w:szCs w:val="24"/>
        </w:rPr>
        <w:t>opa</w:t>
      </w:r>
      <w:r w:rsidRPr="3F0A3822">
        <w:rPr>
          <w:rFonts w:ascii="Times New Roman" w:hAnsi="Times New Roman" w:cs="Times New Roman"/>
          <w:sz w:val="24"/>
          <w:szCs w:val="24"/>
        </w:rPr>
        <w:t xml:space="preserve"> από τυροσίνη (</w:t>
      </w:r>
      <w:r w:rsidR="14EB6D39" w:rsidRPr="3F0A3822">
        <w:rPr>
          <w:rFonts w:ascii="Times New Roman" w:hAnsi="Times New Roman" w:cs="Times New Roman"/>
          <w:sz w:val="24"/>
          <w:szCs w:val="24"/>
        </w:rPr>
        <w:t>Εικόνα</w:t>
      </w:r>
      <w:r w:rsidRPr="3F0A3822">
        <w:rPr>
          <w:rFonts w:ascii="Times New Roman" w:hAnsi="Times New Roman" w:cs="Times New Roman"/>
          <w:sz w:val="24"/>
          <w:szCs w:val="24"/>
        </w:rPr>
        <w:t xml:space="preserve"> 1). Είναι ενδιαφέρον ότι τα σκουλήκια με μετάλλαξη cat-2 έχουν περίπου 40% μείωση της ντοπαμίνης, αλλά δεν την εξαλείφουν εντελώς.</w:t>
      </w:r>
      <w:r w:rsidR="19337910" w:rsidRPr="3F0A3822">
        <w:rPr>
          <w:rFonts w:ascii="Times New Roman" w:hAnsi="Times New Roman" w:cs="Times New Roman"/>
          <w:sz w:val="24"/>
          <w:szCs w:val="24"/>
        </w:rPr>
        <w:t xml:space="preserve"> </w:t>
      </w:r>
      <w:r w:rsidRPr="3F0A3822">
        <w:rPr>
          <w:rFonts w:ascii="Times New Roman" w:hAnsi="Times New Roman" w:cs="Times New Roman"/>
          <w:sz w:val="24"/>
          <w:szCs w:val="24"/>
        </w:rPr>
        <w:t xml:space="preserve">Παρόμοια παρατήρηση έγινε σε μια μελέτη σε ποντίκια με ανεπάρκεια τυροσίνης </w:t>
      </w:r>
      <w:proofErr w:type="spellStart"/>
      <w:r w:rsidRPr="3F0A3822">
        <w:rPr>
          <w:rFonts w:ascii="Times New Roman" w:hAnsi="Times New Roman" w:cs="Times New Roman"/>
          <w:sz w:val="24"/>
          <w:szCs w:val="24"/>
        </w:rPr>
        <w:t>υδροξυλάσης</w:t>
      </w:r>
      <w:proofErr w:type="spellEnd"/>
      <w:r w:rsidRPr="3F0A3822">
        <w:rPr>
          <w:rFonts w:ascii="Times New Roman" w:hAnsi="Times New Roman" w:cs="Times New Roman"/>
          <w:sz w:val="24"/>
          <w:szCs w:val="24"/>
        </w:rPr>
        <w:t xml:space="preserve">, η οποία έδειξε ότι οι κατεχολαμίνες μπορούν επίσης να συντεθούν μέσω μιας εναλλακτικής οδού που απαιτεί </w:t>
      </w:r>
      <w:proofErr w:type="spellStart"/>
      <w:r w:rsidRPr="3F0A3822">
        <w:rPr>
          <w:rFonts w:ascii="Times New Roman" w:hAnsi="Times New Roman" w:cs="Times New Roman"/>
          <w:sz w:val="24"/>
          <w:szCs w:val="24"/>
        </w:rPr>
        <w:t>τυροσινάση</w:t>
      </w:r>
      <w:proofErr w:type="spellEnd"/>
      <w:r w:rsidRPr="3F0A3822">
        <w:rPr>
          <w:rFonts w:ascii="Times New Roman" w:hAnsi="Times New Roman" w:cs="Times New Roman"/>
          <w:sz w:val="24"/>
          <w:szCs w:val="24"/>
        </w:rPr>
        <w:t>, η οποία μετατρέπει την τυροσίνη σε L-Dopa κατά τη σύνθεση της μελανίνης. Επομένως, είναι πιθανό να υπάρχουν και άλλες μέθοδοι σύνθεσης ντοπαμίνης στο C. elegans, όπως και στα ποντίκια.</w:t>
      </w:r>
    </w:p>
    <w:p w14:paraId="6E0A6E49" w14:textId="77777777" w:rsidR="0009355F" w:rsidRDefault="0009355F" w:rsidP="7E44EFAC">
      <w:pPr>
        <w:jc w:val="both"/>
        <w:rPr>
          <w:rFonts w:ascii="Times New Roman" w:hAnsi="Times New Roman" w:cs="Times New Roman"/>
          <w:sz w:val="24"/>
          <w:szCs w:val="24"/>
        </w:rPr>
      </w:pPr>
    </w:p>
    <w:p w14:paraId="590065AB" w14:textId="2B60B6AC" w:rsidR="0009355F" w:rsidRDefault="0009355F" w:rsidP="7E44EFAC">
      <w:pPr>
        <w:jc w:val="both"/>
        <w:rPr>
          <w:rFonts w:ascii="Times New Roman" w:hAnsi="Times New Roman" w:cs="Times New Roman"/>
          <w:color w:val="215E99" w:themeColor="text2" w:themeTint="BF"/>
          <w:sz w:val="28"/>
          <w:szCs w:val="28"/>
        </w:rPr>
      </w:pPr>
    </w:p>
    <w:p w14:paraId="30A0881E" w14:textId="4D511A7B" w:rsidR="00BF6CD2" w:rsidRDefault="00BF6CD2" w:rsidP="7E44EFAC">
      <w:pPr>
        <w:jc w:val="both"/>
        <w:rPr>
          <w:rFonts w:ascii="Times New Roman" w:hAnsi="Times New Roman" w:cs="Times New Roman"/>
          <w:color w:val="215E99" w:themeColor="text2" w:themeTint="BF"/>
          <w:sz w:val="28"/>
          <w:szCs w:val="28"/>
        </w:rPr>
      </w:pPr>
    </w:p>
    <w:p w14:paraId="07440681" w14:textId="7231B719" w:rsidR="0009355F" w:rsidRDefault="0009355F" w:rsidP="7E44EFAC">
      <w:pPr>
        <w:jc w:val="both"/>
        <w:rPr>
          <w:rFonts w:ascii="Times New Roman" w:hAnsi="Times New Roman" w:cs="Times New Roman"/>
          <w:color w:val="215E99" w:themeColor="text2" w:themeTint="BF"/>
          <w:sz w:val="28"/>
          <w:szCs w:val="28"/>
        </w:rPr>
      </w:pPr>
      <w:r>
        <w:rPr>
          <w:noProof/>
          <w:lang w:eastAsia="el-GR"/>
        </w:rPr>
        <w:lastRenderedPageBreak/>
        <w:drawing>
          <wp:inline distT="0" distB="0" distL="0" distR="0" wp14:anchorId="784A4183" wp14:editId="34A87AF2">
            <wp:extent cx="5274310" cy="1921510"/>
            <wp:effectExtent l="0" t="0" r="2540" b="2540"/>
            <wp:docPr id="2121555437" name="Εικόνα 1">
              <a:extLst xmlns:a="http://schemas.openxmlformats.org/drawingml/2006/main">
                <a:ext uri="{FF2B5EF4-FFF2-40B4-BE49-F238E27FC236}">
                  <a16:creationId xmlns:a16="http://schemas.microsoft.com/office/drawing/2014/main" id="{930231BA-D2E0-45F3-ACB3-DEF97E0043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55437" name=""/>
                    <pic:cNvPicPr/>
                  </pic:nvPicPr>
                  <pic:blipFill>
                    <a:blip r:embed="rId9"/>
                    <a:stretch>
                      <a:fillRect/>
                    </a:stretch>
                  </pic:blipFill>
                  <pic:spPr>
                    <a:xfrm>
                      <a:off x="0" y="0"/>
                      <a:ext cx="5274310" cy="1921510"/>
                    </a:xfrm>
                    <a:prstGeom prst="rect">
                      <a:avLst/>
                    </a:prstGeom>
                  </pic:spPr>
                </pic:pic>
              </a:graphicData>
            </a:graphic>
          </wp:inline>
        </w:drawing>
      </w:r>
    </w:p>
    <w:p w14:paraId="247B548E" w14:textId="483A5C6F" w:rsidR="0009355F" w:rsidRPr="00114DE5" w:rsidRDefault="0009355F" w:rsidP="7E44EFAC">
      <w:pPr>
        <w:jc w:val="both"/>
        <w:rPr>
          <w:rFonts w:ascii="Times New Roman" w:hAnsi="Times New Roman" w:cs="Times New Roman"/>
          <w:b/>
          <w:bCs/>
          <w:i/>
          <w:iCs/>
          <w:color w:val="215E99" w:themeColor="text2" w:themeTint="BF"/>
        </w:rPr>
      </w:pPr>
      <w:r w:rsidRPr="00114DE5">
        <w:rPr>
          <w:rFonts w:ascii="Times New Roman" w:hAnsi="Times New Roman" w:cs="Times New Roman"/>
          <w:b/>
          <w:bCs/>
          <w:i/>
          <w:iCs/>
          <w:color w:val="215E99" w:themeColor="text2" w:themeTint="BF"/>
        </w:rPr>
        <w:t>Εικόνα 1</w:t>
      </w:r>
      <w:r w:rsidR="00E47B9D" w:rsidRPr="00114DE5">
        <w:rPr>
          <w:rFonts w:ascii="Times New Roman" w:hAnsi="Times New Roman" w:cs="Times New Roman"/>
          <w:b/>
          <w:bCs/>
          <w:i/>
          <w:iCs/>
          <w:color w:val="215E99" w:themeColor="text2" w:themeTint="BF"/>
        </w:rPr>
        <w:t>:</w:t>
      </w:r>
      <w:r w:rsidRPr="00114DE5">
        <w:rPr>
          <w:rFonts w:ascii="Times New Roman" w:hAnsi="Times New Roman" w:cs="Times New Roman"/>
          <w:b/>
          <w:bCs/>
          <w:i/>
          <w:iCs/>
          <w:color w:val="215E99" w:themeColor="text2" w:themeTint="BF"/>
        </w:rPr>
        <w:t xml:space="preserve">  Μονοπάτια σύνθεσης της οικογένειας κατεχολαμινών από το αμινοξύ τυροσίνη</w:t>
      </w:r>
    </w:p>
    <w:p w14:paraId="403E5379" w14:textId="04FFF513" w:rsidR="00E47B9D" w:rsidRPr="00114DE5" w:rsidRDefault="0005670C" w:rsidP="3F0A3822">
      <w:pPr>
        <w:jc w:val="both"/>
        <w:rPr>
          <w:rFonts w:ascii="Times New Roman" w:hAnsi="Times New Roman" w:cs="Times New Roman"/>
          <w:i/>
          <w:iCs/>
          <w:color w:val="215E99" w:themeColor="text2" w:themeTint="BF"/>
        </w:rPr>
      </w:pPr>
      <w:r w:rsidRPr="3F0A3822">
        <w:rPr>
          <w:rFonts w:ascii="Times New Roman" w:hAnsi="Times New Roman" w:cs="Times New Roman"/>
          <w:i/>
          <w:iCs/>
          <w:color w:val="215E99" w:themeColor="text2" w:themeTint="BF"/>
        </w:rPr>
        <w:t xml:space="preserve">Τα ένζυμα είναι επισημασμένα με κόκκινο χρώμα. (Α) δείχνει την οδό σύνθεσης </w:t>
      </w:r>
      <w:proofErr w:type="spellStart"/>
      <w:r w:rsidRPr="3F0A3822">
        <w:rPr>
          <w:rFonts w:ascii="Times New Roman" w:hAnsi="Times New Roman" w:cs="Times New Roman"/>
          <w:i/>
          <w:iCs/>
          <w:color w:val="215E99" w:themeColor="text2" w:themeTint="BF"/>
        </w:rPr>
        <w:t>κατεχολαμίνης</w:t>
      </w:r>
      <w:proofErr w:type="spellEnd"/>
      <w:r w:rsidRPr="3F0A3822">
        <w:rPr>
          <w:rFonts w:ascii="Times New Roman" w:hAnsi="Times New Roman" w:cs="Times New Roman"/>
          <w:i/>
          <w:iCs/>
          <w:color w:val="215E99" w:themeColor="text2" w:themeTint="BF"/>
        </w:rPr>
        <w:t xml:space="preserve"> από τυροσίνη στους ανθρώπους. Το ένζυμο υδροξυλάση της τυροσίνη μετατρέπει την τυροσίνη σε L-</w:t>
      </w:r>
      <w:proofErr w:type="spellStart"/>
      <w:r w:rsidRPr="3F0A3822">
        <w:rPr>
          <w:rFonts w:ascii="Times New Roman" w:hAnsi="Times New Roman" w:cs="Times New Roman"/>
          <w:i/>
          <w:iCs/>
          <w:color w:val="215E99" w:themeColor="text2" w:themeTint="BF"/>
        </w:rPr>
        <w:t>διυδροξυ</w:t>
      </w:r>
      <w:proofErr w:type="spellEnd"/>
      <w:r w:rsidRPr="3F0A3822">
        <w:rPr>
          <w:rFonts w:ascii="Times New Roman" w:hAnsi="Times New Roman" w:cs="Times New Roman"/>
          <w:i/>
          <w:iCs/>
          <w:color w:val="215E99" w:themeColor="text2" w:themeTint="BF"/>
        </w:rPr>
        <w:t>-</w:t>
      </w:r>
      <w:proofErr w:type="spellStart"/>
      <w:r w:rsidRPr="3F0A3822">
        <w:rPr>
          <w:rFonts w:ascii="Times New Roman" w:hAnsi="Times New Roman" w:cs="Times New Roman"/>
          <w:i/>
          <w:iCs/>
          <w:color w:val="215E99" w:themeColor="text2" w:themeTint="BF"/>
        </w:rPr>
        <w:t>φαινυλαλανίνη</w:t>
      </w:r>
      <w:proofErr w:type="spellEnd"/>
      <w:r w:rsidRPr="3F0A3822">
        <w:rPr>
          <w:rFonts w:ascii="Times New Roman" w:hAnsi="Times New Roman" w:cs="Times New Roman"/>
          <w:i/>
          <w:iCs/>
          <w:color w:val="215E99" w:themeColor="text2" w:themeTint="BF"/>
        </w:rPr>
        <w:t xml:space="preserve"> (L-D</w:t>
      </w:r>
      <w:r w:rsidR="691606F6" w:rsidRPr="3F0A3822">
        <w:rPr>
          <w:rFonts w:ascii="Times New Roman" w:hAnsi="Times New Roman" w:cs="Times New Roman"/>
          <w:i/>
          <w:iCs/>
          <w:color w:val="215E99" w:themeColor="text2" w:themeTint="BF"/>
        </w:rPr>
        <w:t>opa</w:t>
      </w:r>
      <w:r w:rsidRPr="3F0A3822">
        <w:rPr>
          <w:rFonts w:ascii="Times New Roman" w:hAnsi="Times New Roman" w:cs="Times New Roman"/>
          <w:i/>
          <w:iCs/>
          <w:color w:val="215E99" w:themeColor="text2" w:themeTint="BF"/>
        </w:rPr>
        <w:t>) προσθέτοντας μια ομάδα υδροξυλίου. Αυτό είναι το βήμα που περιορίζει την ταχύτητα της σύνθεσης τόσο της ντοπαμίνης όσο και της νορεπινεφρίνης. Ένα ένζυμο αποκαρβοξυλάση της L-</w:t>
      </w:r>
      <w:r w:rsidR="19A9ED23" w:rsidRPr="3F0A3822">
        <w:rPr>
          <w:rFonts w:ascii="Times New Roman" w:hAnsi="Times New Roman" w:cs="Times New Roman"/>
          <w:i/>
          <w:iCs/>
          <w:color w:val="215E99" w:themeColor="text2" w:themeTint="BF"/>
        </w:rPr>
        <w:t>Dopa</w:t>
      </w:r>
      <w:r w:rsidRPr="3F0A3822">
        <w:rPr>
          <w:rFonts w:ascii="Times New Roman" w:hAnsi="Times New Roman" w:cs="Times New Roman"/>
          <w:i/>
          <w:iCs/>
          <w:color w:val="215E99" w:themeColor="text2" w:themeTint="BF"/>
        </w:rPr>
        <w:t xml:space="preserve"> αφαιρεί την </w:t>
      </w:r>
      <w:proofErr w:type="spellStart"/>
      <w:r w:rsidRPr="3F0A3822">
        <w:rPr>
          <w:rFonts w:ascii="Times New Roman" w:hAnsi="Times New Roman" w:cs="Times New Roman"/>
          <w:i/>
          <w:iCs/>
          <w:color w:val="215E99" w:themeColor="text2" w:themeTint="BF"/>
        </w:rPr>
        <w:t>καρβοξυλική</w:t>
      </w:r>
      <w:proofErr w:type="spellEnd"/>
      <w:r w:rsidRPr="3F0A3822">
        <w:rPr>
          <w:rFonts w:ascii="Times New Roman" w:hAnsi="Times New Roman" w:cs="Times New Roman"/>
          <w:i/>
          <w:iCs/>
          <w:color w:val="215E99" w:themeColor="text2" w:themeTint="BF"/>
        </w:rPr>
        <w:t xml:space="preserve"> ομάδα από την L-</w:t>
      </w:r>
      <w:r w:rsidR="7ED9E5E0" w:rsidRPr="3F0A3822">
        <w:rPr>
          <w:rFonts w:ascii="Times New Roman" w:hAnsi="Times New Roman" w:cs="Times New Roman"/>
          <w:i/>
          <w:iCs/>
          <w:color w:val="215E99" w:themeColor="text2" w:themeTint="BF"/>
        </w:rPr>
        <w:t>Dopa</w:t>
      </w:r>
      <w:r w:rsidRPr="3F0A3822">
        <w:rPr>
          <w:rFonts w:ascii="Times New Roman" w:hAnsi="Times New Roman" w:cs="Times New Roman"/>
          <w:i/>
          <w:iCs/>
          <w:color w:val="215E99" w:themeColor="text2" w:themeTint="BF"/>
        </w:rPr>
        <w:t xml:space="preserve"> για να παράγει ντοπαμίνη. Η β-υδροξυλάση της ντοπαμίνη προσθέτει μια </w:t>
      </w:r>
      <w:proofErr w:type="spellStart"/>
      <w:r w:rsidRPr="3F0A3822">
        <w:rPr>
          <w:rFonts w:ascii="Times New Roman" w:hAnsi="Times New Roman" w:cs="Times New Roman"/>
          <w:i/>
          <w:iCs/>
          <w:color w:val="215E99" w:themeColor="text2" w:themeTint="BF"/>
        </w:rPr>
        <w:t>υδροξυλική</w:t>
      </w:r>
      <w:proofErr w:type="spellEnd"/>
      <w:r w:rsidRPr="3F0A3822">
        <w:rPr>
          <w:rFonts w:ascii="Times New Roman" w:hAnsi="Times New Roman" w:cs="Times New Roman"/>
          <w:i/>
          <w:iCs/>
          <w:color w:val="215E99" w:themeColor="text2" w:themeTint="BF"/>
        </w:rPr>
        <w:t xml:space="preserve"> ομάδα στη ντοπαμίνη για να παράγει </w:t>
      </w:r>
      <w:proofErr w:type="spellStart"/>
      <w:r w:rsidRPr="3F0A3822">
        <w:rPr>
          <w:rFonts w:ascii="Times New Roman" w:hAnsi="Times New Roman" w:cs="Times New Roman"/>
          <w:i/>
          <w:iCs/>
          <w:color w:val="215E99" w:themeColor="text2" w:themeTint="BF"/>
        </w:rPr>
        <w:t>νορεπινεφρίνη</w:t>
      </w:r>
      <w:proofErr w:type="spellEnd"/>
      <w:r w:rsidRPr="3F0A3822">
        <w:rPr>
          <w:rFonts w:ascii="Times New Roman" w:hAnsi="Times New Roman" w:cs="Times New Roman"/>
          <w:i/>
          <w:iCs/>
          <w:color w:val="215E99" w:themeColor="text2" w:themeTint="BF"/>
        </w:rPr>
        <w:t xml:space="preserve">. Μια </w:t>
      </w:r>
      <w:proofErr w:type="spellStart"/>
      <w:r w:rsidRPr="3F0A3822">
        <w:rPr>
          <w:rFonts w:ascii="Times New Roman" w:hAnsi="Times New Roman" w:cs="Times New Roman"/>
          <w:i/>
          <w:iCs/>
          <w:color w:val="215E99" w:themeColor="text2" w:themeTint="BF"/>
        </w:rPr>
        <w:t>μεθυλική</w:t>
      </w:r>
      <w:proofErr w:type="spellEnd"/>
      <w:r w:rsidRPr="3F0A3822">
        <w:rPr>
          <w:rFonts w:ascii="Times New Roman" w:hAnsi="Times New Roman" w:cs="Times New Roman"/>
          <w:i/>
          <w:iCs/>
          <w:color w:val="215E99" w:themeColor="text2" w:themeTint="BF"/>
        </w:rPr>
        <w:t xml:space="preserve"> ομάδα προστίθεται στη </w:t>
      </w:r>
      <w:proofErr w:type="spellStart"/>
      <w:r w:rsidRPr="3F0A3822">
        <w:rPr>
          <w:rFonts w:ascii="Times New Roman" w:hAnsi="Times New Roman" w:cs="Times New Roman"/>
          <w:i/>
          <w:iCs/>
          <w:color w:val="215E99" w:themeColor="text2" w:themeTint="BF"/>
        </w:rPr>
        <w:t>νορεπινεφρίνη</w:t>
      </w:r>
      <w:proofErr w:type="spellEnd"/>
      <w:r w:rsidRPr="3F0A3822">
        <w:rPr>
          <w:rFonts w:ascii="Times New Roman" w:hAnsi="Times New Roman" w:cs="Times New Roman"/>
          <w:i/>
          <w:iCs/>
          <w:color w:val="215E99" w:themeColor="text2" w:themeTint="BF"/>
        </w:rPr>
        <w:t xml:space="preserve"> από το ένζυμο </w:t>
      </w:r>
      <w:proofErr w:type="spellStart"/>
      <w:r w:rsidRPr="3F0A3822">
        <w:rPr>
          <w:rFonts w:ascii="Times New Roman" w:hAnsi="Times New Roman" w:cs="Times New Roman"/>
          <w:i/>
          <w:iCs/>
          <w:color w:val="215E99" w:themeColor="text2" w:themeTint="BF"/>
        </w:rPr>
        <w:t>φαινυλαιθανολαμίνη</w:t>
      </w:r>
      <w:proofErr w:type="spellEnd"/>
      <w:r w:rsidRPr="3F0A3822">
        <w:rPr>
          <w:rFonts w:ascii="Times New Roman" w:hAnsi="Times New Roman" w:cs="Times New Roman"/>
          <w:i/>
          <w:iCs/>
          <w:color w:val="215E99" w:themeColor="text2" w:themeTint="BF"/>
        </w:rPr>
        <w:t>-N-</w:t>
      </w:r>
      <w:proofErr w:type="spellStart"/>
      <w:r w:rsidRPr="3F0A3822">
        <w:rPr>
          <w:rFonts w:ascii="Times New Roman" w:hAnsi="Times New Roman" w:cs="Times New Roman"/>
          <w:i/>
          <w:iCs/>
          <w:color w:val="215E99" w:themeColor="text2" w:themeTint="BF"/>
        </w:rPr>
        <w:t>μεθυλτρανσφεράση</w:t>
      </w:r>
      <w:proofErr w:type="spellEnd"/>
      <w:r w:rsidRPr="3F0A3822">
        <w:rPr>
          <w:rFonts w:ascii="Times New Roman" w:hAnsi="Times New Roman" w:cs="Times New Roman"/>
          <w:i/>
          <w:iCs/>
          <w:color w:val="215E99" w:themeColor="text2" w:themeTint="BF"/>
        </w:rPr>
        <w:t>.</w:t>
      </w:r>
      <w:r w:rsidRPr="3F0A3822">
        <w:rPr>
          <w:color w:val="215E99" w:themeColor="text2" w:themeTint="BF"/>
        </w:rPr>
        <w:t xml:space="preserve"> </w:t>
      </w:r>
      <w:r w:rsidRPr="3F0A3822">
        <w:rPr>
          <w:rFonts w:ascii="Times New Roman" w:hAnsi="Times New Roman" w:cs="Times New Roman"/>
          <w:i/>
          <w:iCs/>
          <w:color w:val="215E99" w:themeColor="text2" w:themeTint="BF"/>
        </w:rPr>
        <w:t xml:space="preserve">(Β) δείχνει τη διαδρομή σύνθεσης </w:t>
      </w:r>
      <w:proofErr w:type="spellStart"/>
      <w:r w:rsidRPr="3F0A3822">
        <w:rPr>
          <w:rFonts w:ascii="Times New Roman" w:hAnsi="Times New Roman" w:cs="Times New Roman"/>
          <w:i/>
          <w:iCs/>
          <w:color w:val="215E99" w:themeColor="text2" w:themeTint="BF"/>
        </w:rPr>
        <w:t>κατεχολαμίνης</w:t>
      </w:r>
      <w:proofErr w:type="spellEnd"/>
      <w:r w:rsidRPr="3F0A3822">
        <w:rPr>
          <w:rFonts w:ascii="Times New Roman" w:hAnsi="Times New Roman" w:cs="Times New Roman"/>
          <w:i/>
          <w:iCs/>
          <w:color w:val="215E99" w:themeColor="text2" w:themeTint="BF"/>
        </w:rPr>
        <w:t xml:space="preserve"> από τυροσίνη στο C. elegans. Τα ονόματα των γονιδίων για τα κωδικοποιημένα ένζυμα για κάθε αντίδραση είναι γραμμένα με πράσινο χρώμα. Όπως και στο (Α), μια υδροξυλάση τυροσίνης προσθέτει μια </w:t>
      </w:r>
      <w:proofErr w:type="spellStart"/>
      <w:r w:rsidRPr="3F0A3822">
        <w:rPr>
          <w:rFonts w:ascii="Times New Roman" w:hAnsi="Times New Roman" w:cs="Times New Roman"/>
          <w:i/>
          <w:iCs/>
          <w:color w:val="215E99" w:themeColor="text2" w:themeTint="BF"/>
        </w:rPr>
        <w:t>υδροξυλομάδα</w:t>
      </w:r>
      <w:proofErr w:type="spellEnd"/>
      <w:r w:rsidRPr="3F0A3822">
        <w:rPr>
          <w:rFonts w:ascii="Times New Roman" w:hAnsi="Times New Roman" w:cs="Times New Roman"/>
          <w:i/>
          <w:iCs/>
          <w:color w:val="215E99" w:themeColor="text2" w:themeTint="BF"/>
        </w:rPr>
        <w:t xml:space="preserve"> στην τυροσίνη για να δημιουργήσει L-D</w:t>
      </w:r>
      <w:r w:rsidR="2A777D67" w:rsidRPr="3F0A3822">
        <w:rPr>
          <w:rFonts w:ascii="Times New Roman" w:hAnsi="Times New Roman" w:cs="Times New Roman"/>
          <w:i/>
          <w:iCs/>
          <w:color w:val="215E99" w:themeColor="text2" w:themeTint="BF"/>
        </w:rPr>
        <w:t>opa</w:t>
      </w:r>
      <w:r w:rsidRPr="3F0A3822">
        <w:rPr>
          <w:rFonts w:ascii="Times New Roman" w:hAnsi="Times New Roman" w:cs="Times New Roman"/>
          <w:i/>
          <w:iCs/>
          <w:color w:val="215E99" w:themeColor="text2" w:themeTint="BF"/>
        </w:rPr>
        <w:t>. Αυτό εξακολουθεί να είναι το βήμα που περιορίζει την ταχύτητα της σύνθεσης ντοπαμίνης. Στο C. elegans, το γονίδιο που κωδικοποιεί αυτή την υδροξυλάση τυροσίνης είναι το cat-2. Επίσης, όπως στο (A), μια D</w:t>
      </w:r>
      <w:r w:rsidR="763D7FB7" w:rsidRPr="3F0A3822">
        <w:rPr>
          <w:rFonts w:ascii="Times New Roman" w:hAnsi="Times New Roman" w:cs="Times New Roman"/>
          <w:i/>
          <w:iCs/>
          <w:color w:val="215E99" w:themeColor="text2" w:themeTint="BF"/>
        </w:rPr>
        <w:t>opa</w:t>
      </w:r>
      <w:r w:rsidRPr="3F0A3822">
        <w:rPr>
          <w:rFonts w:ascii="Times New Roman" w:hAnsi="Times New Roman" w:cs="Times New Roman"/>
          <w:i/>
          <w:iCs/>
          <w:color w:val="215E99" w:themeColor="text2" w:themeTint="BF"/>
        </w:rPr>
        <w:t xml:space="preserve"> αποκαρβοξυλάση αφαιρεί μια </w:t>
      </w:r>
      <w:proofErr w:type="spellStart"/>
      <w:r w:rsidRPr="3F0A3822">
        <w:rPr>
          <w:rFonts w:ascii="Times New Roman" w:hAnsi="Times New Roman" w:cs="Times New Roman"/>
          <w:i/>
          <w:iCs/>
          <w:color w:val="215E99" w:themeColor="text2" w:themeTint="BF"/>
        </w:rPr>
        <w:t>καρβοξυλική</w:t>
      </w:r>
      <w:proofErr w:type="spellEnd"/>
      <w:r w:rsidRPr="3F0A3822">
        <w:rPr>
          <w:rFonts w:ascii="Times New Roman" w:hAnsi="Times New Roman" w:cs="Times New Roman"/>
          <w:i/>
          <w:iCs/>
          <w:color w:val="215E99" w:themeColor="text2" w:themeTint="BF"/>
        </w:rPr>
        <w:t xml:space="preserve"> ομάδα για να δημιουργήσει ντοπαμίνη. Τα σκουλήκια δεν παράγουν </w:t>
      </w:r>
      <w:proofErr w:type="spellStart"/>
      <w:r w:rsidRPr="3F0A3822">
        <w:rPr>
          <w:rFonts w:ascii="Times New Roman" w:hAnsi="Times New Roman" w:cs="Times New Roman"/>
          <w:i/>
          <w:iCs/>
          <w:color w:val="215E99" w:themeColor="text2" w:themeTint="BF"/>
        </w:rPr>
        <w:t>νορεπινεφρίνη</w:t>
      </w:r>
      <w:proofErr w:type="spellEnd"/>
      <w:r w:rsidRPr="3F0A3822">
        <w:rPr>
          <w:rFonts w:ascii="Times New Roman" w:hAnsi="Times New Roman" w:cs="Times New Roman"/>
          <w:i/>
          <w:iCs/>
          <w:color w:val="215E99" w:themeColor="text2" w:themeTint="BF"/>
        </w:rPr>
        <w:t xml:space="preserve"> ή επινεφρίνη. Σε μια δευτερεύουσα οδό στο C. elegans, η τυροσίνη μπορεί επίσης να συνθέσει τυραμίνη και </w:t>
      </w:r>
      <w:proofErr w:type="spellStart"/>
      <w:r w:rsidRPr="3F0A3822">
        <w:rPr>
          <w:rFonts w:ascii="Times New Roman" w:hAnsi="Times New Roman" w:cs="Times New Roman"/>
          <w:i/>
          <w:iCs/>
          <w:color w:val="215E99" w:themeColor="text2" w:themeTint="BF"/>
        </w:rPr>
        <w:t>οκταπαμίνη</w:t>
      </w:r>
      <w:proofErr w:type="spellEnd"/>
      <w:r w:rsidRPr="3F0A3822">
        <w:rPr>
          <w:rFonts w:ascii="Times New Roman" w:hAnsi="Times New Roman" w:cs="Times New Roman"/>
          <w:i/>
          <w:iCs/>
          <w:color w:val="215E99" w:themeColor="text2" w:themeTint="BF"/>
        </w:rPr>
        <w:t xml:space="preserve">. Μια αποκαρβοξυλάση </w:t>
      </w:r>
      <w:r w:rsidR="000046D7">
        <w:rPr>
          <w:rFonts w:ascii="Times New Roman" w:hAnsi="Times New Roman" w:cs="Times New Roman"/>
          <w:i/>
          <w:iCs/>
          <w:color w:val="FF0000"/>
        </w:rPr>
        <w:t xml:space="preserve">της </w:t>
      </w:r>
      <w:r w:rsidR="000046D7" w:rsidRPr="000046D7">
        <w:rPr>
          <w:rFonts w:ascii="Times New Roman" w:hAnsi="Times New Roman" w:cs="Times New Roman"/>
          <w:i/>
          <w:iCs/>
          <w:color w:val="FF0000"/>
        </w:rPr>
        <w:t>τυροσίνη</w:t>
      </w:r>
      <w:r w:rsidR="000046D7">
        <w:rPr>
          <w:rFonts w:ascii="Times New Roman" w:hAnsi="Times New Roman" w:cs="Times New Roman"/>
          <w:i/>
          <w:iCs/>
          <w:color w:val="FF0000"/>
        </w:rPr>
        <w:t>ς</w:t>
      </w:r>
      <w:r w:rsidR="000046D7" w:rsidRPr="3F0A3822">
        <w:rPr>
          <w:rFonts w:ascii="Times New Roman" w:hAnsi="Times New Roman" w:cs="Times New Roman"/>
          <w:i/>
          <w:iCs/>
          <w:color w:val="215E99" w:themeColor="text2" w:themeTint="BF"/>
        </w:rPr>
        <w:t xml:space="preserve"> </w:t>
      </w:r>
      <w:r w:rsidRPr="3F0A3822">
        <w:rPr>
          <w:rFonts w:ascii="Times New Roman" w:hAnsi="Times New Roman" w:cs="Times New Roman"/>
          <w:i/>
          <w:iCs/>
          <w:color w:val="215E99" w:themeColor="text2" w:themeTint="BF"/>
        </w:rPr>
        <w:t xml:space="preserve">αφαιρεί την </w:t>
      </w:r>
      <w:proofErr w:type="spellStart"/>
      <w:r w:rsidRPr="3F0A3822">
        <w:rPr>
          <w:rFonts w:ascii="Times New Roman" w:hAnsi="Times New Roman" w:cs="Times New Roman"/>
          <w:i/>
          <w:iCs/>
          <w:color w:val="215E99" w:themeColor="text2" w:themeTint="BF"/>
        </w:rPr>
        <w:t>καρβοξυλική</w:t>
      </w:r>
      <w:proofErr w:type="spellEnd"/>
      <w:r w:rsidRPr="3F0A3822">
        <w:rPr>
          <w:rFonts w:ascii="Times New Roman" w:hAnsi="Times New Roman" w:cs="Times New Roman"/>
          <w:i/>
          <w:iCs/>
          <w:color w:val="215E99" w:themeColor="text2" w:themeTint="BF"/>
        </w:rPr>
        <w:t xml:space="preserve"> ομάδα από την τυροσίνη για να παράγει τυραμίνη. Στη συνέχεια, μια β-υδροξυλάση </w:t>
      </w:r>
      <w:r w:rsidR="000046D7" w:rsidRPr="000046D7">
        <w:rPr>
          <w:rFonts w:ascii="Times New Roman" w:hAnsi="Times New Roman" w:cs="Times New Roman"/>
          <w:i/>
          <w:iCs/>
          <w:color w:val="FF0000"/>
        </w:rPr>
        <w:t>της</w:t>
      </w:r>
      <w:r w:rsidR="000046D7">
        <w:rPr>
          <w:rFonts w:ascii="Times New Roman" w:hAnsi="Times New Roman" w:cs="Times New Roman"/>
          <w:i/>
          <w:iCs/>
          <w:color w:val="215E99" w:themeColor="text2" w:themeTint="BF"/>
        </w:rPr>
        <w:t xml:space="preserve"> </w:t>
      </w:r>
      <w:r w:rsidR="000046D7" w:rsidRPr="000046D7">
        <w:rPr>
          <w:rFonts w:ascii="Times New Roman" w:hAnsi="Times New Roman" w:cs="Times New Roman"/>
          <w:i/>
          <w:iCs/>
          <w:color w:val="FF0000"/>
        </w:rPr>
        <w:t>τυραμίνη</w:t>
      </w:r>
      <w:r w:rsidR="000046D7">
        <w:rPr>
          <w:rFonts w:ascii="Times New Roman" w:hAnsi="Times New Roman" w:cs="Times New Roman"/>
          <w:i/>
          <w:iCs/>
          <w:color w:val="FF0000"/>
        </w:rPr>
        <w:t>ς</w:t>
      </w:r>
      <w:r w:rsidR="000046D7" w:rsidRPr="000046D7">
        <w:rPr>
          <w:rFonts w:ascii="Times New Roman" w:hAnsi="Times New Roman" w:cs="Times New Roman"/>
          <w:i/>
          <w:iCs/>
          <w:color w:val="FF0000"/>
        </w:rPr>
        <w:t xml:space="preserve"> </w:t>
      </w:r>
      <w:r w:rsidRPr="3F0A3822">
        <w:rPr>
          <w:rFonts w:ascii="Times New Roman" w:hAnsi="Times New Roman" w:cs="Times New Roman"/>
          <w:i/>
          <w:iCs/>
          <w:color w:val="215E99" w:themeColor="text2" w:themeTint="BF"/>
        </w:rPr>
        <w:t xml:space="preserve">προσθέτει μια </w:t>
      </w:r>
      <w:proofErr w:type="spellStart"/>
      <w:r w:rsidRPr="3F0A3822">
        <w:rPr>
          <w:rFonts w:ascii="Times New Roman" w:hAnsi="Times New Roman" w:cs="Times New Roman"/>
          <w:i/>
          <w:iCs/>
          <w:color w:val="215E99" w:themeColor="text2" w:themeTint="BF"/>
        </w:rPr>
        <w:t>υδροξυλική</w:t>
      </w:r>
      <w:proofErr w:type="spellEnd"/>
      <w:r w:rsidRPr="3F0A3822">
        <w:rPr>
          <w:rFonts w:ascii="Times New Roman" w:hAnsi="Times New Roman" w:cs="Times New Roman"/>
          <w:i/>
          <w:iCs/>
          <w:color w:val="215E99" w:themeColor="text2" w:themeTint="BF"/>
        </w:rPr>
        <w:t xml:space="preserve"> ομάδα στην τυραμίνη για να παράγει </w:t>
      </w:r>
      <w:proofErr w:type="spellStart"/>
      <w:r w:rsidRPr="3F0A3822">
        <w:rPr>
          <w:rFonts w:ascii="Times New Roman" w:hAnsi="Times New Roman" w:cs="Times New Roman"/>
          <w:i/>
          <w:iCs/>
          <w:color w:val="215E99" w:themeColor="text2" w:themeTint="BF"/>
        </w:rPr>
        <w:t>οκταπαμίνη</w:t>
      </w:r>
      <w:proofErr w:type="spellEnd"/>
      <w:r w:rsidRPr="3F0A3822">
        <w:rPr>
          <w:rFonts w:ascii="Times New Roman" w:hAnsi="Times New Roman" w:cs="Times New Roman"/>
          <w:i/>
          <w:iCs/>
          <w:color w:val="215E99" w:themeColor="text2" w:themeTint="BF"/>
        </w:rPr>
        <w:t>. Η υδροξυλάση τυροσίνης που παράγει L-</w:t>
      </w:r>
      <w:r w:rsidR="4334882B" w:rsidRPr="3F0A3822">
        <w:rPr>
          <w:rFonts w:ascii="Times New Roman" w:hAnsi="Times New Roman" w:cs="Times New Roman"/>
          <w:i/>
          <w:iCs/>
          <w:color w:val="215E99" w:themeColor="text2" w:themeTint="BF"/>
        </w:rPr>
        <w:t>Dopa</w:t>
      </w:r>
      <w:r w:rsidRPr="3F0A3822">
        <w:rPr>
          <w:rFonts w:ascii="Times New Roman" w:hAnsi="Times New Roman" w:cs="Times New Roman"/>
          <w:i/>
          <w:iCs/>
          <w:color w:val="215E99" w:themeColor="text2" w:themeTint="BF"/>
        </w:rPr>
        <w:t xml:space="preserve"> και η β-υδροξυλάση </w:t>
      </w:r>
      <w:r w:rsidR="000046D7" w:rsidRPr="000046D7">
        <w:rPr>
          <w:rFonts w:ascii="Times New Roman" w:hAnsi="Times New Roman" w:cs="Times New Roman"/>
          <w:i/>
          <w:iCs/>
          <w:color w:val="FF0000"/>
        </w:rPr>
        <w:t>τυραμίνης</w:t>
      </w:r>
      <w:r w:rsidR="000046D7" w:rsidRPr="3F0A3822">
        <w:rPr>
          <w:rFonts w:ascii="Times New Roman" w:hAnsi="Times New Roman" w:cs="Times New Roman"/>
          <w:i/>
          <w:iCs/>
          <w:color w:val="215E99" w:themeColor="text2" w:themeTint="BF"/>
        </w:rPr>
        <w:t xml:space="preserve"> </w:t>
      </w:r>
      <w:r w:rsidRPr="3F0A3822">
        <w:rPr>
          <w:rFonts w:ascii="Times New Roman" w:hAnsi="Times New Roman" w:cs="Times New Roman"/>
          <w:i/>
          <w:iCs/>
          <w:color w:val="215E99" w:themeColor="text2" w:themeTint="BF"/>
        </w:rPr>
        <w:t xml:space="preserve">που παράγει </w:t>
      </w:r>
      <w:proofErr w:type="spellStart"/>
      <w:r w:rsidRPr="3F0A3822">
        <w:rPr>
          <w:rFonts w:ascii="Times New Roman" w:hAnsi="Times New Roman" w:cs="Times New Roman"/>
          <w:i/>
          <w:iCs/>
          <w:color w:val="215E99" w:themeColor="text2" w:themeTint="BF"/>
        </w:rPr>
        <w:t>οκταπαμίνη</w:t>
      </w:r>
      <w:proofErr w:type="spellEnd"/>
      <w:r w:rsidRPr="3F0A3822">
        <w:rPr>
          <w:rFonts w:ascii="Times New Roman" w:hAnsi="Times New Roman" w:cs="Times New Roman"/>
          <w:i/>
          <w:iCs/>
          <w:color w:val="215E99" w:themeColor="text2" w:themeTint="BF"/>
        </w:rPr>
        <w:t xml:space="preserve"> απαιτούν έναν συμπαράγοντα GTP </w:t>
      </w:r>
      <w:proofErr w:type="spellStart"/>
      <w:r w:rsidRPr="3F0A3822">
        <w:rPr>
          <w:rFonts w:ascii="Times New Roman" w:hAnsi="Times New Roman" w:cs="Times New Roman"/>
          <w:i/>
          <w:iCs/>
          <w:color w:val="215E99" w:themeColor="text2" w:themeTint="BF"/>
        </w:rPr>
        <w:t>κυκλοϋδροξυλάση</w:t>
      </w:r>
      <w:proofErr w:type="spellEnd"/>
      <w:r w:rsidRPr="3F0A3822">
        <w:rPr>
          <w:rFonts w:ascii="Times New Roman" w:hAnsi="Times New Roman" w:cs="Times New Roman"/>
          <w:i/>
          <w:iCs/>
          <w:color w:val="215E99" w:themeColor="text2" w:themeTint="BF"/>
        </w:rPr>
        <w:t xml:space="preserve"> 1 που κωδικοποιείται από το cat-4.</w:t>
      </w:r>
    </w:p>
    <w:p w14:paraId="2E5D7FCF" w14:textId="149FE053" w:rsidR="00BF6CD2" w:rsidRDefault="00BF6CD2" w:rsidP="7E44EFAC">
      <w:pPr>
        <w:jc w:val="both"/>
        <w:rPr>
          <w:rFonts w:ascii="Times New Roman" w:hAnsi="Times New Roman" w:cs="Times New Roman"/>
          <w:b/>
          <w:bCs/>
          <w:sz w:val="28"/>
          <w:szCs w:val="28"/>
        </w:rPr>
      </w:pPr>
    </w:p>
    <w:p w14:paraId="67D54200" w14:textId="423CEA35" w:rsidR="00E47B9D" w:rsidRDefault="00E47B9D" w:rsidP="7E44EFAC">
      <w:pPr>
        <w:jc w:val="both"/>
        <w:rPr>
          <w:rFonts w:ascii="Times New Roman" w:hAnsi="Times New Roman" w:cs="Times New Roman"/>
          <w:color w:val="215E99" w:themeColor="text2" w:themeTint="BF"/>
          <w:sz w:val="28"/>
          <w:szCs w:val="28"/>
        </w:rPr>
      </w:pPr>
      <w:r w:rsidRPr="4DB9FC71">
        <w:rPr>
          <w:rFonts w:ascii="Times New Roman" w:hAnsi="Times New Roman" w:cs="Times New Roman"/>
          <w:b/>
          <w:bCs/>
          <w:sz w:val="28"/>
          <w:szCs w:val="28"/>
        </w:rPr>
        <w:t>Νευρώνες ντοπαμίνης στο C. Elegans</w:t>
      </w:r>
    </w:p>
    <w:p w14:paraId="643E2A77" w14:textId="6D9062A8" w:rsidR="00E47B9D" w:rsidRDefault="0005670C" w:rsidP="3F0A3822">
      <w:pPr>
        <w:jc w:val="both"/>
        <w:rPr>
          <w:rFonts w:ascii="Times New Roman" w:hAnsi="Times New Roman" w:cs="Times New Roman"/>
          <w:sz w:val="24"/>
          <w:szCs w:val="24"/>
        </w:rPr>
      </w:pPr>
      <w:r w:rsidRPr="3F0A3822">
        <w:rPr>
          <w:rFonts w:ascii="Times New Roman" w:hAnsi="Times New Roman" w:cs="Times New Roman"/>
          <w:sz w:val="24"/>
          <w:szCs w:val="24"/>
        </w:rPr>
        <w:t>Από τους 300 νευρώνες στο ερμαφρόδιτο C. elegans, μόνο 8 συνθέτουν ντοπαμίνη, ενώ τα αρσενικά σκουλήκια έχουν επιπλέον 6 νευρώνες ντοπαμίνης στην ουρά. Όπως φαίνεται στ</w:t>
      </w:r>
      <w:r w:rsidR="4BE20410" w:rsidRPr="3F0A3822">
        <w:rPr>
          <w:rFonts w:ascii="Times New Roman" w:hAnsi="Times New Roman" w:cs="Times New Roman"/>
          <w:sz w:val="24"/>
          <w:szCs w:val="24"/>
        </w:rPr>
        <w:t xml:space="preserve">ην Εικόνα </w:t>
      </w:r>
      <w:r w:rsidRPr="3F0A3822">
        <w:rPr>
          <w:rFonts w:ascii="Times New Roman" w:hAnsi="Times New Roman" w:cs="Times New Roman"/>
          <w:sz w:val="24"/>
          <w:szCs w:val="24"/>
        </w:rPr>
        <w:t xml:space="preserve">2, οι 8 νευρώνες ντοπαμίνης που μοιράζονται τα δύο φύλα είναι ένα ζεύγος μηχανικών νευρώνων που βρίσκονται στο κεφάλι, γνωστοί ως ADE, δύο ζεύγη μηχανικών νευρώνων που βρίσκονται στο κεφάλι και εκτείνονται μέχρι τη μύτη, γνωστοί ως νευρώνες </w:t>
      </w:r>
      <w:proofErr w:type="spellStart"/>
      <w:r w:rsidRPr="3F0A3822">
        <w:rPr>
          <w:rFonts w:ascii="Times New Roman" w:hAnsi="Times New Roman" w:cs="Times New Roman"/>
          <w:sz w:val="24"/>
          <w:szCs w:val="24"/>
        </w:rPr>
        <w:t>CEP</w:t>
      </w:r>
      <w:proofErr w:type="spellEnd"/>
      <w:r w:rsidR="0068703D">
        <w:rPr>
          <w:rFonts w:ascii="Times New Roman" w:hAnsi="Times New Roman" w:cs="Times New Roman"/>
          <w:sz w:val="24"/>
          <w:szCs w:val="24"/>
        </w:rPr>
        <w:t xml:space="preserve"> </w:t>
      </w:r>
      <w:r w:rsidR="0068703D">
        <w:rPr>
          <w:rFonts w:ascii="Times New Roman" w:hAnsi="Times New Roman" w:cs="Times New Roman"/>
          <w:color w:val="FF0000"/>
          <w:sz w:val="24"/>
          <w:szCs w:val="24"/>
        </w:rPr>
        <w:t>(</w:t>
      </w:r>
      <w:proofErr w:type="spellStart"/>
      <w:r w:rsidR="0068703D" w:rsidRPr="0068703D">
        <w:rPr>
          <w:rFonts w:ascii="Times New Roman" w:hAnsi="Times New Roman" w:cs="Times New Roman"/>
          <w:color w:val="FF0000"/>
          <w:sz w:val="24"/>
          <w:szCs w:val="24"/>
        </w:rPr>
        <w:t>cephalic</w:t>
      </w:r>
      <w:proofErr w:type="spellEnd"/>
      <w:r w:rsidR="0068703D" w:rsidRPr="0068703D">
        <w:rPr>
          <w:rFonts w:ascii="Times New Roman" w:hAnsi="Times New Roman" w:cs="Times New Roman"/>
          <w:color w:val="FF0000"/>
          <w:sz w:val="24"/>
          <w:szCs w:val="24"/>
        </w:rPr>
        <w:t xml:space="preserve"> </w:t>
      </w:r>
      <w:proofErr w:type="spellStart"/>
      <w:r w:rsidR="0068703D" w:rsidRPr="0068703D">
        <w:rPr>
          <w:rFonts w:ascii="Times New Roman" w:hAnsi="Times New Roman" w:cs="Times New Roman"/>
          <w:color w:val="FF0000"/>
          <w:sz w:val="24"/>
          <w:szCs w:val="24"/>
        </w:rPr>
        <w:t>sensilla</w:t>
      </w:r>
      <w:proofErr w:type="spellEnd"/>
      <w:r w:rsidR="0068703D">
        <w:rPr>
          <w:rFonts w:ascii="Times New Roman" w:hAnsi="Times New Roman" w:cs="Times New Roman"/>
          <w:color w:val="FF0000"/>
          <w:sz w:val="24"/>
          <w:szCs w:val="24"/>
        </w:rPr>
        <w:t>)</w:t>
      </w:r>
      <w:r w:rsidRPr="3F0A3822">
        <w:rPr>
          <w:rFonts w:ascii="Times New Roman" w:hAnsi="Times New Roman" w:cs="Times New Roman"/>
          <w:sz w:val="24"/>
          <w:szCs w:val="24"/>
        </w:rPr>
        <w:t xml:space="preserve">, και ένα ζεύγος νευρώνων με κροσσωτές απολήξεις υποδοχέων στο πίσω μέρος των σκουληκιών, γνωστοί ως </w:t>
      </w:r>
      <w:proofErr w:type="spellStart"/>
      <w:r w:rsidRPr="3F0A3822">
        <w:rPr>
          <w:rFonts w:ascii="Times New Roman" w:hAnsi="Times New Roman" w:cs="Times New Roman"/>
          <w:sz w:val="24"/>
          <w:szCs w:val="24"/>
        </w:rPr>
        <w:t>PDE</w:t>
      </w:r>
      <w:proofErr w:type="spellEnd"/>
      <w:r w:rsidRPr="3F0A3822">
        <w:rPr>
          <w:rFonts w:ascii="Times New Roman" w:hAnsi="Times New Roman" w:cs="Times New Roman"/>
          <w:sz w:val="24"/>
          <w:szCs w:val="24"/>
        </w:rPr>
        <w:t xml:space="preserve"> </w:t>
      </w:r>
      <w:r w:rsidR="0068703D">
        <w:rPr>
          <w:rFonts w:ascii="Times New Roman" w:hAnsi="Times New Roman" w:cs="Times New Roman"/>
          <w:color w:val="FF0000"/>
          <w:sz w:val="24"/>
          <w:szCs w:val="24"/>
        </w:rPr>
        <w:t>(</w:t>
      </w:r>
      <w:proofErr w:type="spellStart"/>
      <w:r w:rsidR="0068703D" w:rsidRPr="0068703D">
        <w:rPr>
          <w:rFonts w:ascii="Times New Roman" w:hAnsi="Times New Roman" w:cs="Times New Roman"/>
          <w:color w:val="FF0000"/>
          <w:sz w:val="24"/>
          <w:szCs w:val="24"/>
        </w:rPr>
        <w:t>posterior</w:t>
      </w:r>
      <w:proofErr w:type="spellEnd"/>
      <w:r w:rsidR="0068703D" w:rsidRPr="0068703D">
        <w:rPr>
          <w:rFonts w:ascii="Times New Roman" w:hAnsi="Times New Roman" w:cs="Times New Roman"/>
          <w:color w:val="FF0000"/>
          <w:sz w:val="24"/>
          <w:szCs w:val="24"/>
        </w:rPr>
        <w:t xml:space="preserve"> </w:t>
      </w:r>
      <w:proofErr w:type="spellStart"/>
      <w:r w:rsidR="0068703D" w:rsidRPr="0068703D">
        <w:rPr>
          <w:rFonts w:ascii="Times New Roman" w:hAnsi="Times New Roman" w:cs="Times New Roman"/>
          <w:color w:val="FF0000"/>
          <w:sz w:val="24"/>
          <w:szCs w:val="24"/>
        </w:rPr>
        <w:t>deirids</w:t>
      </w:r>
      <w:proofErr w:type="spellEnd"/>
      <w:r w:rsidR="0068703D">
        <w:rPr>
          <w:rFonts w:ascii="Times New Roman" w:hAnsi="Times New Roman" w:cs="Times New Roman"/>
          <w:color w:val="FF0000"/>
          <w:sz w:val="24"/>
          <w:szCs w:val="24"/>
        </w:rPr>
        <w:t xml:space="preserve">) </w:t>
      </w:r>
      <w:r w:rsidRPr="3F0A3822">
        <w:rPr>
          <w:rFonts w:ascii="Times New Roman" w:hAnsi="Times New Roman" w:cs="Times New Roman"/>
          <w:sz w:val="24"/>
          <w:szCs w:val="24"/>
        </w:rPr>
        <w:t xml:space="preserve">και αυτοί έχει βρεθεί </w:t>
      </w:r>
      <w:proofErr w:type="spellStart"/>
      <w:r w:rsidRPr="3F0A3822">
        <w:rPr>
          <w:rFonts w:ascii="Times New Roman" w:hAnsi="Times New Roman" w:cs="Times New Roman"/>
          <w:sz w:val="24"/>
          <w:szCs w:val="24"/>
        </w:rPr>
        <w:t>οτι</w:t>
      </w:r>
      <w:proofErr w:type="spellEnd"/>
      <w:r w:rsidRPr="3F0A3822">
        <w:rPr>
          <w:rFonts w:ascii="Times New Roman" w:hAnsi="Times New Roman" w:cs="Times New Roman"/>
          <w:sz w:val="24"/>
          <w:szCs w:val="24"/>
        </w:rPr>
        <w:t xml:space="preserve"> συμμετέχουν στη ρύθμιση της περιορισμένης σε περιοχή αναζήτησης, στην επιβράδυνση της κίνησης όταν βρίσκονται σε μια περιοχή τροφής και σε συγκεκριμένες μηχανικές </w:t>
      </w:r>
      <w:r w:rsidRPr="3F0A3822">
        <w:rPr>
          <w:rFonts w:ascii="Times New Roman" w:hAnsi="Times New Roman" w:cs="Times New Roman"/>
          <w:sz w:val="24"/>
          <w:szCs w:val="24"/>
        </w:rPr>
        <w:lastRenderedPageBreak/>
        <w:t>αισθητηριακές αντιδράσεις. Τέλος στο κομμάτι που εξετάζουμε,</w:t>
      </w:r>
      <w:r w:rsidR="1DC221D0" w:rsidRPr="3F0A3822">
        <w:rPr>
          <w:rFonts w:ascii="Times New Roman" w:hAnsi="Times New Roman" w:cs="Times New Roman"/>
          <w:sz w:val="24"/>
          <w:szCs w:val="24"/>
        </w:rPr>
        <w:t xml:space="preserve"> τ</w:t>
      </w:r>
      <w:r w:rsidRPr="3F0A3822">
        <w:rPr>
          <w:rFonts w:ascii="Times New Roman" w:hAnsi="Times New Roman" w:cs="Times New Roman"/>
          <w:sz w:val="24"/>
          <w:szCs w:val="24"/>
        </w:rPr>
        <w:t xml:space="preserve">όσο οι νευρώνες CEP όσο και οι νευρώνες ADE είναι σημαντικοί στην εκμάθηση της αποφυγής βακτηρίων και στη </w:t>
      </w:r>
      <w:r w:rsidRPr="0068703D">
        <w:rPr>
          <w:rFonts w:ascii="Times New Roman" w:hAnsi="Times New Roman" w:cs="Times New Roman"/>
          <w:sz w:val="24"/>
          <w:szCs w:val="24"/>
          <w:highlight w:val="yellow"/>
        </w:rPr>
        <w:t>μνημονική αποστροφή που προκαλείται από το μιτοχονδριακό στρες</w:t>
      </w:r>
      <w:r w:rsidR="0068703D">
        <w:rPr>
          <w:rFonts w:ascii="Times New Roman" w:hAnsi="Times New Roman" w:cs="Times New Roman"/>
          <w:color w:val="FF0000"/>
          <w:sz w:val="24"/>
          <w:szCs w:val="24"/>
        </w:rPr>
        <w:t>???? Δεν</w:t>
      </w:r>
      <w:r w:rsidR="0068703D" w:rsidRPr="0068703D">
        <w:rPr>
          <w:rFonts w:ascii="Times New Roman" w:hAnsi="Times New Roman" w:cs="Times New Roman"/>
          <w:color w:val="FF0000"/>
          <w:sz w:val="24"/>
          <w:szCs w:val="24"/>
          <w:lang w:val="en-US"/>
        </w:rPr>
        <w:t xml:space="preserve"> </w:t>
      </w:r>
      <w:proofErr w:type="spellStart"/>
      <w:r w:rsidR="0068703D">
        <w:rPr>
          <w:rFonts w:ascii="Times New Roman" w:hAnsi="Times New Roman" w:cs="Times New Roman"/>
          <w:color w:val="FF0000"/>
          <w:sz w:val="24"/>
          <w:szCs w:val="24"/>
        </w:rPr>
        <w:t>γραφουμε</w:t>
      </w:r>
      <w:proofErr w:type="spellEnd"/>
      <w:r w:rsidR="0068703D" w:rsidRPr="0068703D">
        <w:rPr>
          <w:rFonts w:ascii="Times New Roman" w:hAnsi="Times New Roman" w:cs="Times New Roman"/>
          <w:color w:val="FF0000"/>
          <w:sz w:val="24"/>
          <w:szCs w:val="24"/>
          <w:lang w:val="en-US"/>
        </w:rPr>
        <w:t xml:space="preserve"> </w:t>
      </w:r>
      <w:r w:rsidR="0068703D">
        <w:rPr>
          <w:rFonts w:ascii="Times New Roman" w:hAnsi="Times New Roman" w:cs="Times New Roman"/>
          <w:color w:val="FF0000"/>
          <w:sz w:val="24"/>
          <w:szCs w:val="24"/>
        </w:rPr>
        <w:t>ότι</w:t>
      </w:r>
      <w:r w:rsidR="0068703D" w:rsidRPr="0068703D">
        <w:rPr>
          <w:rFonts w:ascii="Times New Roman" w:hAnsi="Times New Roman" w:cs="Times New Roman"/>
          <w:color w:val="FF0000"/>
          <w:sz w:val="24"/>
          <w:szCs w:val="24"/>
          <w:lang w:val="en-US"/>
        </w:rPr>
        <w:t xml:space="preserve"> </w:t>
      </w:r>
      <w:r w:rsidR="0068703D">
        <w:rPr>
          <w:rFonts w:ascii="Times New Roman" w:hAnsi="Times New Roman" w:cs="Times New Roman"/>
          <w:color w:val="FF0000"/>
          <w:sz w:val="24"/>
          <w:szCs w:val="24"/>
        </w:rPr>
        <w:t>δεν</w:t>
      </w:r>
      <w:r w:rsidR="0068703D" w:rsidRPr="0068703D">
        <w:rPr>
          <w:rFonts w:ascii="Times New Roman" w:hAnsi="Times New Roman" w:cs="Times New Roman"/>
          <w:color w:val="FF0000"/>
          <w:sz w:val="24"/>
          <w:szCs w:val="24"/>
          <w:lang w:val="en-US"/>
        </w:rPr>
        <w:t xml:space="preserve"> </w:t>
      </w:r>
      <w:r w:rsidR="0068703D">
        <w:rPr>
          <w:rFonts w:ascii="Times New Roman" w:hAnsi="Times New Roman" w:cs="Times New Roman"/>
          <w:color w:val="FF0000"/>
          <w:sz w:val="24"/>
          <w:szCs w:val="24"/>
        </w:rPr>
        <w:t>καταλαβαίνουμε</w:t>
      </w:r>
      <w:r w:rsidR="0068703D" w:rsidRPr="0068703D">
        <w:rPr>
          <w:rFonts w:ascii="Times New Roman" w:hAnsi="Times New Roman" w:cs="Times New Roman"/>
          <w:color w:val="FF0000"/>
          <w:sz w:val="24"/>
          <w:szCs w:val="24"/>
          <w:lang w:val="en-US"/>
        </w:rPr>
        <w:t>…..</w:t>
      </w:r>
      <w:r w:rsidR="0068703D" w:rsidRPr="0068703D">
        <w:rPr>
          <w:lang w:val="en-US"/>
        </w:rPr>
        <w:t xml:space="preserve"> </w:t>
      </w:r>
      <w:r w:rsidR="0068703D" w:rsidRPr="0068703D">
        <w:rPr>
          <w:rFonts w:ascii="Times New Roman" w:hAnsi="Times New Roman" w:cs="Times New Roman"/>
          <w:i/>
          <w:color w:val="FF0000"/>
          <w:sz w:val="24"/>
          <w:szCs w:val="24"/>
          <w:lang w:val="en-US"/>
        </w:rPr>
        <w:t>Dopamine plays a crucial role in C. elegans learning to avoid food that previously caused mitochondrial stress (aversive learning)</w:t>
      </w:r>
      <w:r w:rsidRPr="0068703D">
        <w:rPr>
          <w:rFonts w:ascii="Times New Roman" w:hAnsi="Times New Roman" w:cs="Times New Roman"/>
          <w:i/>
          <w:sz w:val="24"/>
          <w:szCs w:val="24"/>
          <w:lang w:val="en-US"/>
        </w:rPr>
        <w:t>.</w:t>
      </w:r>
      <w:r w:rsidR="53D74ED8" w:rsidRPr="0068703D">
        <w:rPr>
          <w:rFonts w:ascii="Times New Roman" w:hAnsi="Times New Roman" w:cs="Times New Roman"/>
          <w:sz w:val="24"/>
          <w:szCs w:val="24"/>
          <w:lang w:val="en-US"/>
        </w:rPr>
        <w:t xml:space="preserve"> </w:t>
      </w:r>
      <w:r w:rsidRPr="3F0A3822">
        <w:rPr>
          <w:rFonts w:ascii="Times New Roman" w:hAnsi="Times New Roman" w:cs="Times New Roman"/>
          <w:sz w:val="24"/>
          <w:szCs w:val="24"/>
        </w:rPr>
        <w:t xml:space="preserve">Στις ακολουθούσες ενότητες, συνοψίζουμε τα βασικά συστατικά της </w:t>
      </w:r>
      <w:proofErr w:type="spellStart"/>
      <w:r w:rsidRPr="3F0A3822">
        <w:rPr>
          <w:rFonts w:ascii="Times New Roman" w:hAnsi="Times New Roman" w:cs="Times New Roman"/>
          <w:sz w:val="24"/>
          <w:szCs w:val="24"/>
        </w:rPr>
        <w:t>ντοπαμινεργικής</w:t>
      </w:r>
      <w:proofErr w:type="spellEnd"/>
      <w:r w:rsidRPr="3F0A3822">
        <w:rPr>
          <w:rFonts w:ascii="Times New Roman" w:hAnsi="Times New Roman" w:cs="Times New Roman"/>
          <w:sz w:val="24"/>
          <w:szCs w:val="24"/>
        </w:rPr>
        <w:t xml:space="preserve"> σηματοδότησης στο C. elegans, καθώς και τις πτυχές της μάθησης και της μνήμης που ρυθμίζονται από ντοπαμινεργικά νευρικά κυκλώματα.</w:t>
      </w:r>
      <w:r w:rsidR="1C6CDD86" w:rsidRPr="3F0A3822">
        <w:rPr>
          <w:rFonts w:ascii="Times New Roman" w:hAnsi="Times New Roman" w:cs="Times New Roman"/>
          <w:sz w:val="24"/>
          <w:szCs w:val="24"/>
        </w:rPr>
        <w:t xml:space="preserve"> </w:t>
      </w:r>
      <w:r w:rsidRPr="3F0A3822">
        <w:rPr>
          <w:rFonts w:ascii="Times New Roman" w:hAnsi="Times New Roman" w:cs="Times New Roman"/>
          <w:sz w:val="24"/>
          <w:szCs w:val="24"/>
        </w:rPr>
        <w:t>Είναι σημαντικό να σημειωθεί ότι, αν και πολλές πτυχές της σύνθεσης ντοπαμίνης και των σηματοδοτικών οδών διατηρούνται μεταξύ του C. elegans και άλλων οργανισμών, τα ντοπαμινεργικά νευρικά κυκλώματα διαφέρουν μεταξύ των ειδών.</w:t>
      </w:r>
      <w:r w:rsidR="0CB4DADF" w:rsidRPr="3F0A3822">
        <w:rPr>
          <w:rFonts w:ascii="Times New Roman" w:hAnsi="Times New Roman" w:cs="Times New Roman"/>
          <w:sz w:val="24"/>
          <w:szCs w:val="24"/>
        </w:rPr>
        <w:t xml:space="preserve"> </w:t>
      </w:r>
      <w:r w:rsidRPr="3F0A3822">
        <w:rPr>
          <w:rFonts w:ascii="Times New Roman" w:hAnsi="Times New Roman" w:cs="Times New Roman"/>
          <w:sz w:val="24"/>
          <w:szCs w:val="24"/>
        </w:rPr>
        <w:t>Στο C.</w:t>
      </w:r>
      <w:r w:rsidR="69C599E5" w:rsidRPr="3F0A3822">
        <w:rPr>
          <w:rFonts w:ascii="Times New Roman" w:hAnsi="Times New Roman" w:cs="Times New Roman"/>
          <w:sz w:val="24"/>
          <w:szCs w:val="24"/>
        </w:rPr>
        <w:t xml:space="preserve"> </w:t>
      </w:r>
      <w:r w:rsidRPr="3F0A3822">
        <w:rPr>
          <w:rFonts w:ascii="Times New Roman" w:hAnsi="Times New Roman" w:cs="Times New Roman"/>
          <w:sz w:val="24"/>
          <w:szCs w:val="24"/>
        </w:rPr>
        <w:t xml:space="preserve">elegans </w:t>
      </w:r>
      <w:r w:rsidRPr="0068703D">
        <w:rPr>
          <w:rFonts w:ascii="Times New Roman" w:hAnsi="Times New Roman" w:cs="Times New Roman"/>
          <w:sz w:val="24"/>
          <w:szCs w:val="24"/>
          <w:highlight w:val="yellow"/>
        </w:rPr>
        <w:t>ντοπαμινεργικοί νευρώνες δρουν κυρίως με</w:t>
      </w:r>
      <w:r w:rsidRPr="3F0A3822">
        <w:rPr>
          <w:rFonts w:ascii="Times New Roman" w:hAnsi="Times New Roman" w:cs="Times New Roman"/>
          <w:sz w:val="24"/>
          <w:szCs w:val="24"/>
        </w:rPr>
        <w:t xml:space="preserve"> </w:t>
      </w:r>
      <w:r w:rsidRPr="0068703D">
        <w:rPr>
          <w:rFonts w:ascii="Times New Roman" w:hAnsi="Times New Roman" w:cs="Times New Roman"/>
          <w:sz w:val="24"/>
          <w:szCs w:val="24"/>
          <w:highlight w:val="yellow"/>
        </w:rPr>
        <w:t>«</w:t>
      </w:r>
      <w:proofErr w:type="spellStart"/>
      <w:r w:rsidRPr="0068703D">
        <w:rPr>
          <w:rFonts w:ascii="Times New Roman" w:hAnsi="Times New Roman" w:cs="Times New Roman"/>
          <w:sz w:val="24"/>
          <w:szCs w:val="24"/>
          <w:highlight w:val="yellow"/>
        </w:rPr>
        <w:t>εξωσυναπτικό</w:t>
      </w:r>
      <w:proofErr w:type="spellEnd"/>
      <w:r w:rsidRPr="0068703D">
        <w:rPr>
          <w:rFonts w:ascii="Times New Roman" w:hAnsi="Times New Roman" w:cs="Times New Roman"/>
          <w:sz w:val="24"/>
          <w:szCs w:val="24"/>
          <w:highlight w:val="yellow"/>
        </w:rPr>
        <w:t>» τρόπο σε πάνω από 100 νευρωνικούς στόχους</w:t>
      </w:r>
      <w:r w:rsidR="0068703D">
        <w:rPr>
          <w:rFonts w:ascii="Times New Roman" w:hAnsi="Times New Roman" w:cs="Times New Roman"/>
          <w:color w:val="FF0000"/>
          <w:sz w:val="24"/>
          <w:szCs w:val="24"/>
        </w:rPr>
        <w:t>???????</w:t>
      </w:r>
      <w:r w:rsidRPr="3F0A3822">
        <w:rPr>
          <w:rFonts w:ascii="Times New Roman" w:hAnsi="Times New Roman" w:cs="Times New Roman"/>
          <w:sz w:val="24"/>
          <w:szCs w:val="24"/>
        </w:rPr>
        <w:t xml:space="preserve">, κυρίως κινητικούς νευρώνες, σε αντίθεση με  τα θηλαστικά, στα οποία οι ντοπαμινεργικοί </w:t>
      </w:r>
      <w:proofErr w:type="spellStart"/>
      <w:r w:rsidRPr="3F0A3822">
        <w:rPr>
          <w:rFonts w:ascii="Times New Roman" w:hAnsi="Times New Roman" w:cs="Times New Roman"/>
          <w:sz w:val="24"/>
          <w:szCs w:val="24"/>
        </w:rPr>
        <w:t>νεύρωνες</w:t>
      </w:r>
      <w:proofErr w:type="spellEnd"/>
      <w:r w:rsidRPr="3F0A3822">
        <w:rPr>
          <w:rFonts w:ascii="Times New Roman" w:hAnsi="Times New Roman" w:cs="Times New Roman"/>
          <w:sz w:val="24"/>
          <w:szCs w:val="24"/>
        </w:rPr>
        <w:t xml:space="preserve"> συγκεντρώνονται κυρίως στους πυρήνες του κοιλιακού </w:t>
      </w:r>
      <w:proofErr w:type="spellStart"/>
      <w:r w:rsidRPr="3F0A3822">
        <w:rPr>
          <w:rFonts w:ascii="Times New Roman" w:hAnsi="Times New Roman" w:cs="Times New Roman"/>
          <w:sz w:val="24"/>
          <w:szCs w:val="24"/>
        </w:rPr>
        <w:t>μεσεγκεφάλου</w:t>
      </w:r>
      <w:proofErr w:type="spellEnd"/>
      <w:r w:rsidRPr="3F0A3822">
        <w:rPr>
          <w:rFonts w:ascii="Times New Roman" w:hAnsi="Times New Roman" w:cs="Times New Roman"/>
          <w:sz w:val="24"/>
          <w:szCs w:val="24"/>
        </w:rPr>
        <w:t xml:space="preserve"> (</w:t>
      </w:r>
      <w:proofErr w:type="spellStart"/>
      <w:r w:rsidRPr="3F0A3822">
        <w:rPr>
          <w:rFonts w:ascii="Times New Roman" w:hAnsi="Times New Roman" w:cs="Times New Roman"/>
          <w:sz w:val="24"/>
          <w:szCs w:val="24"/>
        </w:rPr>
        <w:t>SNc</w:t>
      </w:r>
      <w:proofErr w:type="spellEnd"/>
      <w:r w:rsidRPr="3F0A3822">
        <w:rPr>
          <w:rFonts w:ascii="Times New Roman" w:hAnsi="Times New Roman" w:cs="Times New Roman"/>
          <w:sz w:val="24"/>
          <w:szCs w:val="24"/>
        </w:rPr>
        <w:t xml:space="preserve">) και την κοιλιακή </w:t>
      </w:r>
      <w:proofErr w:type="spellStart"/>
      <w:r w:rsidRPr="0068703D">
        <w:rPr>
          <w:rFonts w:ascii="Times New Roman" w:hAnsi="Times New Roman" w:cs="Times New Roman"/>
          <w:sz w:val="24"/>
          <w:szCs w:val="24"/>
          <w:highlight w:val="yellow"/>
        </w:rPr>
        <w:t>τεγμεντική</w:t>
      </w:r>
      <w:proofErr w:type="spellEnd"/>
      <w:r w:rsidRPr="3F0A3822">
        <w:rPr>
          <w:rFonts w:ascii="Times New Roman" w:hAnsi="Times New Roman" w:cs="Times New Roman"/>
          <w:sz w:val="24"/>
          <w:szCs w:val="24"/>
        </w:rPr>
        <w:t xml:space="preserve"> </w:t>
      </w:r>
      <w:r w:rsidR="0068703D">
        <w:rPr>
          <w:rFonts w:ascii="Times New Roman" w:hAnsi="Times New Roman" w:cs="Times New Roman"/>
          <w:color w:val="FF0000"/>
          <w:sz w:val="24"/>
          <w:szCs w:val="24"/>
        </w:rPr>
        <w:t xml:space="preserve">καλυπτρική </w:t>
      </w:r>
      <w:r w:rsidRPr="3F0A3822">
        <w:rPr>
          <w:rFonts w:ascii="Times New Roman" w:hAnsi="Times New Roman" w:cs="Times New Roman"/>
          <w:sz w:val="24"/>
          <w:szCs w:val="24"/>
        </w:rPr>
        <w:t>περιοχή (VTA), οι οποίοι με τη σειρά τους προβάλλουν σε διακριτές περιοχές των βασικών γαγγλίων, της αμυγδαλής και του προμετωπιαίου φλοιού. Αν και τα ντοπαμινεργικά νευρικά κυκλώματα διαφέρουν ως προς την αρχιτεκτονική και τη σύνθεσή τους μεταξύ των σκουληκιών και των θηλαστικών, είναι σαφές ότι ο ρόλος της ντοπαμίνης στη μάθηση και τη μνήμη είναι κοινός μεταξύ των ειδών.</w:t>
      </w:r>
    </w:p>
    <w:p w14:paraId="7478A044" w14:textId="77777777" w:rsidR="00E47B9D" w:rsidRDefault="00E47B9D" w:rsidP="7E44EFAC">
      <w:pPr>
        <w:jc w:val="both"/>
        <w:rPr>
          <w:rFonts w:ascii="Times New Roman" w:hAnsi="Times New Roman" w:cs="Times New Roman"/>
          <w:i/>
          <w:iCs/>
        </w:rPr>
      </w:pPr>
    </w:p>
    <w:p w14:paraId="2737B306" w14:textId="3FEFFAE3" w:rsidR="0009355F" w:rsidRDefault="00E47B9D" w:rsidP="7E44EFAC">
      <w:pPr>
        <w:jc w:val="both"/>
        <w:rPr>
          <w:rFonts w:ascii="Times New Roman" w:hAnsi="Times New Roman" w:cs="Times New Roman"/>
          <w:i/>
          <w:iCs/>
        </w:rPr>
      </w:pPr>
      <w:r>
        <w:rPr>
          <w:noProof/>
          <w:lang w:eastAsia="el-GR"/>
        </w:rPr>
        <w:drawing>
          <wp:inline distT="0" distB="0" distL="0" distR="0" wp14:anchorId="160BC925" wp14:editId="747CA48B">
            <wp:extent cx="5274310" cy="1432560"/>
            <wp:effectExtent l="0" t="0" r="2540" b="0"/>
            <wp:docPr id="1262559666" name="Εικόνα 1">
              <a:extLst xmlns:a="http://schemas.openxmlformats.org/drawingml/2006/main">
                <a:ext uri="{FF2B5EF4-FFF2-40B4-BE49-F238E27FC236}">
                  <a16:creationId xmlns:a16="http://schemas.microsoft.com/office/drawing/2014/main" id="{5EEF1089-214A-448F-BE82-F45AD5CC45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59666" name=""/>
                    <pic:cNvPicPr/>
                  </pic:nvPicPr>
                  <pic:blipFill>
                    <a:blip r:embed="rId10"/>
                    <a:stretch>
                      <a:fillRect/>
                    </a:stretch>
                  </pic:blipFill>
                  <pic:spPr>
                    <a:xfrm>
                      <a:off x="0" y="0"/>
                      <a:ext cx="5274310" cy="1432560"/>
                    </a:xfrm>
                    <a:prstGeom prst="rect">
                      <a:avLst/>
                    </a:prstGeom>
                  </pic:spPr>
                </pic:pic>
              </a:graphicData>
            </a:graphic>
          </wp:inline>
        </w:drawing>
      </w:r>
    </w:p>
    <w:p w14:paraId="4F6DB44B" w14:textId="08FE8C4F" w:rsidR="00E47B9D" w:rsidRPr="00E47B9D" w:rsidRDefault="00E47B9D" w:rsidP="7E44EFAC">
      <w:pPr>
        <w:jc w:val="both"/>
        <w:rPr>
          <w:rFonts w:ascii="Times New Roman" w:hAnsi="Times New Roman" w:cs="Times New Roman"/>
          <w:b/>
          <w:bCs/>
          <w:i/>
          <w:iCs/>
          <w:color w:val="215E99" w:themeColor="text2" w:themeTint="BF"/>
        </w:rPr>
      </w:pPr>
      <w:r w:rsidRPr="00E47B9D">
        <w:rPr>
          <w:rFonts w:ascii="Times New Roman" w:hAnsi="Times New Roman" w:cs="Times New Roman"/>
          <w:b/>
          <w:bCs/>
          <w:i/>
          <w:iCs/>
          <w:color w:val="215E99" w:themeColor="text2" w:themeTint="BF"/>
        </w:rPr>
        <w:t>Εικόνα 2:</w:t>
      </w:r>
      <w:r w:rsidRPr="00E47B9D">
        <w:rPr>
          <w:b/>
          <w:bCs/>
        </w:rPr>
        <w:t xml:space="preserve"> </w:t>
      </w:r>
      <w:r w:rsidRPr="00E47B9D">
        <w:rPr>
          <w:rFonts w:ascii="Times New Roman" w:hAnsi="Times New Roman" w:cs="Times New Roman"/>
          <w:b/>
          <w:bCs/>
          <w:i/>
          <w:iCs/>
          <w:color w:val="215E99" w:themeColor="text2" w:themeTint="BF"/>
        </w:rPr>
        <w:t>Σχηματική απεικόνιση του ερμαφρόδιτου C. elegans με επισημασμένους ντοπαμινεργικούς νευρώνες</w:t>
      </w:r>
    </w:p>
    <w:p w14:paraId="6AD283EE" w14:textId="21210F9B" w:rsidR="0009355F" w:rsidRDefault="0005670C" w:rsidP="3F0A3822">
      <w:pPr>
        <w:jc w:val="both"/>
        <w:rPr>
          <w:rFonts w:ascii="Times New Roman" w:hAnsi="Times New Roman" w:cs="Times New Roman"/>
          <w:b/>
          <w:bCs/>
          <w:color w:val="215E99" w:themeColor="text2" w:themeTint="BF"/>
          <w:sz w:val="28"/>
          <w:szCs w:val="28"/>
        </w:rPr>
      </w:pPr>
      <w:r w:rsidRPr="3F0A3822">
        <w:rPr>
          <w:rFonts w:ascii="Times New Roman" w:hAnsi="Times New Roman" w:cs="Times New Roman"/>
          <w:i/>
          <w:iCs/>
          <w:color w:val="215E99" w:themeColor="text2" w:themeTint="BF"/>
        </w:rPr>
        <w:t xml:space="preserve">Υπάρχουν τέσσερις νευρώνες κεφαλικών αισθητήρων (CEP), δύο νευρώνες πρόσθιων </w:t>
      </w:r>
      <w:proofErr w:type="spellStart"/>
      <w:r w:rsidRPr="3F0A3822">
        <w:rPr>
          <w:rFonts w:ascii="Times New Roman" w:hAnsi="Times New Roman" w:cs="Times New Roman"/>
          <w:i/>
          <w:iCs/>
          <w:color w:val="215E99" w:themeColor="text2" w:themeTint="BF"/>
        </w:rPr>
        <w:t>δεϊριδίων</w:t>
      </w:r>
      <w:proofErr w:type="spellEnd"/>
      <w:r w:rsidRPr="3F0A3822">
        <w:rPr>
          <w:rFonts w:ascii="Times New Roman" w:hAnsi="Times New Roman" w:cs="Times New Roman"/>
          <w:i/>
          <w:iCs/>
          <w:color w:val="215E99" w:themeColor="text2" w:themeTint="BF"/>
        </w:rPr>
        <w:t xml:space="preserve"> (</w:t>
      </w:r>
      <w:proofErr w:type="spellStart"/>
      <w:r w:rsidRPr="3F0A3822">
        <w:rPr>
          <w:rFonts w:ascii="Times New Roman" w:hAnsi="Times New Roman" w:cs="Times New Roman"/>
          <w:i/>
          <w:iCs/>
          <w:color w:val="215E99" w:themeColor="text2" w:themeTint="BF"/>
        </w:rPr>
        <w:t>ADE</w:t>
      </w:r>
      <w:proofErr w:type="spellEnd"/>
      <w:r w:rsidRPr="3F0A3822">
        <w:rPr>
          <w:rFonts w:ascii="Times New Roman" w:hAnsi="Times New Roman" w:cs="Times New Roman"/>
          <w:i/>
          <w:iCs/>
          <w:color w:val="215E99" w:themeColor="text2" w:themeTint="BF"/>
        </w:rPr>
        <w:t xml:space="preserve">) και δύο νευρώνες οπίσθιων </w:t>
      </w:r>
      <w:proofErr w:type="spellStart"/>
      <w:r w:rsidRPr="3F0A3822">
        <w:rPr>
          <w:rFonts w:ascii="Times New Roman" w:hAnsi="Times New Roman" w:cs="Times New Roman"/>
          <w:i/>
          <w:iCs/>
          <w:color w:val="215E99" w:themeColor="text2" w:themeTint="BF"/>
        </w:rPr>
        <w:t>δεϊριδίων</w:t>
      </w:r>
      <w:proofErr w:type="spellEnd"/>
      <w:r w:rsidRPr="3F0A3822">
        <w:rPr>
          <w:rFonts w:ascii="Times New Roman" w:hAnsi="Times New Roman" w:cs="Times New Roman"/>
          <w:i/>
          <w:iCs/>
          <w:color w:val="215E99" w:themeColor="text2" w:themeTint="BF"/>
        </w:rPr>
        <w:t xml:space="preserve"> (</w:t>
      </w:r>
      <w:proofErr w:type="spellStart"/>
      <w:r w:rsidRPr="3F0A3822">
        <w:rPr>
          <w:rFonts w:ascii="Times New Roman" w:hAnsi="Times New Roman" w:cs="Times New Roman"/>
          <w:i/>
          <w:iCs/>
          <w:color w:val="215E99" w:themeColor="text2" w:themeTint="BF"/>
        </w:rPr>
        <w:t>PDE</w:t>
      </w:r>
      <w:proofErr w:type="spellEnd"/>
      <w:r w:rsidRPr="3F0A3822">
        <w:rPr>
          <w:rFonts w:ascii="Times New Roman" w:hAnsi="Times New Roman" w:cs="Times New Roman"/>
          <w:i/>
          <w:iCs/>
          <w:color w:val="215E99" w:themeColor="text2" w:themeTint="BF"/>
        </w:rPr>
        <w:t>). Οι νευρώνες CEP βρίσκονται πίσω από τον πρώτο βολβό του φάρυγγα και εκτείνονται μέχρι την άκρη της μύτης. Ένα ζεύγος νευρώνων CEP βρίσκεται στην ραχιαία πλευρά (CEPDL και CEPDR) και το άλλο στην κοιλιακή πλευρά (CEPVL και CEPVR) του φάρυγγα. Το ζεύγος νευρώνων ADE (ADEL και ADER) βρίσκεται πλευρικά του δεύτερου βολβού του φάρυγγα. Το ζεύγος νευρώνων PDE (PDEL και PDER) βρίσκεται στο οπίσθιο μισό του σώματος του σκουληκιού. Το κόκκινο χρώμα υποδεικνύει τους νευρώνες CEP, το πράσινο τους νευρώνες ADE και το μπλε τους νευρώνες PDE. Το ανοιχτό γκρι χρώμα είναι ο φάρυγγας του σκουληκιού. Στο σκουλήκι, το πρόσθιο μέρος είναι προς το κεφάλι, το οπίσθιο μέρος είναι προς την ουρά, το ραχιαίο μέρος είναι η άνω πλευρά του σκουληκιού και το κοιλιακό μέρος είναι η κάτω πλευρά στην οποία κινείται το σκουλήκι.</w:t>
      </w:r>
    </w:p>
    <w:p w14:paraId="2E38141F" w14:textId="77777777" w:rsidR="00535CF5" w:rsidRPr="00535CF5" w:rsidRDefault="00535CF5" w:rsidP="7E44EFAC">
      <w:pPr>
        <w:jc w:val="both"/>
        <w:rPr>
          <w:rFonts w:ascii="Times New Roman" w:hAnsi="Times New Roman" w:cs="Times New Roman"/>
          <w:b/>
          <w:bCs/>
          <w:sz w:val="28"/>
          <w:szCs w:val="28"/>
        </w:rPr>
      </w:pPr>
    </w:p>
    <w:p w14:paraId="26060EA3" w14:textId="77777777" w:rsidR="00535CF5" w:rsidRPr="00BC1DD2" w:rsidRDefault="00535CF5" w:rsidP="7E44EFAC">
      <w:pPr>
        <w:jc w:val="both"/>
        <w:rPr>
          <w:rFonts w:ascii="Times New Roman" w:hAnsi="Times New Roman" w:cs="Times New Roman"/>
          <w:b/>
          <w:bCs/>
          <w:sz w:val="28"/>
          <w:szCs w:val="28"/>
        </w:rPr>
      </w:pPr>
    </w:p>
    <w:p w14:paraId="1C19C22C" w14:textId="3868C2CD" w:rsidR="0009355F" w:rsidRDefault="116A3F2D" w:rsidP="7E44EFAC">
      <w:pPr>
        <w:jc w:val="both"/>
        <w:rPr>
          <w:rFonts w:ascii="Times New Roman" w:hAnsi="Times New Roman" w:cs="Times New Roman"/>
          <w:b/>
          <w:bCs/>
          <w:color w:val="215E99" w:themeColor="text2" w:themeTint="BF"/>
          <w:sz w:val="28"/>
          <w:szCs w:val="28"/>
        </w:rPr>
      </w:pPr>
      <w:r w:rsidRPr="3F0A3822">
        <w:rPr>
          <w:rFonts w:ascii="Times New Roman" w:hAnsi="Times New Roman" w:cs="Times New Roman"/>
          <w:b/>
          <w:bCs/>
          <w:sz w:val="28"/>
          <w:szCs w:val="28"/>
        </w:rPr>
        <w:t>Υποδοχείς ντοπαμίνης και επαναπρόσληψη σε C. Elegans</w:t>
      </w:r>
    </w:p>
    <w:p w14:paraId="6230E644" w14:textId="3FA9634E" w:rsidR="0009355F" w:rsidRPr="0009355F" w:rsidRDefault="116A3F2D" w:rsidP="25FBA087">
      <w:pPr>
        <w:jc w:val="both"/>
        <w:rPr>
          <w:rFonts w:ascii="Times New Roman" w:hAnsi="Times New Roman" w:cs="Times New Roman"/>
          <w:sz w:val="24"/>
          <w:szCs w:val="24"/>
        </w:rPr>
      </w:pPr>
      <w:r w:rsidRPr="3F0A3822">
        <w:rPr>
          <w:rFonts w:ascii="Times New Roman" w:hAnsi="Times New Roman" w:cs="Times New Roman"/>
          <w:sz w:val="24"/>
          <w:szCs w:val="24"/>
        </w:rPr>
        <w:t xml:space="preserve">Όπως και άλλοι νευροδιαβιβαστές, οι υποδοχείς ντοπαμίνης στο σκουλήκι μπορούν να χωριστούν σε δύο κατηγορίες, κανάλια ιόντων που ενεργοποιούνται από </w:t>
      </w:r>
      <w:proofErr w:type="spellStart"/>
      <w:r w:rsidRPr="3F0A3822">
        <w:rPr>
          <w:rFonts w:ascii="Times New Roman" w:hAnsi="Times New Roman" w:cs="Times New Roman"/>
          <w:sz w:val="24"/>
          <w:szCs w:val="24"/>
        </w:rPr>
        <w:t>συνδέτες</w:t>
      </w:r>
      <w:proofErr w:type="spellEnd"/>
      <w:r w:rsidRPr="3F0A3822">
        <w:rPr>
          <w:rFonts w:ascii="Times New Roman" w:hAnsi="Times New Roman" w:cs="Times New Roman"/>
          <w:sz w:val="24"/>
          <w:szCs w:val="24"/>
        </w:rPr>
        <w:t xml:space="preserve"> (</w:t>
      </w:r>
      <w:proofErr w:type="spellStart"/>
      <w:r w:rsidRPr="0068703D">
        <w:rPr>
          <w:rFonts w:ascii="Times New Roman" w:hAnsi="Times New Roman" w:cs="Times New Roman"/>
          <w:sz w:val="24"/>
          <w:szCs w:val="24"/>
          <w:highlight w:val="yellow"/>
        </w:rPr>
        <w:t>LGIC</w:t>
      </w:r>
      <w:proofErr w:type="spellEnd"/>
      <w:r w:rsidR="0068703D">
        <w:rPr>
          <w:rFonts w:ascii="Times New Roman" w:hAnsi="Times New Roman" w:cs="Times New Roman"/>
          <w:color w:val="FF0000"/>
          <w:sz w:val="24"/>
          <w:szCs w:val="24"/>
        </w:rPr>
        <w:t>+++++</w:t>
      </w:r>
      <w:r w:rsidRPr="3F0A3822">
        <w:rPr>
          <w:rFonts w:ascii="Times New Roman" w:hAnsi="Times New Roman" w:cs="Times New Roman"/>
          <w:sz w:val="24"/>
          <w:szCs w:val="24"/>
        </w:rPr>
        <w:t>) και υποδοχείς συζευγμένοι με πρωτεΐνη G (GPCR). Τα LGIC έχουν έναν πόρο εντός της πλασματικής μεμβράνης που παραμένει κλειστός έως ότου ένας συγκεκριμένος νευροδιαβιβαστής συνδεθεί με τον υποδοχέα, ανοίγοντας το κανάλι για να επιτρέψει σε επιλεγμένα ιόντα να διαπεράσουν την πλασματική μεμβράνη. Τα LGIC ανοίγουν και απευαισθητοποιούνται γρήγορα, ιδανικά για βραχυπρόθεσμη σηματοδότηση μεταξύ νευρώνων. Το LGC-53 είναι ένα παράδειγμα διαύλου χλωρίου που ενεργοποιείται από ντοπαμίνη στο C. elegans.</w:t>
      </w:r>
      <w:r w:rsidR="27CC7096" w:rsidRPr="3F0A3822">
        <w:rPr>
          <w:rFonts w:ascii="Times New Roman" w:hAnsi="Times New Roman" w:cs="Times New Roman"/>
          <w:sz w:val="24"/>
          <w:szCs w:val="24"/>
        </w:rPr>
        <w:t xml:space="preserve"> </w:t>
      </w:r>
      <w:r w:rsidRPr="3F0A3822">
        <w:rPr>
          <w:rFonts w:ascii="Times New Roman" w:hAnsi="Times New Roman" w:cs="Times New Roman"/>
          <w:sz w:val="24"/>
          <w:szCs w:val="24"/>
        </w:rPr>
        <w:t xml:space="preserve">Αντίθετα, οι GPCR δεν είναι </w:t>
      </w:r>
      <w:proofErr w:type="spellStart"/>
      <w:r w:rsidRPr="3F0A3822">
        <w:rPr>
          <w:rFonts w:ascii="Times New Roman" w:hAnsi="Times New Roman" w:cs="Times New Roman"/>
          <w:sz w:val="24"/>
          <w:szCs w:val="24"/>
        </w:rPr>
        <w:t>ιοντροπικοί</w:t>
      </w:r>
      <w:proofErr w:type="spellEnd"/>
      <w:r w:rsidRPr="3F0A3822">
        <w:rPr>
          <w:rFonts w:ascii="Times New Roman" w:hAnsi="Times New Roman" w:cs="Times New Roman"/>
          <w:sz w:val="24"/>
          <w:szCs w:val="24"/>
        </w:rPr>
        <w:t xml:space="preserve"> υποδοχείς και δεν επηρεάζουν άμεσα το δυναμικό της μεμβράνης με τον ίδιο τρόπο όπως οι LGIC, αλλά παράγουν κυτταρική σηματοδότηση μέσω της ενεργοποίησης οδών μεταγωγής σήματος, μια πιο αργή διαδικασία που παράγει πιο μακροχρόνια αποτελέσματα. Οι GPCR, επίσης γνωστοί ως </w:t>
      </w:r>
      <w:r w:rsidRPr="0068703D">
        <w:rPr>
          <w:rFonts w:ascii="Times New Roman" w:hAnsi="Times New Roman" w:cs="Times New Roman"/>
          <w:sz w:val="24"/>
          <w:szCs w:val="24"/>
          <w:highlight w:val="yellow"/>
        </w:rPr>
        <w:t xml:space="preserve">υποδοχείς επτά </w:t>
      </w:r>
      <w:proofErr w:type="spellStart"/>
      <w:r w:rsidRPr="0068703D">
        <w:rPr>
          <w:rFonts w:ascii="Times New Roman" w:hAnsi="Times New Roman" w:cs="Times New Roman"/>
          <w:sz w:val="24"/>
          <w:szCs w:val="24"/>
          <w:highlight w:val="yellow"/>
        </w:rPr>
        <w:t>διαμεμβρανών</w:t>
      </w:r>
      <w:proofErr w:type="spellEnd"/>
      <w:r w:rsidR="0068703D">
        <w:rPr>
          <w:rFonts w:ascii="Times New Roman" w:hAnsi="Times New Roman" w:cs="Times New Roman"/>
          <w:sz w:val="24"/>
          <w:szCs w:val="24"/>
        </w:rPr>
        <w:t xml:space="preserve"> </w:t>
      </w:r>
      <w:r w:rsidR="0068703D">
        <w:rPr>
          <w:rFonts w:ascii="Times New Roman" w:hAnsi="Times New Roman" w:cs="Times New Roman"/>
          <w:color w:val="FF0000"/>
          <w:sz w:val="24"/>
          <w:szCs w:val="24"/>
        </w:rPr>
        <w:t xml:space="preserve">διαβάζεται αυτά που </w:t>
      </w:r>
      <w:proofErr w:type="spellStart"/>
      <w:r w:rsidR="0068703D">
        <w:rPr>
          <w:rFonts w:ascii="Times New Roman" w:hAnsi="Times New Roman" w:cs="Times New Roman"/>
          <w:color w:val="FF0000"/>
          <w:sz w:val="24"/>
          <w:szCs w:val="24"/>
        </w:rPr>
        <w:t>γραφετε</w:t>
      </w:r>
      <w:proofErr w:type="spellEnd"/>
      <w:r w:rsidR="0068703D">
        <w:rPr>
          <w:rFonts w:ascii="Times New Roman" w:hAnsi="Times New Roman" w:cs="Times New Roman"/>
          <w:color w:val="FF0000"/>
          <w:sz w:val="24"/>
          <w:szCs w:val="24"/>
        </w:rPr>
        <w:t>?</w:t>
      </w:r>
      <w:r w:rsidRPr="3F0A3822">
        <w:rPr>
          <w:rFonts w:ascii="Times New Roman" w:hAnsi="Times New Roman" w:cs="Times New Roman"/>
          <w:sz w:val="24"/>
          <w:szCs w:val="24"/>
        </w:rPr>
        <w:t xml:space="preserve">, έχουν ένα ενιαίο πολυπεπτίδιο που διασχίζει την κυτταρική μεμβράνη επτά φορές. Η ντοπαμίνη συνδέεται με τον υποδοχέα στην εξωκυτταρική πλευρά της μεμβράνης και προκαλεί μια διαμορφωτική αλλαγή, με τη μεγαλύτερη αλλαγή να συμβαίνει μεταξύ του 5ου και του 6ου διαμεμβρανικού τομέα. Αυτό προκαλεί </w:t>
      </w:r>
      <w:r w:rsidRPr="0068703D">
        <w:rPr>
          <w:rFonts w:ascii="Times New Roman" w:hAnsi="Times New Roman" w:cs="Times New Roman"/>
          <w:sz w:val="24"/>
          <w:szCs w:val="24"/>
          <w:highlight w:val="yellow"/>
        </w:rPr>
        <w:t>την ενεργοποίηση των καταρράκτες</w:t>
      </w:r>
      <w:r w:rsidRPr="3F0A3822">
        <w:rPr>
          <w:rFonts w:ascii="Times New Roman" w:hAnsi="Times New Roman" w:cs="Times New Roman"/>
          <w:sz w:val="24"/>
          <w:szCs w:val="24"/>
        </w:rPr>
        <w:t xml:space="preserve">  σηματοδότησης της G-πρωτεΐνης. Οι ντοπαμινεργικοί GPCR χωρίζονται γενικά σε κατηγορίες τύπου D1 και τύπου D2, που ονομάστηκαν έτσι λόγω των διαφορετικών ρόλων που διαπιστώθηκε ότι παίζει η ντοπαμίνη μέσω των υποδοχέων D1 και D2 των θηλαστικών. Διαπιστώθηκε ότι αυτοί οι ρόλοι διατηρούνται στους υποδοχείς ντοπαμίνης σε διάφορους οργανισμούς. Οι υποδοχείς τύπου D1 συνδέονται με διεγερτικές G-πρωτεΐνες για να διεγείρουν την αδενυλική κυκλάση και να αυξήσουν την ποσότητα του cAMP, διεγείροντας έτσι την οδό σηματοδότησης του cAMP. Αντίθετα, οι υποδοχείς τύπου D2 συνδέονται με ανασταλτικές G-πρωτεΐνες όταν ένα μόριο ντοπαμίνης συνδέεται με τον υποδοχέα και έτσι αναστέλλουν την </w:t>
      </w:r>
      <w:proofErr w:type="spellStart"/>
      <w:r w:rsidRPr="00085BF6">
        <w:rPr>
          <w:rFonts w:ascii="Times New Roman" w:hAnsi="Times New Roman" w:cs="Times New Roman"/>
          <w:sz w:val="24"/>
          <w:szCs w:val="24"/>
          <w:highlight w:val="yellow"/>
        </w:rPr>
        <w:t>αδενοσίνη</w:t>
      </w:r>
      <w:proofErr w:type="spellEnd"/>
      <w:r w:rsidRPr="00085BF6">
        <w:rPr>
          <w:rFonts w:ascii="Times New Roman" w:hAnsi="Times New Roman" w:cs="Times New Roman"/>
          <w:sz w:val="24"/>
          <w:szCs w:val="24"/>
          <w:highlight w:val="yellow"/>
        </w:rPr>
        <w:t xml:space="preserve"> κυκλάση</w:t>
      </w:r>
      <w:r w:rsidRPr="3F0A3822">
        <w:rPr>
          <w:rFonts w:ascii="Times New Roman" w:hAnsi="Times New Roman" w:cs="Times New Roman"/>
          <w:sz w:val="24"/>
          <w:szCs w:val="24"/>
        </w:rPr>
        <w:t xml:space="preserve">, </w:t>
      </w:r>
      <w:r w:rsidR="00085BF6">
        <w:rPr>
          <w:rFonts w:ascii="Times New Roman" w:hAnsi="Times New Roman" w:cs="Times New Roman"/>
          <w:color w:val="FF0000"/>
          <w:sz w:val="24"/>
          <w:szCs w:val="24"/>
        </w:rPr>
        <w:t xml:space="preserve">ΔΕΝ ΒΑΖΟΥΜΕ ΤΟ ΚΕΙΜΕΝΟ ΣΤΟ </w:t>
      </w:r>
      <w:r w:rsidR="00085BF6">
        <w:rPr>
          <w:rFonts w:ascii="Times New Roman" w:hAnsi="Times New Roman" w:cs="Times New Roman"/>
          <w:color w:val="FF0000"/>
          <w:sz w:val="24"/>
          <w:szCs w:val="24"/>
          <w:lang w:val="en-US"/>
        </w:rPr>
        <w:t>GOOGLE</w:t>
      </w:r>
      <w:r w:rsidR="00085BF6" w:rsidRPr="00085BF6">
        <w:rPr>
          <w:rFonts w:ascii="Times New Roman" w:hAnsi="Times New Roman" w:cs="Times New Roman"/>
          <w:color w:val="FF0000"/>
          <w:sz w:val="24"/>
          <w:szCs w:val="24"/>
        </w:rPr>
        <w:t xml:space="preserve"> </w:t>
      </w:r>
      <w:r w:rsidR="00085BF6">
        <w:rPr>
          <w:rFonts w:ascii="Times New Roman" w:hAnsi="Times New Roman" w:cs="Times New Roman"/>
          <w:color w:val="FF0000"/>
          <w:sz w:val="24"/>
          <w:szCs w:val="24"/>
          <w:lang w:val="en-US"/>
        </w:rPr>
        <w:t>TRANSLATE</w:t>
      </w:r>
      <w:r w:rsidR="00085BF6" w:rsidRPr="00085BF6">
        <w:rPr>
          <w:rFonts w:ascii="Times New Roman" w:hAnsi="Times New Roman" w:cs="Times New Roman"/>
          <w:color w:val="FF0000"/>
          <w:sz w:val="24"/>
          <w:szCs w:val="24"/>
        </w:rPr>
        <w:t xml:space="preserve"> </w:t>
      </w:r>
      <w:r w:rsidR="00085BF6" w:rsidRPr="00085BF6">
        <w:rPr>
          <w:rFonts w:ascii="Times New Roman" w:hAnsi="Times New Roman" w:cs="Times New Roman"/>
          <w:sz w:val="24"/>
          <w:szCs w:val="24"/>
        </w:rPr>
        <w:t>μειώνο</w:t>
      </w:r>
      <w:r w:rsidRPr="00085BF6">
        <w:rPr>
          <w:rFonts w:ascii="Times New Roman" w:hAnsi="Times New Roman" w:cs="Times New Roman"/>
          <w:sz w:val="24"/>
          <w:szCs w:val="24"/>
        </w:rPr>
        <w:t xml:space="preserve">ντας </w:t>
      </w:r>
      <w:r w:rsidRPr="3F0A3822">
        <w:rPr>
          <w:rFonts w:ascii="Times New Roman" w:hAnsi="Times New Roman" w:cs="Times New Roman"/>
          <w:sz w:val="24"/>
          <w:szCs w:val="24"/>
        </w:rPr>
        <w:t>τα επίπεδα του cAMP.</w:t>
      </w:r>
      <w:r w:rsidR="73168C73" w:rsidRPr="3F0A3822">
        <w:rPr>
          <w:rFonts w:ascii="Times New Roman" w:hAnsi="Times New Roman" w:cs="Times New Roman"/>
          <w:sz w:val="24"/>
          <w:szCs w:val="24"/>
        </w:rPr>
        <w:t xml:space="preserve"> </w:t>
      </w:r>
      <w:r w:rsidRPr="3F0A3822">
        <w:rPr>
          <w:rFonts w:ascii="Times New Roman" w:hAnsi="Times New Roman" w:cs="Times New Roman"/>
          <w:sz w:val="24"/>
          <w:szCs w:val="24"/>
        </w:rPr>
        <w:t>Στο C. elegans, το DOP-1 έχει βρεθεί ότι είναι ένας υποδοχέας τύπου D1, ενώ το DOP-2 και το DOP-3 είναι και οι δύο υποδοχείς τύπου D2. Άλλοι GPCR, οι DOP-5 και DOP-6, πιστεύεται ότι συνδέονται με τη ντοπαμίνη και λειτουργούν ως υποδοχείς ντοπαμίνης, αλλά αυτό δεν έχει ακόμη αποδειχθεί βιοχημικά. Ο DOP-4 στο C. elegans δεν είναι ούτε τύπου D1 ούτε τύπου D2, αλλά αντίθετα ένας υποδοχέας ντοπαμίνης ειδικός για τα ασπόνδυλα.</w:t>
      </w:r>
      <w:r w:rsidR="5D814428" w:rsidRPr="3F0A3822">
        <w:rPr>
          <w:rFonts w:ascii="Times New Roman" w:hAnsi="Times New Roman" w:cs="Times New Roman"/>
          <w:sz w:val="24"/>
          <w:szCs w:val="24"/>
        </w:rPr>
        <w:t xml:space="preserve"> </w:t>
      </w:r>
      <w:r w:rsidRPr="3F0A3822">
        <w:rPr>
          <w:rFonts w:ascii="Times New Roman" w:hAnsi="Times New Roman" w:cs="Times New Roman"/>
          <w:sz w:val="24"/>
          <w:szCs w:val="24"/>
        </w:rPr>
        <w:t xml:space="preserve">Εκτός από τη μάθηση και τη μνήμη, που αφορούν το άρθρο, οι υποδοχείς ντοπαμίνης παίζουν  ρόλο στην ικανότητα των σκουληκιών να διακρίνουν τις αλλαγές στο περιβάλλον τους, προσδιορίζοντας  χωρικές διαφορές στο περιβάλλον του χρησιμοποιώντας τον υποδοχέα  DOP-3 και το </w:t>
      </w:r>
      <w:r w:rsidRPr="00085BF6">
        <w:rPr>
          <w:rFonts w:ascii="Times New Roman" w:hAnsi="Times New Roman" w:cs="Times New Roman"/>
          <w:sz w:val="24"/>
          <w:szCs w:val="24"/>
          <w:highlight w:val="yellow"/>
        </w:rPr>
        <w:t>μηχανικό αισθητήριο κανάλι TRP-4</w:t>
      </w:r>
      <w:r w:rsidRPr="3F0A3822">
        <w:rPr>
          <w:rFonts w:ascii="Times New Roman" w:hAnsi="Times New Roman" w:cs="Times New Roman"/>
          <w:sz w:val="24"/>
          <w:szCs w:val="24"/>
        </w:rPr>
        <w:t>.</w:t>
      </w:r>
      <w:r w:rsidR="0BB113F8" w:rsidRPr="3F0A3822">
        <w:rPr>
          <w:rFonts w:ascii="Times New Roman" w:hAnsi="Times New Roman" w:cs="Times New Roman"/>
          <w:sz w:val="24"/>
          <w:szCs w:val="24"/>
        </w:rPr>
        <w:t xml:space="preserve"> </w:t>
      </w:r>
      <w:r w:rsidRPr="3F0A3822">
        <w:rPr>
          <w:rFonts w:ascii="Times New Roman" w:hAnsi="Times New Roman" w:cs="Times New Roman"/>
          <w:sz w:val="24"/>
          <w:szCs w:val="24"/>
        </w:rPr>
        <w:t xml:space="preserve">Η ντοπαμίνη που δεν διασχίζει τη συναπτική σχισμή και δεν συνδέεται με τους υποδοχείς μπορεί να παραμείνει στη συναπτική σχισμή μέχρι να απομακρυνθεί ή τα κύτταρα να επαναπροσλάβουν τη χημική ουσία. Το DAT-1 κωδικοποιεί έναν μεταφορέα ντοπαμίνης στη μεμβράνη που είναι ένας </w:t>
      </w:r>
      <w:proofErr w:type="spellStart"/>
      <w:r w:rsidRPr="3F0A3822">
        <w:rPr>
          <w:rFonts w:ascii="Times New Roman" w:hAnsi="Times New Roman" w:cs="Times New Roman"/>
          <w:sz w:val="24"/>
          <w:szCs w:val="24"/>
        </w:rPr>
        <w:t>νατριοεξαρτώμενος</w:t>
      </w:r>
      <w:proofErr w:type="spellEnd"/>
      <w:r w:rsidRPr="3F0A3822">
        <w:rPr>
          <w:rFonts w:ascii="Times New Roman" w:hAnsi="Times New Roman" w:cs="Times New Roman"/>
          <w:sz w:val="24"/>
          <w:szCs w:val="24"/>
        </w:rPr>
        <w:t xml:space="preserve">  </w:t>
      </w:r>
      <w:proofErr w:type="spellStart"/>
      <w:r w:rsidRPr="3F0A3822">
        <w:rPr>
          <w:rFonts w:ascii="Times New Roman" w:hAnsi="Times New Roman" w:cs="Times New Roman"/>
          <w:sz w:val="24"/>
          <w:szCs w:val="24"/>
        </w:rPr>
        <w:t>συμμεταφορέας</w:t>
      </w:r>
      <w:proofErr w:type="spellEnd"/>
      <w:r w:rsidRPr="3F0A3822">
        <w:rPr>
          <w:rFonts w:ascii="Times New Roman" w:hAnsi="Times New Roman" w:cs="Times New Roman"/>
          <w:sz w:val="24"/>
          <w:szCs w:val="24"/>
        </w:rPr>
        <w:t xml:space="preserve">, επιτρέποντας την </w:t>
      </w:r>
      <w:r w:rsidRPr="3F0A3822">
        <w:rPr>
          <w:rFonts w:ascii="Times New Roman" w:hAnsi="Times New Roman" w:cs="Times New Roman"/>
          <w:sz w:val="24"/>
          <w:szCs w:val="24"/>
        </w:rPr>
        <w:lastRenderedPageBreak/>
        <w:t xml:space="preserve">επαναπρόσληψη ντοπαμίνης από τη συναπτική σχισμή. Ενώ τα σκουλήκια με μηδενική μετάλλαξη σε αυτό το γονίδιο μπορούν ακόμα να συνθέσουν ντοπαμίνη, η ποσότητα της </w:t>
      </w:r>
      <w:r w:rsidRPr="00085BF6">
        <w:rPr>
          <w:rFonts w:ascii="Times New Roman" w:hAnsi="Times New Roman" w:cs="Times New Roman"/>
          <w:sz w:val="24"/>
          <w:szCs w:val="24"/>
          <w:highlight w:val="yellow"/>
        </w:rPr>
        <w:t>υπολειμματικής ντοπαμίνης</w:t>
      </w:r>
      <w:r w:rsidRPr="3F0A3822">
        <w:rPr>
          <w:rFonts w:ascii="Times New Roman" w:hAnsi="Times New Roman" w:cs="Times New Roman"/>
          <w:sz w:val="24"/>
          <w:szCs w:val="24"/>
        </w:rPr>
        <w:t xml:space="preserve"> στο νευρικό σύστημα είναι περιορισμένη. Πράγματι, η υπερβολική ντοπαμίνη στη συναπτική σχισμή μπορεί να οδηγήσει σε παράλυση του σκουληκιού που προκαλείται από το κολύμπι, όπου απαιτείται επαναπρόσληψη ντοπαμίνης από το DAT-1 για να αποφευχθεί αυτή η παράλυση. Η χρήση μεταλλαγμένων cat-2 και dat-1</w:t>
      </w:r>
      <w:r w:rsidR="2C3A3912" w:rsidRPr="3F0A3822">
        <w:rPr>
          <w:rFonts w:ascii="Times New Roman" w:hAnsi="Times New Roman" w:cs="Times New Roman"/>
          <w:sz w:val="24"/>
          <w:szCs w:val="24"/>
        </w:rPr>
        <w:t xml:space="preserve"> </w:t>
      </w:r>
      <w:r w:rsidR="148049CB" w:rsidRPr="3F0A3822">
        <w:rPr>
          <w:rFonts w:ascii="Times New Roman" w:hAnsi="Times New Roman" w:cs="Times New Roman"/>
          <w:sz w:val="24"/>
          <w:szCs w:val="24"/>
        </w:rPr>
        <w:t>(</w:t>
      </w:r>
      <w:r w:rsidR="3A03C100" w:rsidRPr="3F0A3822">
        <w:rPr>
          <w:rFonts w:ascii="Times New Roman" w:hAnsi="Times New Roman" w:cs="Times New Roman"/>
          <w:sz w:val="24"/>
          <w:szCs w:val="24"/>
        </w:rPr>
        <w:t>Πίνακας</w:t>
      </w:r>
      <w:r w:rsidR="235BB56D" w:rsidRPr="3F0A3822">
        <w:rPr>
          <w:rFonts w:ascii="Times New Roman" w:hAnsi="Times New Roman" w:cs="Times New Roman"/>
          <w:sz w:val="24"/>
          <w:szCs w:val="24"/>
        </w:rPr>
        <w:t>1</w:t>
      </w:r>
      <w:r w:rsidR="148049CB" w:rsidRPr="3F0A3822">
        <w:rPr>
          <w:rFonts w:ascii="Times New Roman" w:hAnsi="Times New Roman" w:cs="Times New Roman"/>
          <w:sz w:val="24"/>
          <w:szCs w:val="24"/>
        </w:rPr>
        <w:t>)</w:t>
      </w:r>
      <w:r w:rsidR="510EB605" w:rsidRPr="3F0A3822">
        <w:rPr>
          <w:rFonts w:ascii="Times New Roman" w:hAnsi="Times New Roman" w:cs="Times New Roman"/>
          <w:sz w:val="24"/>
          <w:szCs w:val="24"/>
        </w:rPr>
        <w:t xml:space="preserve"> </w:t>
      </w:r>
      <w:r w:rsidRPr="3F0A3822">
        <w:rPr>
          <w:rFonts w:ascii="Times New Roman" w:hAnsi="Times New Roman" w:cs="Times New Roman"/>
          <w:sz w:val="24"/>
          <w:szCs w:val="24"/>
        </w:rPr>
        <w:t xml:space="preserve">για τη μελέτη της </w:t>
      </w:r>
      <w:proofErr w:type="spellStart"/>
      <w:r w:rsidRPr="3F0A3822">
        <w:rPr>
          <w:rFonts w:ascii="Times New Roman" w:hAnsi="Times New Roman" w:cs="Times New Roman"/>
          <w:sz w:val="24"/>
          <w:szCs w:val="24"/>
        </w:rPr>
        <w:t>ντοπαμινεργικής</w:t>
      </w:r>
      <w:proofErr w:type="spellEnd"/>
      <w:r w:rsidRPr="3F0A3822">
        <w:rPr>
          <w:rFonts w:ascii="Times New Roman" w:hAnsi="Times New Roman" w:cs="Times New Roman"/>
          <w:sz w:val="24"/>
          <w:szCs w:val="24"/>
        </w:rPr>
        <w:t xml:space="preserve"> σηματοδότησης έχει χρησιμοποιηθεί ευρέως για την εξέταση του ρόλου της ντοπαμίνης στη ρύθμιση της συμπεριφοράς του C. elegans.</w:t>
      </w:r>
    </w:p>
    <w:p w14:paraId="6E9CD9D2" w14:textId="6E91797F" w:rsidR="3F0A3822" w:rsidRDefault="3F0A3822" w:rsidP="3F0A3822">
      <w:pPr>
        <w:jc w:val="both"/>
        <w:rPr>
          <w:rFonts w:ascii="Times New Roman" w:hAnsi="Times New Roman" w:cs="Times New Roman"/>
          <w:sz w:val="24"/>
          <w:szCs w:val="24"/>
        </w:rPr>
      </w:pPr>
    </w:p>
    <w:p w14:paraId="5F424A9C" w14:textId="7B0E3CC2" w:rsidR="00EA7FCC" w:rsidRPr="00F312AD" w:rsidRDefault="00EA7FCC" w:rsidP="00EA7FCC">
      <w:pPr>
        <w:rPr>
          <w:rFonts w:ascii="Times New Roman" w:hAnsi="Times New Roman" w:cs="Times New Roman"/>
          <w:sz w:val="28"/>
          <w:szCs w:val="28"/>
        </w:rPr>
      </w:pPr>
      <w:r w:rsidRPr="00F312AD">
        <w:rPr>
          <w:rFonts w:ascii="Times New Roman" w:hAnsi="Times New Roman" w:cs="Times New Roman"/>
          <w:b/>
          <w:bCs/>
          <w:sz w:val="28"/>
          <w:szCs w:val="28"/>
        </w:rPr>
        <w:t>Ο ρόλος της ντοπαμίνης στη μάθηση, τη μνήμη και τη λήθη</w:t>
      </w:r>
    </w:p>
    <w:p w14:paraId="0D35195E" w14:textId="1B9F447B" w:rsidR="00EA7FCC" w:rsidRDefault="6EBD3E94" w:rsidP="3F0A3822">
      <w:pPr>
        <w:jc w:val="both"/>
        <w:rPr>
          <w:rFonts w:ascii="Times New Roman" w:hAnsi="Times New Roman" w:cs="Times New Roman"/>
          <w:sz w:val="24"/>
          <w:szCs w:val="24"/>
        </w:rPr>
      </w:pPr>
      <w:r w:rsidRPr="3F0A3822">
        <w:rPr>
          <w:rFonts w:ascii="Times New Roman" w:hAnsi="Times New Roman" w:cs="Times New Roman"/>
          <w:sz w:val="24"/>
          <w:szCs w:val="24"/>
        </w:rPr>
        <w:t>Η ντοπαμίνη εμπλέκεται στη μάθηση και τη διαμόρφωση της μνήμης στο C. elegans και σε άλλα ζώα. Η μάθηση και η μνήμη είναι σημαντικές νευρολογικές διαδικασίες και συχνά αλληλοσυνδέονται: η «μάθηση» είναι η απόκτηση νέας γνώσης σχετικά με αλλαγές που συμβαίνουν στο περιβάλλον. Η μάθηση μπορεί να χωριστεί σε δύο κύριες κατηγορίες: «μη συνειρμική» και «συνειρμική» μάθηση. Αφού αποκτηθεί η γνώση, πρέπει να κωδικοποιηθεί και να αποθηκευτεί έτσι ώστε να μπορεί να ανακτηθεί και να χρησιμοποιηθεί από τον οργανισμό αργότερα. Αυτή η διαδικασία κωδικοποίησης, αποθήκευσης και ανάκτησης πληροφοριών αναφέρεται ως «μνήμη». Η μάθηση και η μνήμη είναι άρρηκτα συνδεδεμένες και συχνά είναι απαραίτητο να λαμβάνονται υπόψη και οι δύο όταν εξετάζεται μία από αυτές τις έννοιες. Επιπλέον, η «λήθη» είναι μια ξεχωριστή</w:t>
      </w:r>
      <w:r w:rsidR="5F1432F9" w:rsidRPr="3F0A3822">
        <w:rPr>
          <w:rFonts w:ascii="Times New Roman" w:hAnsi="Times New Roman" w:cs="Times New Roman"/>
          <w:sz w:val="24"/>
          <w:szCs w:val="24"/>
        </w:rPr>
        <w:t xml:space="preserve"> </w:t>
      </w:r>
      <w:r w:rsidRPr="3F0A3822">
        <w:rPr>
          <w:rFonts w:ascii="Times New Roman" w:hAnsi="Times New Roman" w:cs="Times New Roman"/>
          <w:sz w:val="24"/>
          <w:szCs w:val="24"/>
        </w:rPr>
        <w:t>νευρολογική διαδικασία μέσω της οποίας ο εγκέφαλος απορρίπτει πληροφορίες που είχαν αποθηκευτεί προηγουμένως. Όπως η μάθηση και η μνήμη, η λήθη φαίνεται να είναι κοινή σε πολλούς οργανισμούς. Οι νευροδιαβιβαστές που εμπλέκονται στη διαδικασί</w:t>
      </w:r>
      <w:r w:rsidR="4DE6A37F" w:rsidRPr="3F0A3822">
        <w:rPr>
          <w:rFonts w:ascii="Times New Roman" w:hAnsi="Times New Roman" w:cs="Times New Roman"/>
          <w:sz w:val="24"/>
          <w:szCs w:val="24"/>
        </w:rPr>
        <w:t xml:space="preserve">α </w:t>
      </w:r>
      <w:r w:rsidRPr="3F0A3822">
        <w:rPr>
          <w:rFonts w:ascii="Times New Roman" w:hAnsi="Times New Roman" w:cs="Times New Roman"/>
          <w:sz w:val="24"/>
          <w:szCs w:val="24"/>
        </w:rPr>
        <w:t>της λήθης έχουν αρχίσει να διερευνώνται, με ορισμένες μελέτες να δείχνουν ότι η ντοπαμίνη παίζει σημαντικό ρόλο</w:t>
      </w:r>
      <w:r w:rsidR="39B00CCA" w:rsidRPr="3F0A3822">
        <w:rPr>
          <w:rFonts w:ascii="Times New Roman" w:hAnsi="Times New Roman" w:cs="Times New Roman"/>
          <w:sz w:val="24"/>
          <w:szCs w:val="24"/>
        </w:rPr>
        <w:t>.</w:t>
      </w:r>
    </w:p>
    <w:p w14:paraId="2DE75D51" w14:textId="77777777" w:rsidR="00595756" w:rsidRDefault="00595756" w:rsidP="00EA7FCC">
      <w:pPr>
        <w:rPr>
          <w:rFonts w:ascii="Times New Roman" w:hAnsi="Times New Roman" w:cs="Times New Roman"/>
          <w:sz w:val="24"/>
          <w:szCs w:val="24"/>
        </w:rPr>
      </w:pPr>
    </w:p>
    <w:p w14:paraId="23D98046" w14:textId="05A4F7E3" w:rsidR="00B71207" w:rsidRPr="001F6D1E" w:rsidRDefault="4BD207B2" w:rsidP="3F0A3822">
      <w:pPr>
        <w:rPr>
          <w:rFonts w:ascii="Times New Roman" w:hAnsi="Times New Roman" w:cs="Times New Roman"/>
          <w:b/>
          <w:bCs/>
          <w:i/>
          <w:iCs/>
          <w:color w:val="215E99" w:themeColor="text2" w:themeTint="BF"/>
        </w:rPr>
      </w:pPr>
      <w:r w:rsidRPr="3F0A3822">
        <w:rPr>
          <w:rFonts w:ascii="Times New Roman" w:hAnsi="Times New Roman" w:cs="Times New Roman"/>
          <w:b/>
          <w:bCs/>
          <w:i/>
          <w:iCs/>
          <w:color w:val="215E99" w:themeColor="text2" w:themeTint="BF"/>
        </w:rPr>
        <w:t>Πίνακας 1:</w:t>
      </w:r>
      <w:r w:rsidR="6FBDB1C0" w:rsidRPr="3F0A3822">
        <w:rPr>
          <w:rFonts w:ascii="Times New Roman" w:hAnsi="Times New Roman" w:cs="Times New Roman"/>
          <w:b/>
          <w:bCs/>
          <w:i/>
          <w:iCs/>
          <w:color w:val="215E99" w:themeColor="text2" w:themeTint="BF"/>
        </w:rPr>
        <w:t xml:space="preserve"> Σημαντικά γονίδια που εμπλέκονται στη σηματοδότηση της ντοπαμίνης</w:t>
      </w:r>
      <w:r w:rsidR="22313382" w:rsidRPr="3F0A3822">
        <w:rPr>
          <w:rFonts w:ascii="Times New Roman" w:hAnsi="Times New Roman" w:cs="Times New Roman"/>
          <w:b/>
          <w:bCs/>
          <w:i/>
          <w:iCs/>
          <w:color w:val="215E99" w:themeColor="text2" w:themeTint="BF"/>
        </w:rPr>
        <w:t xml:space="preserve"> και </w:t>
      </w:r>
      <w:r w:rsidR="6FBDB1C0" w:rsidRPr="3F0A3822">
        <w:rPr>
          <w:rFonts w:ascii="Times New Roman" w:hAnsi="Times New Roman" w:cs="Times New Roman"/>
          <w:b/>
          <w:bCs/>
          <w:i/>
          <w:iCs/>
          <w:color w:val="215E99" w:themeColor="text2" w:themeTint="BF"/>
        </w:rPr>
        <w:t>ο ρόλος που διαδραματίζουν στη μάθηση και τη μνήμη στο C. elegans</w:t>
      </w:r>
    </w:p>
    <w:tbl>
      <w:tblPr>
        <w:tblStyle w:val="a6"/>
        <w:tblW w:w="0" w:type="auto"/>
        <w:tblLook w:val="04A0" w:firstRow="1" w:lastRow="0" w:firstColumn="1" w:lastColumn="0" w:noHBand="0" w:noVBand="1"/>
      </w:tblPr>
      <w:tblGrid>
        <w:gridCol w:w="1980"/>
        <w:gridCol w:w="2065"/>
        <w:gridCol w:w="2531"/>
        <w:gridCol w:w="2054"/>
      </w:tblGrid>
      <w:tr w:rsidR="00DB6C1A" w14:paraId="395C67E6" w14:textId="77777777" w:rsidTr="3F0A3822">
        <w:tc>
          <w:tcPr>
            <w:tcW w:w="2074" w:type="dxa"/>
          </w:tcPr>
          <w:p w14:paraId="0188416D" w14:textId="77777777" w:rsidR="007C6170" w:rsidRPr="00763FAF" w:rsidRDefault="007C6170" w:rsidP="00EA7FCC">
            <w:pPr>
              <w:rPr>
                <w:rFonts w:ascii="Times New Roman" w:hAnsi="Times New Roman" w:cs="Times New Roman"/>
                <w:sz w:val="24"/>
                <w:szCs w:val="24"/>
              </w:rPr>
            </w:pPr>
          </w:p>
        </w:tc>
        <w:tc>
          <w:tcPr>
            <w:tcW w:w="2074" w:type="dxa"/>
          </w:tcPr>
          <w:p w14:paraId="6342A3C0" w14:textId="48A6D819" w:rsidR="007C6170" w:rsidRPr="00382740" w:rsidRDefault="00382740" w:rsidP="00DE5702">
            <w:pPr>
              <w:jc w:val="center"/>
              <w:rPr>
                <w:rFonts w:ascii="Times New Roman" w:hAnsi="Times New Roman" w:cs="Times New Roman"/>
                <w:sz w:val="24"/>
                <w:szCs w:val="24"/>
              </w:rPr>
            </w:pPr>
            <w:r>
              <w:rPr>
                <w:rFonts w:ascii="Times New Roman" w:hAnsi="Times New Roman" w:cs="Times New Roman"/>
                <w:sz w:val="24"/>
                <w:szCs w:val="24"/>
              </w:rPr>
              <w:t>Λειτουργία</w:t>
            </w:r>
          </w:p>
        </w:tc>
        <w:tc>
          <w:tcPr>
            <w:tcW w:w="2074" w:type="dxa"/>
          </w:tcPr>
          <w:p w14:paraId="0E90DC96" w14:textId="4D624431" w:rsidR="007C6170" w:rsidRDefault="008E2D80" w:rsidP="00DE5702">
            <w:pPr>
              <w:jc w:val="center"/>
              <w:rPr>
                <w:rFonts w:ascii="Times New Roman" w:hAnsi="Times New Roman" w:cs="Times New Roman"/>
                <w:sz w:val="24"/>
                <w:szCs w:val="24"/>
              </w:rPr>
            </w:pPr>
            <w:r w:rsidRPr="008E2D80">
              <w:rPr>
                <w:rFonts w:ascii="Times New Roman" w:hAnsi="Times New Roman" w:cs="Times New Roman"/>
                <w:sz w:val="24"/>
                <w:szCs w:val="24"/>
              </w:rPr>
              <w:t>Μοτίβα έκφρασης</w:t>
            </w:r>
          </w:p>
        </w:tc>
        <w:tc>
          <w:tcPr>
            <w:tcW w:w="2074" w:type="dxa"/>
          </w:tcPr>
          <w:p w14:paraId="666B31A5" w14:textId="760E9FBC" w:rsidR="007C6170" w:rsidRDefault="2E891696" w:rsidP="00DE5702">
            <w:pPr>
              <w:jc w:val="center"/>
              <w:rPr>
                <w:rFonts w:ascii="Times New Roman" w:hAnsi="Times New Roman" w:cs="Times New Roman"/>
                <w:sz w:val="24"/>
                <w:szCs w:val="24"/>
              </w:rPr>
            </w:pPr>
            <w:r w:rsidRPr="57CE733D">
              <w:rPr>
                <w:rFonts w:ascii="Times New Roman" w:hAnsi="Times New Roman" w:cs="Times New Roman"/>
                <w:sz w:val="24"/>
                <w:szCs w:val="24"/>
              </w:rPr>
              <w:t>Ρόλος στη μάθηση και μνήμη</w:t>
            </w:r>
          </w:p>
        </w:tc>
      </w:tr>
      <w:tr w:rsidR="00DB6C1A" w14:paraId="3CD7426C" w14:textId="77777777" w:rsidTr="3F0A3822">
        <w:tc>
          <w:tcPr>
            <w:tcW w:w="2074" w:type="dxa"/>
          </w:tcPr>
          <w:p w14:paraId="290ABE0B" w14:textId="432A606A" w:rsidR="007C6170" w:rsidRPr="002D0F72" w:rsidRDefault="002D0F72" w:rsidP="00DE5702">
            <w:pPr>
              <w:jc w:val="center"/>
              <w:rPr>
                <w:rFonts w:ascii="Times New Roman" w:hAnsi="Times New Roman" w:cs="Times New Roman"/>
                <w:sz w:val="24"/>
                <w:szCs w:val="24"/>
                <w:lang w:val="en-US"/>
              </w:rPr>
            </w:pPr>
            <w:r>
              <w:rPr>
                <w:rFonts w:ascii="Times New Roman" w:hAnsi="Times New Roman" w:cs="Times New Roman"/>
                <w:sz w:val="24"/>
                <w:szCs w:val="24"/>
                <w:lang w:val="en-US"/>
              </w:rPr>
              <w:t>do</w:t>
            </w:r>
            <w:r w:rsidR="0036609F">
              <w:rPr>
                <w:rFonts w:ascii="Times New Roman" w:hAnsi="Times New Roman" w:cs="Times New Roman"/>
                <w:sz w:val="24"/>
                <w:szCs w:val="24"/>
                <w:lang w:val="en-US"/>
              </w:rPr>
              <w:t>p</w:t>
            </w:r>
            <w:r>
              <w:rPr>
                <w:rFonts w:ascii="Times New Roman" w:hAnsi="Times New Roman" w:cs="Times New Roman"/>
                <w:sz w:val="24"/>
                <w:szCs w:val="24"/>
                <w:lang w:val="en-US"/>
              </w:rPr>
              <w:t>-</w:t>
            </w:r>
            <w:r w:rsidR="00116398">
              <w:rPr>
                <w:rFonts w:ascii="Times New Roman" w:hAnsi="Times New Roman" w:cs="Times New Roman"/>
                <w:sz w:val="24"/>
                <w:szCs w:val="24"/>
                <w:lang w:val="en-US"/>
              </w:rPr>
              <w:t>1</w:t>
            </w:r>
          </w:p>
        </w:tc>
        <w:tc>
          <w:tcPr>
            <w:tcW w:w="2074" w:type="dxa"/>
          </w:tcPr>
          <w:p w14:paraId="38BDE1B8" w14:textId="77777777" w:rsidR="00287F92" w:rsidRPr="00287F92" w:rsidRDefault="00287F92" w:rsidP="00287F92">
            <w:pPr>
              <w:rPr>
                <w:rFonts w:ascii="Times New Roman" w:hAnsi="Times New Roman" w:cs="Times New Roman"/>
                <w:sz w:val="24"/>
                <w:szCs w:val="24"/>
              </w:rPr>
            </w:pPr>
            <w:r w:rsidRPr="00287F92">
              <w:rPr>
                <w:rFonts w:ascii="Times New Roman" w:hAnsi="Times New Roman" w:cs="Times New Roman"/>
                <w:sz w:val="24"/>
                <w:szCs w:val="24"/>
              </w:rPr>
              <w:t>Ένας GPCR τύπου D1 που έχει</w:t>
            </w:r>
          </w:p>
          <w:p w14:paraId="67891586" w14:textId="77777777" w:rsidR="00287F92" w:rsidRPr="00287F92" w:rsidRDefault="00287F92" w:rsidP="00287F92">
            <w:pPr>
              <w:rPr>
                <w:rFonts w:ascii="Times New Roman" w:hAnsi="Times New Roman" w:cs="Times New Roman"/>
                <w:sz w:val="24"/>
                <w:szCs w:val="24"/>
              </w:rPr>
            </w:pPr>
            <w:r w:rsidRPr="00287F92">
              <w:rPr>
                <w:rFonts w:ascii="Times New Roman" w:hAnsi="Times New Roman" w:cs="Times New Roman"/>
                <w:sz w:val="24"/>
                <w:szCs w:val="24"/>
              </w:rPr>
              <w:t>ανταγωνιστική σχέση με το</w:t>
            </w:r>
          </w:p>
          <w:p w14:paraId="1C297D85" w14:textId="110BB30A" w:rsidR="007C6170" w:rsidRPr="00287F92" w:rsidRDefault="00287F92" w:rsidP="00287F92">
            <w:pPr>
              <w:rPr>
                <w:rFonts w:ascii="Times New Roman" w:hAnsi="Times New Roman" w:cs="Times New Roman"/>
                <w:sz w:val="24"/>
                <w:szCs w:val="24"/>
              </w:rPr>
            </w:pPr>
            <w:r w:rsidRPr="00287F92">
              <w:rPr>
                <w:rFonts w:ascii="Times New Roman" w:hAnsi="Times New Roman" w:cs="Times New Roman"/>
                <w:sz w:val="24"/>
                <w:szCs w:val="24"/>
              </w:rPr>
              <w:t>dop-3</w:t>
            </w:r>
          </w:p>
        </w:tc>
        <w:tc>
          <w:tcPr>
            <w:tcW w:w="2074" w:type="dxa"/>
          </w:tcPr>
          <w:p w14:paraId="4A1EA7C4" w14:textId="77777777" w:rsidR="003621AC" w:rsidRPr="003621AC" w:rsidRDefault="003621AC" w:rsidP="003621AC">
            <w:pPr>
              <w:rPr>
                <w:rFonts w:ascii="Times New Roman" w:hAnsi="Times New Roman" w:cs="Times New Roman"/>
                <w:sz w:val="24"/>
                <w:szCs w:val="24"/>
              </w:rPr>
            </w:pPr>
            <w:r w:rsidRPr="003621AC">
              <w:rPr>
                <w:rFonts w:ascii="Times New Roman" w:hAnsi="Times New Roman" w:cs="Times New Roman"/>
                <w:sz w:val="24"/>
                <w:szCs w:val="24"/>
              </w:rPr>
              <w:t>Εκφράζεται στους νευρώνες του</w:t>
            </w:r>
          </w:p>
          <w:p w14:paraId="1516F9D9" w14:textId="77777777" w:rsidR="003621AC" w:rsidRPr="003621AC" w:rsidRDefault="003621AC" w:rsidP="003621AC">
            <w:pPr>
              <w:rPr>
                <w:rFonts w:ascii="Times New Roman" w:hAnsi="Times New Roman" w:cs="Times New Roman"/>
                <w:sz w:val="24"/>
                <w:szCs w:val="24"/>
              </w:rPr>
            </w:pPr>
            <w:r w:rsidRPr="003621AC">
              <w:rPr>
                <w:rFonts w:ascii="Times New Roman" w:hAnsi="Times New Roman" w:cs="Times New Roman"/>
                <w:sz w:val="24"/>
                <w:szCs w:val="24"/>
              </w:rPr>
              <w:t>κεφαλιού, στους χολινεργικούς κινητικούς νευρώνες</w:t>
            </w:r>
          </w:p>
          <w:p w14:paraId="7EC122C4" w14:textId="2D7BC609" w:rsidR="007C6170" w:rsidRDefault="003621AC" w:rsidP="003621AC">
            <w:pPr>
              <w:rPr>
                <w:rFonts w:ascii="Times New Roman" w:hAnsi="Times New Roman" w:cs="Times New Roman"/>
                <w:sz w:val="24"/>
                <w:szCs w:val="24"/>
              </w:rPr>
            </w:pPr>
            <w:r w:rsidRPr="003621AC">
              <w:rPr>
                <w:rFonts w:ascii="Times New Roman" w:hAnsi="Times New Roman" w:cs="Times New Roman"/>
                <w:sz w:val="24"/>
                <w:szCs w:val="24"/>
              </w:rPr>
              <w:t xml:space="preserve">του κοιλιακού νωτιαίου μυελού και στην ουρά. Εκφράζεται στους </w:t>
            </w:r>
            <w:r w:rsidRPr="00085BF6">
              <w:rPr>
                <w:rFonts w:ascii="Times New Roman" w:hAnsi="Times New Roman" w:cs="Times New Roman"/>
                <w:sz w:val="24"/>
                <w:szCs w:val="24"/>
                <w:highlight w:val="yellow"/>
              </w:rPr>
              <w:t>μηχανικά αισθητήριους</w:t>
            </w:r>
            <w:r w:rsidRPr="003621AC">
              <w:rPr>
                <w:rFonts w:ascii="Times New Roman" w:hAnsi="Times New Roman" w:cs="Times New Roman"/>
                <w:sz w:val="24"/>
                <w:szCs w:val="24"/>
              </w:rPr>
              <w:t xml:space="preserve"> νευρώνες PVD.</w:t>
            </w:r>
          </w:p>
        </w:tc>
        <w:tc>
          <w:tcPr>
            <w:tcW w:w="2074" w:type="dxa"/>
          </w:tcPr>
          <w:p w14:paraId="74A48513" w14:textId="36F44779" w:rsidR="007C6170" w:rsidRDefault="49BEE61D" w:rsidP="6CDCDEFB">
            <w:pPr>
              <w:spacing w:before="240" w:after="240"/>
            </w:pPr>
            <w:r w:rsidRPr="6CDCDEFB">
              <w:rPr>
                <w:rFonts w:ascii="Times New Roman" w:eastAsia="Times New Roman" w:hAnsi="Times New Roman" w:cs="Times New Roman"/>
                <w:sz w:val="24"/>
                <w:szCs w:val="24"/>
              </w:rPr>
              <w:t xml:space="preserve">Απαραίτητο για </w:t>
            </w:r>
            <w:r w:rsidRPr="00085BF6">
              <w:rPr>
                <w:rFonts w:ascii="Times New Roman" w:eastAsia="Times New Roman" w:hAnsi="Times New Roman" w:cs="Times New Roman"/>
                <w:sz w:val="24"/>
                <w:szCs w:val="24"/>
                <w:highlight w:val="yellow"/>
              </w:rPr>
              <w:t>την εκμάθηση της αποφυγής βακτηρίων</w:t>
            </w:r>
            <w:r w:rsidR="00AC260F" w:rsidRPr="00085BF6">
              <w:rPr>
                <w:rFonts w:ascii="Times New Roman" w:eastAsia="Times New Roman" w:hAnsi="Times New Roman" w:cs="Times New Roman"/>
                <w:sz w:val="24"/>
                <w:szCs w:val="24"/>
                <w:highlight w:val="yellow"/>
              </w:rPr>
              <w:t xml:space="preserve"> </w:t>
            </w:r>
            <w:r w:rsidRPr="00085BF6">
              <w:rPr>
                <w:rFonts w:ascii="Times New Roman" w:eastAsia="Times New Roman" w:hAnsi="Times New Roman" w:cs="Times New Roman"/>
                <w:sz w:val="24"/>
                <w:szCs w:val="24"/>
                <w:highlight w:val="yellow"/>
              </w:rPr>
              <w:t>υπό μιτοχονδριακό</w:t>
            </w:r>
            <w:r w:rsidR="00AC260F" w:rsidRPr="00085BF6">
              <w:rPr>
                <w:rFonts w:ascii="Times New Roman" w:eastAsia="Times New Roman" w:hAnsi="Times New Roman" w:cs="Times New Roman"/>
                <w:sz w:val="24"/>
                <w:szCs w:val="24"/>
                <w:highlight w:val="yellow"/>
              </w:rPr>
              <w:t xml:space="preserve"> </w:t>
            </w:r>
            <w:r w:rsidRPr="00085BF6">
              <w:rPr>
                <w:rFonts w:ascii="Times New Roman" w:eastAsia="Times New Roman" w:hAnsi="Times New Roman" w:cs="Times New Roman"/>
                <w:sz w:val="24"/>
                <w:szCs w:val="24"/>
                <w:highlight w:val="yellow"/>
              </w:rPr>
              <w:t>στρες</w:t>
            </w:r>
          </w:p>
          <w:p w14:paraId="13A72033" w14:textId="3C332275" w:rsidR="007C6170" w:rsidRDefault="49BEE61D" w:rsidP="73FCFFCA">
            <w:pPr>
              <w:spacing w:before="240" w:after="240"/>
            </w:pPr>
            <w:r w:rsidRPr="73FCFFCA">
              <w:rPr>
                <w:rFonts w:ascii="Times New Roman" w:eastAsia="Times New Roman" w:hAnsi="Times New Roman" w:cs="Times New Roman"/>
                <w:sz w:val="24"/>
                <w:szCs w:val="24"/>
              </w:rPr>
              <w:t xml:space="preserve">Συμμετέχει στη μηχανική </w:t>
            </w:r>
            <w:r w:rsidRPr="73FCFFCA">
              <w:rPr>
                <w:rFonts w:ascii="Times New Roman" w:eastAsia="Times New Roman" w:hAnsi="Times New Roman" w:cs="Times New Roman"/>
                <w:sz w:val="24"/>
                <w:szCs w:val="24"/>
              </w:rPr>
              <w:lastRenderedPageBreak/>
              <w:t>αισθητηριακή εξάρτηση</w:t>
            </w:r>
          </w:p>
          <w:p w14:paraId="37DDDFEC" w14:textId="0CA46B69" w:rsidR="007C6170" w:rsidRDefault="49BEE61D" w:rsidP="73FCFFCA">
            <w:pPr>
              <w:spacing w:before="240" w:after="240"/>
            </w:pPr>
            <w:r w:rsidRPr="2ACE2FE9">
              <w:rPr>
                <w:rFonts w:ascii="Times New Roman" w:eastAsia="Times New Roman" w:hAnsi="Times New Roman" w:cs="Times New Roman"/>
                <w:sz w:val="24"/>
                <w:szCs w:val="24"/>
              </w:rPr>
              <w:t>Απαραίτητο για την εξάρτηση από την κατάσταση μηχανική αισθητηριακή εξοικείωση με την τροφή</w:t>
            </w:r>
          </w:p>
          <w:p w14:paraId="19B3A5B1" w14:textId="6D30C168" w:rsidR="49BEE61D" w:rsidRDefault="49BEE61D" w:rsidP="5F5C901F">
            <w:pPr>
              <w:spacing w:before="240" w:after="240"/>
            </w:pPr>
            <w:r w:rsidRPr="4F021DD5">
              <w:rPr>
                <w:rFonts w:ascii="Times New Roman" w:eastAsia="Times New Roman" w:hAnsi="Times New Roman" w:cs="Times New Roman"/>
                <w:sz w:val="24"/>
                <w:szCs w:val="24"/>
              </w:rPr>
              <w:t xml:space="preserve">Απαραίτητο για τη μετάβαση σε καταστάσεις κίνησης </w:t>
            </w:r>
            <w:r w:rsidRPr="00DE7EBF">
              <w:rPr>
                <w:rFonts w:ascii="Times New Roman" w:eastAsia="Times New Roman" w:hAnsi="Times New Roman" w:cs="Times New Roman"/>
                <w:sz w:val="24"/>
                <w:szCs w:val="24"/>
                <w:highlight w:val="yellow"/>
              </w:rPr>
              <w:t xml:space="preserve">μεταξύ κολύμβησης και </w:t>
            </w:r>
            <w:r w:rsidRPr="00DE7EBF">
              <w:rPr>
                <w:rFonts w:ascii="Times New Roman" w:eastAsia="Times New Roman" w:hAnsi="Times New Roman" w:cs="Times New Roman"/>
                <w:color w:val="C00000"/>
                <w:sz w:val="24"/>
                <w:szCs w:val="24"/>
                <w:highlight w:val="yellow"/>
              </w:rPr>
              <w:t>σέρνεται</w:t>
            </w:r>
            <w:r w:rsidRPr="00DE7EBF">
              <w:rPr>
                <w:rFonts w:ascii="Times New Roman" w:eastAsia="Times New Roman" w:hAnsi="Times New Roman" w:cs="Times New Roman"/>
                <w:color w:val="C00000"/>
                <w:sz w:val="24"/>
                <w:szCs w:val="24"/>
              </w:rPr>
              <w:t xml:space="preserve"> </w:t>
            </w:r>
            <w:r w:rsidRPr="4F021DD5">
              <w:rPr>
                <w:rFonts w:ascii="Times New Roman" w:eastAsia="Times New Roman" w:hAnsi="Times New Roman" w:cs="Times New Roman"/>
                <w:sz w:val="24"/>
                <w:szCs w:val="24"/>
              </w:rPr>
              <w:t>όταν αλλάζει η κατάσταση του περιβάλλοντος</w:t>
            </w:r>
          </w:p>
          <w:p w14:paraId="573D7AD9" w14:textId="0875C9AB" w:rsidR="49BEE61D" w:rsidRPr="00DE7EBF" w:rsidRDefault="49BEE61D" w:rsidP="4F021DD5">
            <w:pPr>
              <w:spacing w:before="240" w:after="240"/>
              <w:rPr>
                <w:color w:val="C00000"/>
              </w:rPr>
            </w:pPr>
            <w:r w:rsidRPr="00DE7EBF">
              <w:rPr>
                <w:rFonts w:ascii="Times New Roman" w:eastAsia="Times New Roman" w:hAnsi="Times New Roman" w:cs="Times New Roman"/>
                <w:sz w:val="24"/>
                <w:szCs w:val="24"/>
                <w:highlight w:val="yellow"/>
              </w:rPr>
              <w:t>Συμμετέχει στην αυξημένη</w:t>
            </w:r>
            <w:r w:rsidR="005B3279" w:rsidRPr="00DE7EBF">
              <w:rPr>
                <w:rFonts w:ascii="Times New Roman" w:eastAsia="Times New Roman" w:hAnsi="Times New Roman" w:cs="Times New Roman"/>
                <w:sz w:val="24"/>
                <w:szCs w:val="24"/>
                <w:highlight w:val="yellow"/>
              </w:rPr>
              <w:t xml:space="preserve"> </w:t>
            </w:r>
            <w:r w:rsidRPr="00DE7EBF">
              <w:rPr>
                <w:rFonts w:ascii="Times New Roman" w:eastAsia="Times New Roman" w:hAnsi="Times New Roman" w:cs="Times New Roman"/>
                <w:sz w:val="24"/>
                <w:szCs w:val="24"/>
                <w:highlight w:val="yellow"/>
              </w:rPr>
              <w:t>πιθανότητα ωοτοκίας εκτός γκαζόν</w:t>
            </w:r>
            <w:r w:rsidR="005B3279" w:rsidRPr="00DE7EBF">
              <w:rPr>
                <w:rFonts w:ascii="Times New Roman" w:eastAsia="Times New Roman" w:hAnsi="Times New Roman" w:cs="Times New Roman"/>
                <w:sz w:val="24"/>
                <w:szCs w:val="24"/>
                <w:highlight w:val="yellow"/>
              </w:rPr>
              <w:t xml:space="preserve"> </w:t>
            </w:r>
            <w:r w:rsidRPr="00DE7EBF">
              <w:rPr>
                <w:rFonts w:ascii="Times New Roman" w:eastAsia="Times New Roman" w:hAnsi="Times New Roman" w:cs="Times New Roman"/>
                <w:sz w:val="24"/>
                <w:szCs w:val="24"/>
                <w:highlight w:val="yellow"/>
              </w:rPr>
              <w:t>ως αντίδραση στους θηρευτές</w:t>
            </w:r>
            <w:r w:rsidR="00DE7EBF" w:rsidRPr="00DE7EBF">
              <w:rPr>
                <w:rFonts w:ascii="Times New Roman" w:eastAsia="Times New Roman" w:hAnsi="Times New Roman" w:cs="Times New Roman"/>
                <w:color w:val="C00000"/>
                <w:sz w:val="24"/>
                <w:szCs w:val="24"/>
              </w:rPr>
              <w:t>?????</w:t>
            </w:r>
          </w:p>
          <w:p w14:paraId="525FB608" w14:textId="08844504" w:rsidR="007C6170" w:rsidRDefault="007C6170" w:rsidP="1D944CAB">
            <w:pPr>
              <w:spacing w:before="240" w:after="240"/>
              <w:rPr>
                <w:rFonts w:ascii="Times New Roman" w:eastAsia="Times New Roman" w:hAnsi="Times New Roman" w:cs="Times New Roman"/>
                <w:sz w:val="24"/>
                <w:szCs w:val="24"/>
              </w:rPr>
            </w:pPr>
          </w:p>
        </w:tc>
      </w:tr>
      <w:tr w:rsidR="00DB6C1A" w14:paraId="1EFF6244" w14:textId="77777777" w:rsidTr="3F0A3822">
        <w:tc>
          <w:tcPr>
            <w:tcW w:w="2074" w:type="dxa"/>
          </w:tcPr>
          <w:p w14:paraId="291C0A31" w14:textId="0652DED4" w:rsidR="007C6170" w:rsidRDefault="003B5028" w:rsidP="00DE5702">
            <w:pPr>
              <w:jc w:val="center"/>
              <w:rPr>
                <w:rFonts w:ascii="Times New Roman" w:hAnsi="Times New Roman" w:cs="Times New Roman"/>
                <w:sz w:val="24"/>
                <w:szCs w:val="24"/>
              </w:rPr>
            </w:pPr>
            <w:r>
              <w:rPr>
                <w:rFonts w:ascii="Times New Roman" w:hAnsi="Times New Roman" w:cs="Times New Roman"/>
                <w:sz w:val="24"/>
                <w:szCs w:val="24"/>
                <w:lang w:val="en-US"/>
              </w:rPr>
              <w:lastRenderedPageBreak/>
              <w:t>d</w:t>
            </w:r>
            <w:r w:rsidR="00116398">
              <w:rPr>
                <w:rFonts w:ascii="Times New Roman" w:hAnsi="Times New Roman" w:cs="Times New Roman"/>
                <w:sz w:val="24"/>
                <w:szCs w:val="24"/>
                <w:lang w:val="en-US"/>
              </w:rPr>
              <w:t>o</w:t>
            </w:r>
            <w:r w:rsidR="0036609F">
              <w:rPr>
                <w:rFonts w:ascii="Times New Roman" w:hAnsi="Times New Roman" w:cs="Times New Roman"/>
                <w:sz w:val="24"/>
                <w:szCs w:val="24"/>
                <w:lang w:val="en-US"/>
              </w:rPr>
              <w:t>p-</w:t>
            </w:r>
            <w:r w:rsidR="00116398">
              <w:rPr>
                <w:rFonts w:ascii="Times New Roman" w:hAnsi="Times New Roman" w:cs="Times New Roman"/>
                <w:sz w:val="24"/>
                <w:szCs w:val="24"/>
                <w:lang w:val="en-US"/>
              </w:rPr>
              <w:t>2</w:t>
            </w:r>
          </w:p>
        </w:tc>
        <w:tc>
          <w:tcPr>
            <w:tcW w:w="2074" w:type="dxa"/>
          </w:tcPr>
          <w:p w14:paraId="2460F821" w14:textId="5BBA47C0" w:rsidR="007C13B7" w:rsidRPr="007C13B7" w:rsidRDefault="007C13B7" w:rsidP="007C13B7">
            <w:pPr>
              <w:rPr>
                <w:rFonts w:ascii="Times New Roman" w:hAnsi="Times New Roman" w:cs="Times New Roman"/>
                <w:sz w:val="24"/>
                <w:szCs w:val="24"/>
              </w:rPr>
            </w:pPr>
            <w:r w:rsidRPr="007C13B7">
              <w:rPr>
                <w:rFonts w:ascii="Times New Roman" w:hAnsi="Times New Roman" w:cs="Times New Roman"/>
                <w:sz w:val="24"/>
                <w:szCs w:val="24"/>
              </w:rPr>
              <w:t xml:space="preserve">Ένας </w:t>
            </w:r>
            <w:proofErr w:type="spellStart"/>
            <w:r w:rsidRPr="007C13B7">
              <w:rPr>
                <w:rFonts w:ascii="Times New Roman" w:hAnsi="Times New Roman" w:cs="Times New Roman"/>
                <w:sz w:val="24"/>
                <w:szCs w:val="24"/>
              </w:rPr>
              <w:t>αυτο</w:t>
            </w:r>
            <w:proofErr w:type="spellEnd"/>
            <w:r w:rsidRPr="007C13B7">
              <w:rPr>
                <w:rFonts w:ascii="Times New Roman" w:hAnsi="Times New Roman" w:cs="Times New Roman"/>
                <w:sz w:val="24"/>
                <w:szCs w:val="24"/>
              </w:rPr>
              <w:t>-υποδοχέας GPCR τύπου D2</w:t>
            </w:r>
          </w:p>
          <w:p w14:paraId="371BCC27" w14:textId="595606D0" w:rsidR="007C13B7" w:rsidRPr="007C13B7" w:rsidRDefault="007C13B7" w:rsidP="007C13B7">
            <w:pPr>
              <w:rPr>
                <w:rFonts w:ascii="Times New Roman" w:hAnsi="Times New Roman" w:cs="Times New Roman"/>
                <w:sz w:val="24"/>
                <w:szCs w:val="24"/>
              </w:rPr>
            </w:pPr>
            <w:r w:rsidRPr="007C13B7">
              <w:rPr>
                <w:rFonts w:ascii="Times New Roman" w:hAnsi="Times New Roman" w:cs="Times New Roman"/>
                <w:sz w:val="24"/>
                <w:szCs w:val="24"/>
              </w:rPr>
              <w:t>που μπορεί να δημιουργήσει έναν αρνητικό</w:t>
            </w:r>
          </w:p>
          <w:p w14:paraId="4073B68E" w14:textId="61E6F478" w:rsidR="007C13B7" w:rsidRPr="007C13B7" w:rsidRDefault="007C13B7" w:rsidP="007C13B7">
            <w:pPr>
              <w:rPr>
                <w:rFonts w:ascii="Times New Roman" w:hAnsi="Times New Roman" w:cs="Times New Roman"/>
                <w:sz w:val="24"/>
                <w:szCs w:val="24"/>
              </w:rPr>
            </w:pPr>
            <w:r w:rsidRPr="007C13B7">
              <w:rPr>
                <w:rFonts w:ascii="Times New Roman" w:hAnsi="Times New Roman" w:cs="Times New Roman"/>
                <w:sz w:val="24"/>
                <w:szCs w:val="24"/>
              </w:rPr>
              <w:t>βρόχο ανάδρασης για την</w:t>
            </w:r>
            <w:r w:rsidR="00CB7225" w:rsidRPr="00CB7225">
              <w:rPr>
                <w:rFonts w:ascii="Times New Roman" w:hAnsi="Times New Roman" w:cs="Times New Roman"/>
                <w:sz w:val="24"/>
                <w:szCs w:val="24"/>
              </w:rPr>
              <w:t xml:space="preserve"> </w:t>
            </w:r>
            <w:r w:rsidRPr="007C13B7">
              <w:rPr>
                <w:rFonts w:ascii="Times New Roman" w:hAnsi="Times New Roman" w:cs="Times New Roman"/>
                <w:sz w:val="24"/>
                <w:szCs w:val="24"/>
              </w:rPr>
              <w:t>απελευθέρωση ντοπαμίνης</w:t>
            </w:r>
          </w:p>
          <w:p w14:paraId="322F3CE1" w14:textId="515DC36B" w:rsidR="007C13B7" w:rsidRPr="007C13B7" w:rsidRDefault="007C13B7" w:rsidP="007C13B7">
            <w:pPr>
              <w:rPr>
                <w:rFonts w:ascii="Times New Roman" w:hAnsi="Times New Roman" w:cs="Times New Roman"/>
                <w:sz w:val="24"/>
                <w:szCs w:val="24"/>
              </w:rPr>
            </w:pPr>
            <w:r w:rsidRPr="007C13B7">
              <w:rPr>
                <w:rFonts w:ascii="Times New Roman" w:hAnsi="Times New Roman" w:cs="Times New Roman"/>
                <w:sz w:val="24"/>
                <w:szCs w:val="24"/>
              </w:rPr>
              <w:t>σε απόκριση στη ντοπαμίνη</w:t>
            </w:r>
          </w:p>
          <w:p w14:paraId="33BFD54A" w14:textId="269726C8" w:rsidR="007C6170" w:rsidRDefault="007C13B7" w:rsidP="007C13B7">
            <w:pPr>
              <w:rPr>
                <w:rFonts w:ascii="Times New Roman" w:hAnsi="Times New Roman" w:cs="Times New Roman"/>
                <w:sz w:val="24"/>
                <w:szCs w:val="24"/>
              </w:rPr>
            </w:pPr>
            <w:r w:rsidRPr="007C13B7">
              <w:rPr>
                <w:rFonts w:ascii="Times New Roman" w:hAnsi="Times New Roman" w:cs="Times New Roman"/>
                <w:sz w:val="24"/>
                <w:szCs w:val="24"/>
              </w:rPr>
              <w:t>στη συναπτική σχισμή</w:t>
            </w:r>
          </w:p>
        </w:tc>
        <w:tc>
          <w:tcPr>
            <w:tcW w:w="2074" w:type="dxa"/>
          </w:tcPr>
          <w:p w14:paraId="4AF19959" w14:textId="77777777" w:rsidR="00CD1165" w:rsidRPr="00CD1165" w:rsidRDefault="00CD1165" w:rsidP="00CD1165">
            <w:pPr>
              <w:rPr>
                <w:rFonts w:ascii="Times New Roman" w:hAnsi="Times New Roman" w:cs="Times New Roman"/>
                <w:sz w:val="24"/>
                <w:szCs w:val="24"/>
              </w:rPr>
            </w:pPr>
            <w:r w:rsidRPr="00CD1165">
              <w:rPr>
                <w:rFonts w:ascii="Times New Roman" w:hAnsi="Times New Roman" w:cs="Times New Roman"/>
                <w:sz w:val="24"/>
                <w:szCs w:val="24"/>
              </w:rPr>
              <w:t>Εκφράζεται σε όλους τους ντοπαμινεργικούς</w:t>
            </w:r>
          </w:p>
          <w:p w14:paraId="3194C6BF" w14:textId="77777777" w:rsidR="00CD1165" w:rsidRPr="00CD1165" w:rsidRDefault="00CD1165" w:rsidP="00CD1165">
            <w:pPr>
              <w:rPr>
                <w:rFonts w:ascii="Times New Roman" w:hAnsi="Times New Roman" w:cs="Times New Roman"/>
                <w:sz w:val="24"/>
                <w:szCs w:val="24"/>
              </w:rPr>
            </w:pPr>
            <w:r w:rsidRPr="00CD1165">
              <w:rPr>
                <w:rFonts w:ascii="Times New Roman" w:hAnsi="Times New Roman" w:cs="Times New Roman"/>
                <w:sz w:val="24"/>
                <w:szCs w:val="24"/>
              </w:rPr>
              <w:t xml:space="preserve">νευρώνες (συμπεριλαμβανομένων των </w:t>
            </w:r>
            <w:r w:rsidRPr="00DE7EBF">
              <w:rPr>
                <w:rFonts w:ascii="Times New Roman" w:hAnsi="Times New Roman" w:cs="Times New Roman"/>
                <w:sz w:val="24"/>
                <w:szCs w:val="24"/>
                <w:highlight w:val="yellow"/>
              </w:rPr>
              <w:t xml:space="preserve">νευρώνων </w:t>
            </w:r>
            <w:proofErr w:type="spellStart"/>
            <w:r w:rsidRPr="00DE7EBF">
              <w:rPr>
                <w:rFonts w:ascii="Times New Roman" w:hAnsi="Times New Roman" w:cs="Times New Roman"/>
                <w:sz w:val="24"/>
                <w:szCs w:val="24"/>
                <w:highlight w:val="yellow"/>
              </w:rPr>
              <w:t>ακτίνων</w:t>
            </w:r>
            <w:proofErr w:type="spellEnd"/>
          </w:p>
          <w:p w14:paraId="339957F1" w14:textId="77777777" w:rsidR="00CD1165" w:rsidRPr="00CD1165" w:rsidRDefault="00CD1165" w:rsidP="00CD1165">
            <w:pPr>
              <w:rPr>
                <w:rFonts w:ascii="Times New Roman" w:hAnsi="Times New Roman" w:cs="Times New Roman"/>
                <w:sz w:val="24"/>
                <w:szCs w:val="24"/>
              </w:rPr>
            </w:pPr>
            <w:r w:rsidRPr="00CD1165">
              <w:rPr>
                <w:rFonts w:ascii="Times New Roman" w:hAnsi="Times New Roman" w:cs="Times New Roman"/>
                <w:sz w:val="24"/>
                <w:szCs w:val="24"/>
              </w:rPr>
              <w:t>στην ουρά των αρσενικών σκουληκιών),</w:t>
            </w:r>
          </w:p>
          <w:p w14:paraId="1CCF8821" w14:textId="77777777" w:rsidR="00CD1165" w:rsidRPr="00CD1165" w:rsidRDefault="00CD1165" w:rsidP="00CD1165">
            <w:pPr>
              <w:rPr>
                <w:rFonts w:ascii="Times New Roman" w:hAnsi="Times New Roman" w:cs="Times New Roman"/>
                <w:sz w:val="24"/>
                <w:szCs w:val="24"/>
              </w:rPr>
            </w:pPr>
            <w:r w:rsidRPr="00CD1165">
              <w:rPr>
                <w:rFonts w:ascii="Times New Roman" w:hAnsi="Times New Roman" w:cs="Times New Roman"/>
                <w:sz w:val="24"/>
                <w:szCs w:val="24"/>
              </w:rPr>
              <w:t>σε ορισμένους νευρώνες γύρω από τον νευρικό</w:t>
            </w:r>
          </w:p>
          <w:p w14:paraId="60A609B7" w14:textId="77777777" w:rsidR="00CD1165" w:rsidRPr="00CD1165" w:rsidRDefault="00CD1165" w:rsidP="00CD1165">
            <w:pPr>
              <w:rPr>
                <w:rFonts w:ascii="Times New Roman" w:hAnsi="Times New Roman" w:cs="Times New Roman"/>
                <w:sz w:val="24"/>
                <w:szCs w:val="24"/>
              </w:rPr>
            </w:pPr>
            <w:r w:rsidRPr="00CD1165">
              <w:rPr>
                <w:rFonts w:ascii="Times New Roman" w:hAnsi="Times New Roman" w:cs="Times New Roman"/>
                <w:sz w:val="24"/>
                <w:szCs w:val="24"/>
              </w:rPr>
              <w:t>δακτύλιο και σε ορισμένους νευρώνες στην</w:t>
            </w:r>
          </w:p>
          <w:p w14:paraId="61664967" w14:textId="5CCFA65E" w:rsidR="007C6170" w:rsidRDefault="00CD1165" w:rsidP="00CD1165">
            <w:pPr>
              <w:rPr>
                <w:rFonts w:ascii="Times New Roman" w:hAnsi="Times New Roman" w:cs="Times New Roman"/>
                <w:sz w:val="24"/>
                <w:szCs w:val="24"/>
              </w:rPr>
            </w:pPr>
            <w:r w:rsidRPr="00CD1165">
              <w:rPr>
                <w:rFonts w:ascii="Times New Roman" w:hAnsi="Times New Roman" w:cs="Times New Roman"/>
                <w:sz w:val="24"/>
                <w:szCs w:val="24"/>
              </w:rPr>
              <w:t>οπίσθια πλευρά του σώματος.</w:t>
            </w:r>
          </w:p>
        </w:tc>
        <w:tc>
          <w:tcPr>
            <w:tcW w:w="2074" w:type="dxa"/>
          </w:tcPr>
          <w:p w14:paraId="53CE459B" w14:textId="77F46162" w:rsidR="007C6170" w:rsidRDefault="06A0F8EA" w:rsidP="1D944CAB">
            <w:pPr>
              <w:spacing w:before="240" w:after="240"/>
            </w:pPr>
            <w:r w:rsidRPr="00DE7EBF">
              <w:rPr>
                <w:rFonts w:ascii="Times New Roman" w:eastAsia="Times New Roman" w:hAnsi="Times New Roman" w:cs="Times New Roman"/>
                <w:sz w:val="24"/>
                <w:szCs w:val="24"/>
                <w:highlight w:val="yellow"/>
              </w:rPr>
              <w:t>Απαραίτητο για την εκμάθηση της αποφυγής βακτηρίων</w:t>
            </w:r>
            <w:r w:rsidR="00DA350C" w:rsidRPr="00DE7EBF">
              <w:rPr>
                <w:rFonts w:ascii="Times New Roman" w:eastAsia="Times New Roman" w:hAnsi="Times New Roman" w:cs="Times New Roman"/>
                <w:sz w:val="24"/>
                <w:szCs w:val="24"/>
                <w:highlight w:val="yellow"/>
              </w:rPr>
              <w:t xml:space="preserve"> </w:t>
            </w:r>
            <w:r w:rsidRPr="00DE7EBF">
              <w:rPr>
                <w:rFonts w:ascii="Times New Roman" w:eastAsia="Times New Roman" w:hAnsi="Times New Roman" w:cs="Times New Roman"/>
                <w:sz w:val="24"/>
                <w:szCs w:val="24"/>
                <w:highlight w:val="yellow"/>
              </w:rPr>
              <w:t>υπό μιτοχονδριακό</w:t>
            </w:r>
            <w:r w:rsidR="00DA350C" w:rsidRPr="00DE7EBF">
              <w:rPr>
                <w:rFonts w:ascii="Times New Roman" w:eastAsia="Times New Roman" w:hAnsi="Times New Roman" w:cs="Times New Roman"/>
                <w:sz w:val="24"/>
                <w:szCs w:val="24"/>
                <w:highlight w:val="yellow"/>
              </w:rPr>
              <w:t xml:space="preserve"> </w:t>
            </w:r>
            <w:r w:rsidRPr="00DE7EBF">
              <w:rPr>
                <w:rFonts w:ascii="Times New Roman" w:eastAsia="Times New Roman" w:hAnsi="Times New Roman" w:cs="Times New Roman"/>
                <w:sz w:val="24"/>
                <w:szCs w:val="24"/>
                <w:highlight w:val="yellow"/>
              </w:rPr>
              <w:t>στρες</w:t>
            </w:r>
          </w:p>
          <w:p w14:paraId="328E8800" w14:textId="5BB1621E" w:rsidR="007C6170" w:rsidRPr="00DA350C" w:rsidRDefault="5F904566" w:rsidP="1D944CAB">
            <w:pPr>
              <w:spacing w:before="240" w:after="240"/>
              <w:rPr>
                <w:rFonts w:ascii="Times New Roman" w:eastAsia="Times New Roman" w:hAnsi="Times New Roman" w:cs="Times New Roman"/>
                <w:sz w:val="24"/>
                <w:szCs w:val="24"/>
              </w:rPr>
            </w:pPr>
            <w:r w:rsidRPr="3F0A3822">
              <w:rPr>
                <w:rFonts w:ascii="Times New Roman" w:eastAsia="Times New Roman" w:hAnsi="Times New Roman" w:cs="Times New Roman"/>
                <w:sz w:val="24"/>
                <w:szCs w:val="24"/>
              </w:rPr>
              <w:t>Συμμετέχει στη μηχανική αισθητηριακή</w:t>
            </w:r>
            <w:r w:rsidR="7D1B47EC" w:rsidRPr="3F0A3822">
              <w:rPr>
                <w:rFonts w:ascii="Times New Roman" w:eastAsia="Times New Roman" w:hAnsi="Times New Roman" w:cs="Times New Roman"/>
                <w:sz w:val="24"/>
                <w:szCs w:val="24"/>
              </w:rPr>
              <w:t xml:space="preserve"> </w:t>
            </w:r>
            <w:r w:rsidRPr="3F0A3822">
              <w:rPr>
                <w:rFonts w:ascii="Times New Roman" w:eastAsia="Times New Roman" w:hAnsi="Times New Roman" w:cs="Times New Roman"/>
                <w:sz w:val="24"/>
                <w:szCs w:val="24"/>
              </w:rPr>
              <w:t>εξάρτηση</w:t>
            </w:r>
          </w:p>
          <w:p w14:paraId="51B1E649" w14:textId="56BBB63D" w:rsidR="3F0A3822" w:rsidRDefault="3F0A3822" w:rsidP="3F0A3822">
            <w:pPr>
              <w:spacing w:before="240" w:after="240"/>
              <w:rPr>
                <w:rFonts w:ascii="Times New Roman" w:eastAsia="Times New Roman" w:hAnsi="Times New Roman" w:cs="Times New Roman"/>
                <w:sz w:val="24"/>
                <w:szCs w:val="24"/>
              </w:rPr>
            </w:pPr>
          </w:p>
          <w:p w14:paraId="3C30462F" w14:textId="3079F604" w:rsidR="007C6170" w:rsidRDefault="06A0F8EA" w:rsidP="16322EED">
            <w:pPr>
              <w:spacing w:before="240" w:after="240"/>
            </w:pPr>
            <w:r w:rsidRPr="16322EED">
              <w:rPr>
                <w:rFonts w:ascii="Times New Roman" w:eastAsia="Times New Roman" w:hAnsi="Times New Roman" w:cs="Times New Roman"/>
                <w:sz w:val="24"/>
                <w:szCs w:val="24"/>
              </w:rPr>
              <w:t>Συμμετέχει στην αυξημένη</w:t>
            </w:r>
            <w:r w:rsidR="03EE33FD" w:rsidRPr="5FC6CFB0">
              <w:rPr>
                <w:rFonts w:ascii="Times New Roman" w:eastAsia="Times New Roman" w:hAnsi="Times New Roman" w:cs="Times New Roman"/>
                <w:sz w:val="24"/>
                <w:szCs w:val="24"/>
              </w:rPr>
              <w:t xml:space="preserve"> </w:t>
            </w:r>
            <w:r w:rsidRPr="16322EED">
              <w:rPr>
                <w:rFonts w:ascii="Times New Roman" w:eastAsia="Times New Roman" w:hAnsi="Times New Roman" w:cs="Times New Roman"/>
                <w:sz w:val="24"/>
                <w:szCs w:val="24"/>
              </w:rPr>
              <w:lastRenderedPageBreak/>
              <w:t>πιθανότητα ωοτοκίας εκτός γκαζόν</w:t>
            </w:r>
            <w:r w:rsidR="3481DC17" w:rsidRPr="5FC6CFB0">
              <w:rPr>
                <w:rFonts w:ascii="Times New Roman" w:eastAsia="Times New Roman" w:hAnsi="Times New Roman" w:cs="Times New Roman"/>
                <w:sz w:val="24"/>
                <w:szCs w:val="24"/>
              </w:rPr>
              <w:t xml:space="preserve"> </w:t>
            </w:r>
            <w:r w:rsidRPr="16322EED">
              <w:rPr>
                <w:rFonts w:ascii="Times New Roman" w:eastAsia="Times New Roman" w:hAnsi="Times New Roman" w:cs="Times New Roman"/>
                <w:sz w:val="24"/>
                <w:szCs w:val="24"/>
              </w:rPr>
              <w:t>ως αντίδραση στους θηρευτές</w:t>
            </w:r>
          </w:p>
          <w:p w14:paraId="2C1AE63C" w14:textId="40EB2675" w:rsidR="007C6170" w:rsidRDefault="007C6170" w:rsidP="00EA7FCC">
            <w:pPr>
              <w:rPr>
                <w:rFonts w:ascii="Times New Roman" w:hAnsi="Times New Roman" w:cs="Times New Roman"/>
                <w:sz w:val="24"/>
                <w:szCs w:val="24"/>
              </w:rPr>
            </w:pPr>
          </w:p>
        </w:tc>
      </w:tr>
      <w:tr w:rsidR="00DB6C1A" w:rsidRPr="005622AA" w14:paraId="5C40FE1E" w14:textId="77777777" w:rsidTr="3F0A3822">
        <w:tc>
          <w:tcPr>
            <w:tcW w:w="2074" w:type="dxa"/>
          </w:tcPr>
          <w:p w14:paraId="466995B5" w14:textId="443E17D7" w:rsidR="007C6170" w:rsidRPr="003B5028" w:rsidRDefault="003B5028" w:rsidP="00DE5702">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cat-1</w:t>
            </w:r>
          </w:p>
        </w:tc>
        <w:tc>
          <w:tcPr>
            <w:tcW w:w="2074" w:type="dxa"/>
          </w:tcPr>
          <w:p w14:paraId="487E5091" w14:textId="77777777" w:rsidR="005622AA" w:rsidRPr="005622AA" w:rsidRDefault="005622AA" w:rsidP="005622AA">
            <w:pPr>
              <w:rPr>
                <w:rFonts w:ascii="Times New Roman" w:hAnsi="Times New Roman" w:cs="Times New Roman"/>
                <w:sz w:val="24"/>
                <w:szCs w:val="24"/>
              </w:rPr>
            </w:pPr>
            <w:r w:rsidRPr="005622AA">
              <w:rPr>
                <w:rFonts w:ascii="Times New Roman" w:hAnsi="Times New Roman" w:cs="Times New Roman"/>
                <w:sz w:val="24"/>
                <w:szCs w:val="24"/>
              </w:rPr>
              <w:t>Ένας μεταφορέας που φορτώνει</w:t>
            </w:r>
          </w:p>
          <w:p w14:paraId="30E5B72C" w14:textId="77777777" w:rsidR="005622AA" w:rsidRPr="005622AA" w:rsidRDefault="005622AA" w:rsidP="005622AA">
            <w:pPr>
              <w:rPr>
                <w:rFonts w:ascii="Times New Roman" w:hAnsi="Times New Roman" w:cs="Times New Roman"/>
                <w:sz w:val="24"/>
                <w:szCs w:val="24"/>
              </w:rPr>
            </w:pPr>
            <w:r w:rsidRPr="005622AA">
              <w:rPr>
                <w:rFonts w:ascii="Times New Roman" w:hAnsi="Times New Roman" w:cs="Times New Roman"/>
                <w:sz w:val="24"/>
                <w:szCs w:val="24"/>
              </w:rPr>
              <w:t>νευροδιαβιβαστές σε κυστίδια</w:t>
            </w:r>
          </w:p>
          <w:p w14:paraId="77B0ED6B" w14:textId="299738FB" w:rsidR="005622AA" w:rsidRPr="005622AA" w:rsidRDefault="0DCBC910" w:rsidP="005622AA">
            <w:pPr>
              <w:rPr>
                <w:rFonts w:ascii="Times New Roman" w:hAnsi="Times New Roman" w:cs="Times New Roman"/>
                <w:sz w:val="24"/>
                <w:szCs w:val="24"/>
              </w:rPr>
            </w:pPr>
            <w:r w:rsidRPr="3F0A3822">
              <w:rPr>
                <w:rFonts w:ascii="Times New Roman" w:hAnsi="Times New Roman" w:cs="Times New Roman"/>
                <w:sz w:val="24"/>
                <w:szCs w:val="24"/>
              </w:rPr>
              <w:t xml:space="preserve">και επιτρέπει τη δραστηριότητα του </w:t>
            </w:r>
            <w:proofErr w:type="spellStart"/>
            <w:r w:rsidRPr="3F0A3822">
              <w:rPr>
                <w:rFonts w:ascii="Times New Roman" w:hAnsi="Times New Roman" w:cs="Times New Roman"/>
                <w:sz w:val="24"/>
                <w:szCs w:val="24"/>
              </w:rPr>
              <w:t>σ</w:t>
            </w:r>
            <w:r w:rsidR="058ED1CC" w:rsidRPr="3F0A3822">
              <w:rPr>
                <w:rFonts w:ascii="Times New Roman" w:hAnsi="Times New Roman" w:cs="Times New Roman"/>
                <w:sz w:val="24"/>
                <w:szCs w:val="24"/>
              </w:rPr>
              <w:t>υμμεταφορέα</w:t>
            </w:r>
            <w:proofErr w:type="spellEnd"/>
          </w:p>
          <w:p w14:paraId="59912B4A" w14:textId="77777777" w:rsidR="005622AA" w:rsidRPr="005622AA" w:rsidRDefault="005622AA" w:rsidP="005622AA">
            <w:pPr>
              <w:rPr>
                <w:rFonts w:ascii="Times New Roman" w:hAnsi="Times New Roman" w:cs="Times New Roman"/>
                <w:sz w:val="24"/>
                <w:szCs w:val="24"/>
              </w:rPr>
            </w:pPr>
            <w:r w:rsidRPr="005622AA">
              <w:rPr>
                <w:rFonts w:ascii="Times New Roman" w:hAnsi="Times New Roman" w:cs="Times New Roman"/>
                <w:sz w:val="24"/>
                <w:szCs w:val="24"/>
              </w:rPr>
              <w:t>για ντοπαμίνη-νάτριο και</w:t>
            </w:r>
          </w:p>
          <w:p w14:paraId="5BA113C6" w14:textId="313694D1" w:rsidR="007C6170" w:rsidRPr="005622AA" w:rsidRDefault="005622AA" w:rsidP="005622AA">
            <w:pPr>
              <w:rPr>
                <w:rFonts w:ascii="Times New Roman" w:hAnsi="Times New Roman" w:cs="Times New Roman"/>
                <w:sz w:val="24"/>
                <w:szCs w:val="24"/>
              </w:rPr>
            </w:pPr>
            <w:r w:rsidRPr="005622AA">
              <w:rPr>
                <w:rFonts w:ascii="Times New Roman" w:hAnsi="Times New Roman" w:cs="Times New Roman"/>
                <w:sz w:val="24"/>
                <w:szCs w:val="24"/>
              </w:rPr>
              <w:t>σεροτονίνη-νάτριο</w:t>
            </w:r>
          </w:p>
        </w:tc>
        <w:tc>
          <w:tcPr>
            <w:tcW w:w="2074" w:type="dxa"/>
          </w:tcPr>
          <w:p w14:paraId="3AD29C77" w14:textId="77777777" w:rsidR="00462449" w:rsidRPr="00462449" w:rsidRDefault="00462449" w:rsidP="00462449">
            <w:pPr>
              <w:rPr>
                <w:rFonts w:ascii="Times New Roman" w:hAnsi="Times New Roman" w:cs="Times New Roman"/>
                <w:sz w:val="24"/>
                <w:szCs w:val="24"/>
              </w:rPr>
            </w:pPr>
            <w:r w:rsidRPr="00462449">
              <w:rPr>
                <w:rFonts w:ascii="Times New Roman" w:hAnsi="Times New Roman" w:cs="Times New Roman"/>
                <w:sz w:val="24"/>
                <w:szCs w:val="24"/>
              </w:rPr>
              <w:t>Εκφράζεται σε όλους τους ντοπαμινεργικούς</w:t>
            </w:r>
          </w:p>
          <w:p w14:paraId="3CC94DBC" w14:textId="77777777" w:rsidR="00462449" w:rsidRPr="00462449" w:rsidRDefault="00462449" w:rsidP="00462449">
            <w:pPr>
              <w:rPr>
                <w:rFonts w:ascii="Times New Roman" w:hAnsi="Times New Roman" w:cs="Times New Roman"/>
                <w:sz w:val="24"/>
                <w:szCs w:val="24"/>
              </w:rPr>
            </w:pPr>
            <w:r w:rsidRPr="00462449">
              <w:rPr>
                <w:rFonts w:ascii="Times New Roman" w:hAnsi="Times New Roman" w:cs="Times New Roman"/>
                <w:sz w:val="24"/>
                <w:szCs w:val="24"/>
              </w:rPr>
              <w:t xml:space="preserve">νευρώνες, όλους τους </w:t>
            </w:r>
            <w:proofErr w:type="spellStart"/>
            <w:r w:rsidRPr="00462449">
              <w:rPr>
                <w:rFonts w:ascii="Times New Roman" w:hAnsi="Times New Roman" w:cs="Times New Roman"/>
                <w:sz w:val="24"/>
                <w:szCs w:val="24"/>
              </w:rPr>
              <w:t>σεροτονινεργικούς</w:t>
            </w:r>
            <w:proofErr w:type="spellEnd"/>
          </w:p>
          <w:p w14:paraId="11B7EA3C" w14:textId="77777777" w:rsidR="00462449" w:rsidRPr="00462449" w:rsidRDefault="00462449" w:rsidP="00462449">
            <w:pPr>
              <w:rPr>
                <w:rFonts w:ascii="Times New Roman" w:hAnsi="Times New Roman" w:cs="Times New Roman"/>
                <w:sz w:val="24"/>
                <w:szCs w:val="24"/>
              </w:rPr>
            </w:pPr>
            <w:r w:rsidRPr="00462449">
              <w:rPr>
                <w:rFonts w:ascii="Times New Roman" w:hAnsi="Times New Roman" w:cs="Times New Roman"/>
                <w:sz w:val="24"/>
                <w:szCs w:val="24"/>
              </w:rPr>
              <w:t>νευρώνες, τους αρσενικούς νευρώνες και τους</w:t>
            </w:r>
          </w:p>
          <w:p w14:paraId="4D8076A9" w14:textId="57A1B778" w:rsidR="007C6170" w:rsidRPr="005622AA" w:rsidRDefault="00462449" w:rsidP="00462449">
            <w:pPr>
              <w:rPr>
                <w:rFonts w:ascii="Times New Roman" w:hAnsi="Times New Roman" w:cs="Times New Roman"/>
                <w:sz w:val="24"/>
                <w:szCs w:val="24"/>
              </w:rPr>
            </w:pPr>
            <w:r w:rsidRPr="00462449">
              <w:rPr>
                <w:rFonts w:ascii="Times New Roman" w:hAnsi="Times New Roman" w:cs="Times New Roman"/>
                <w:sz w:val="24"/>
                <w:szCs w:val="24"/>
              </w:rPr>
              <w:t>νευρώνες RIC και CAN.</w:t>
            </w:r>
          </w:p>
        </w:tc>
        <w:tc>
          <w:tcPr>
            <w:tcW w:w="2074" w:type="dxa"/>
          </w:tcPr>
          <w:p w14:paraId="5F51341A" w14:textId="5DD506B4" w:rsidR="007C6170" w:rsidRPr="005622AA" w:rsidRDefault="1ABC6526" w:rsidP="3F0A3822">
            <w:pPr>
              <w:spacing w:before="240" w:after="240"/>
              <w:rPr>
                <w:rFonts w:ascii="Times New Roman" w:eastAsia="Times New Roman" w:hAnsi="Times New Roman" w:cs="Times New Roman"/>
                <w:sz w:val="24"/>
                <w:szCs w:val="24"/>
              </w:rPr>
            </w:pPr>
            <w:r w:rsidRPr="3F0A3822">
              <w:rPr>
                <w:rFonts w:ascii="Times New Roman" w:eastAsia="Times New Roman" w:hAnsi="Times New Roman" w:cs="Times New Roman"/>
                <w:sz w:val="24"/>
                <w:szCs w:val="24"/>
              </w:rPr>
              <w:t xml:space="preserve">Διαμορφώνει </w:t>
            </w:r>
            <w:r w:rsidR="2E798386" w:rsidRPr="3F0A3822">
              <w:rPr>
                <w:rFonts w:ascii="Times New Roman" w:eastAsia="Times New Roman" w:hAnsi="Times New Roman" w:cs="Times New Roman"/>
                <w:sz w:val="24"/>
                <w:szCs w:val="24"/>
              </w:rPr>
              <w:t>την εξαρτώμενη από αιθανόλη κατάσταση μάθησης της</w:t>
            </w:r>
            <w:r w:rsidR="0752BB17" w:rsidRPr="3F0A3822">
              <w:rPr>
                <w:rFonts w:ascii="Times New Roman" w:eastAsia="Times New Roman" w:hAnsi="Times New Roman" w:cs="Times New Roman"/>
                <w:sz w:val="24"/>
                <w:szCs w:val="24"/>
              </w:rPr>
              <w:t xml:space="preserve"> </w:t>
            </w:r>
            <w:r w:rsidRPr="3F0A3822">
              <w:rPr>
                <w:rFonts w:ascii="Times New Roman" w:eastAsia="Times New Roman" w:hAnsi="Times New Roman" w:cs="Times New Roman"/>
                <w:sz w:val="24"/>
                <w:szCs w:val="24"/>
              </w:rPr>
              <w:t>προσαρμογής</w:t>
            </w:r>
            <w:r w:rsidR="28ADD2F8" w:rsidRPr="3F0A3822">
              <w:rPr>
                <w:rFonts w:ascii="Times New Roman" w:eastAsia="Times New Roman" w:hAnsi="Times New Roman" w:cs="Times New Roman"/>
                <w:sz w:val="24"/>
                <w:szCs w:val="24"/>
              </w:rPr>
              <w:t xml:space="preserve"> στην </w:t>
            </w:r>
            <w:proofErr w:type="spellStart"/>
            <w:r w:rsidRPr="3F0A3822">
              <w:rPr>
                <w:rFonts w:ascii="Times New Roman" w:eastAsia="Times New Roman" w:hAnsi="Times New Roman" w:cs="Times New Roman"/>
                <w:sz w:val="24"/>
                <w:szCs w:val="24"/>
              </w:rPr>
              <w:t>βενζαλδεΰδης</w:t>
            </w:r>
            <w:proofErr w:type="spellEnd"/>
          </w:p>
          <w:p w14:paraId="448B07D9" w14:textId="01797A3B" w:rsidR="007C6170" w:rsidRPr="005622AA" w:rsidRDefault="09932C3A" w:rsidP="4D1B2579">
            <w:pPr>
              <w:spacing w:before="240" w:after="240"/>
            </w:pPr>
            <w:r w:rsidRPr="4D1B2579">
              <w:rPr>
                <w:rFonts w:ascii="Times New Roman" w:eastAsia="Times New Roman" w:hAnsi="Times New Roman" w:cs="Times New Roman"/>
                <w:sz w:val="24"/>
                <w:szCs w:val="24"/>
              </w:rPr>
              <w:t>Συμμετέχει στην αυξημένη</w:t>
            </w:r>
            <w:r w:rsidR="1070670F" w:rsidRPr="5FC6CFB0">
              <w:rPr>
                <w:rFonts w:ascii="Times New Roman" w:eastAsia="Times New Roman" w:hAnsi="Times New Roman" w:cs="Times New Roman"/>
                <w:sz w:val="24"/>
                <w:szCs w:val="24"/>
              </w:rPr>
              <w:t xml:space="preserve"> </w:t>
            </w:r>
            <w:r w:rsidRPr="4D1B2579">
              <w:rPr>
                <w:rFonts w:ascii="Times New Roman" w:eastAsia="Times New Roman" w:hAnsi="Times New Roman" w:cs="Times New Roman"/>
                <w:sz w:val="24"/>
                <w:szCs w:val="24"/>
              </w:rPr>
              <w:t>πιθανότητα ωοτοκίας εκτός γκαζόν</w:t>
            </w:r>
            <w:r w:rsidR="263DB59C" w:rsidRPr="5FC6CFB0">
              <w:rPr>
                <w:rFonts w:ascii="Times New Roman" w:eastAsia="Times New Roman" w:hAnsi="Times New Roman" w:cs="Times New Roman"/>
                <w:sz w:val="24"/>
                <w:szCs w:val="24"/>
              </w:rPr>
              <w:t xml:space="preserve"> </w:t>
            </w:r>
            <w:r w:rsidRPr="4D1B2579">
              <w:rPr>
                <w:rFonts w:ascii="Times New Roman" w:eastAsia="Times New Roman" w:hAnsi="Times New Roman" w:cs="Times New Roman"/>
                <w:sz w:val="24"/>
                <w:szCs w:val="24"/>
              </w:rPr>
              <w:t>ως αντίδραση στους θηρευτές</w:t>
            </w:r>
          </w:p>
          <w:p w14:paraId="5455022B" w14:textId="13D76985" w:rsidR="007C6170" w:rsidRPr="005622AA" w:rsidRDefault="007C6170" w:rsidP="00EA7FCC">
            <w:pPr>
              <w:rPr>
                <w:rFonts w:ascii="Times New Roman" w:hAnsi="Times New Roman" w:cs="Times New Roman"/>
                <w:sz w:val="24"/>
                <w:szCs w:val="24"/>
              </w:rPr>
            </w:pPr>
          </w:p>
        </w:tc>
      </w:tr>
      <w:tr w:rsidR="00DB6C1A" w14:paraId="7AA4CE27" w14:textId="77777777" w:rsidTr="3F0A3822">
        <w:tc>
          <w:tcPr>
            <w:tcW w:w="2074" w:type="dxa"/>
          </w:tcPr>
          <w:p w14:paraId="44619E37" w14:textId="4B7D5231" w:rsidR="007C6170" w:rsidRPr="003B5028" w:rsidRDefault="003B5028" w:rsidP="00DE5702">
            <w:pPr>
              <w:jc w:val="center"/>
              <w:rPr>
                <w:rFonts w:ascii="Times New Roman" w:hAnsi="Times New Roman" w:cs="Times New Roman"/>
                <w:sz w:val="24"/>
                <w:szCs w:val="24"/>
                <w:lang w:val="en-US"/>
              </w:rPr>
            </w:pPr>
            <w:r>
              <w:rPr>
                <w:rFonts w:ascii="Times New Roman" w:hAnsi="Times New Roman" w:cs="Times New Roman"/>
                <w:sz w:val="24"/>
                <w:szCs w:val="24"/>
                <w:lang w:val="en-US"/>
              </w:rPr>
              <w:t>cat-2</w:t>
            </w:r>
          </w:p>
        </w:tc>
        <w:tc>
          <w:tcPr>
            <w:tcW w:w="2074" w:type="dxa"/>
          </w:tcPr>
          <w:p w14:paraId="6F1D896B" w14:textId="1A46649B" w:rsidR="00392CD0" w:rsidRPr="00392CD0" w:rsidRDefault="00392CD0" w:rsidP="00392CD0">
            <w:pPr>
              <w:rPr>
                <w:rFonts w:ascii="Times New Roman" w:hAnsi="Times New Roman" w:cs="Times New Roman"/>
                <w:sz w:val="24"/>
                <w:szCs w:val="24"/>
              </w:rPr>
            </w:pPr>
            <w:r w:rsidRPr="00392CD0">
              <w:rPr>
                <w:rFonts w:ascii="Times New Roman" w:hAnsi="Times New Roman" w:cs="Times New Roman"/>
                <w:sz w:val="24"/>
                <w:szCs w:val="24"/>
              </w:rPr>
              <w:t>Μια υδροξυλάση τυροσίνη</w:t>
            </w:r>
            <w:r>
              <w:rPr>
                <w:rFonts w:ascii="Times New Roman" w:hAnsi="Times New Roman" w:cs="Times New Roman"/>
                <w:sz w:val="24"/>
                <w:szCs w:val="24"/>
              </w:rPr>
              <w:t xml:space="preserve">ς </w:t>
            </w:r>
            <w:r w:rsidRPr="00392CD0">
              <w:rPr>
                <w:rFonts w:ascii="Times New Roman" w:hAnsi="Times New Roman" w:cs="Times New Roman"/>
                <w:sz w:val="24"/>
                <w:szCs w:val="24"/>
              </w:rPr>
              <w:t>απαραίτητη</w:t>
            </w:r>
          </w:p>
          <w:p w14:paraId="6FFF6B3C" w14:textId="5B2DCEF9" w:rsidR="007C6170" w:rsidRDefault="00392CD0" w:rsidP="00392CD0">
            <w:pPr>
              <w:rPr>
                <w:rFonts w:ascii="Times New Roman" w:hAnsi="Times New Roman" w:cs="Times New Roman"/>
                <w:sz w:val="24"/>
                <w:szCs w:val="24"/>
              </w:rPr>
            </w:pPr>
            <w:r w:rsidRPr="00392CD0">
              <w:rPr>
                <w:rFonts w:ascii="Times New Roman" w:hAnsi="Times New Roman" w:cs="Times New Roman"/>
                <w:sz w:val="24"/>
                <w:szCs w:val="24"/>
              </w:rPr>
              <w:t>για τη σύνθεση της ντοπαμίνης</w:t>
            </w:r>
          </w:p>
        </w:tc>
        <w:tc>
          <w:tcPr>
            <w:tcW w:w="2074" w:type="dxa"/>
          </w:tcPr>
          <w:p w14:paraId="491BC4A8" w14:textId="77777777" w:rsidR="00595756" w:rsidRPr="00595756" w:rsidRDefault="00595756" w:rsidP="00595756">
            <w:pPr>
              <w:rPr>
                <w:rFonts w:ascii="Times New Roman" w:hAnsi="Times New Roman" w:cs="Times New Roman"/>
                <w:sz w:val="24"/>
                <w:szCs w:val="24"/>
              </w:rPr>
            </w:pPr>
            <w:r w:rsidRPr="00595756">
              <w:rPr>
                <w:rFonts w:ascii="Times New Roman" w:hAnsi="Times New Roman" w:cs="Times New Roman"/>
                <w:sz w:val="24"/>
                <w:szCs w:val="24"/>
              </w:rPr>
              <w:t>Εκφράζεται σε όλους τους ντοπαμινεργικούς</w:t>
            </w:r>
          </w:p>
          <w:p w14:paraId="49544523" w14:textId="77777777" w:rsidR="00595756" w:rsidRPr="00595756" w:rsidRDefault="00595756" w:rsidP="00595756">
            <w:pPr>
              <w:rPr>
                <w:rFonts w:ascii="Times New Roman" w:hAnsi="Times New Roman" w:cs="Times New Roman"/>
                <w:sz w:val="24"/>
                <w:szCs w:val="24"/>
              </w:rPr>
            </w:pPr>
            <w:r w:rsidRPr="00595756">
              <w:rPr>
                <w:rFonts w:ascii="Times New Roman" w:hAnsi="Times New Roman" w:cs="Times New Roman"/>
                <w:sz w:val="24"/>
                <w:szCs w:val="24"/>
              </w:rPr>
              <w:t xml:space="preserve">νευρώνες (συμπεριλαμβανομένων των νευρώνων </w:t>
            </w:r>
            <w:proofErr w:type="spellStart"/>
            <w:r w:rsidRPr="00595756">
              <w:rPr>
                <w:rFonts w:ascii="Times New Roman" w:hAnsi="Times New Roman" w:cs="Times New Roman"/>
                <w:sz w:val="24"/>
                <w:szCs w:val="24"/>
              </w:rPr>
              <w:t>ακτίνων</w:t>
            </w:r>
            <w:proofErr w:type="spellEnd"/>
          </w:p>
          <w:p w14:paraId="34C1D309" w14:textId="40ED1CF7" w:rsidR="007C6170" w:rsidRDefault="00595756" w:rsidP="00595756">
            <w:pPr>
              <w:rPr>
                <w:rFonts w:ascii="Times New Roman" w:hAnsi="Times New Roman" w:cs="Times New Roman"/>
                <w:sz w:val="24"/>
                <w:szCs w:val="24"/>
              </w:rPr>
            </w:pPr>
            <w:r w:rsidRPr="00595756">
              <w:rPr>
                <w:rFonts w:ascii="Times New Roman" w:hAnsi="Times New Roman" w:cs="Times New Roman"/>
                <w:sz w:val="24"/>
                <w:szCs w:val="24"/>
              </w:rPr>
              <w:t>στην ουρά των αρσενικών σκουληκιών)</w:t>
            </w:r>
          </w:p>
        </w:tc>
        <w:tc>
          <w:tcPr>
            <w:tcW w:w="2074" w:type="dxa"/>
          </w:tcPr>
          <w:p w14:paraId="564FD56B" w14:textId="2EE5ADCD" w:rsidR="007C6170" w:rsidRDefault="6C5119B9" w:rsidP="3F0A3822">
            <w:pPr>
              <w:spacing w:before="240" w:after="240"/>
              <w:rPr>
                <w:rFonts w:ascii="Times New Roman" w:eastAsia="Times New Roman" w:hAnsi="Times New Roman" w:cs="Times New Roman"/>
                <w:sz w:val="24"/>
                <w:szCs w:val="24"/>
              </w:rPr>
            </w:pPr>
            <w:r w:rsidRPr="3F0A3822">
              <w:rPr>
                <w:rFonts w:ascii="Times New Roman" w:eastAsia="Times New Roman" w:hAnsi="Times New Roman" w:cs="Times New Roman"/>
                <w:sz w:val="24"/>
                <w:szCs w:val="24"/>
              </w:rPr>
              <w:t xml:space="preserve">Διαμορφώνει την εξαρτώμενη από αιθανόλη κατάσταση μάθησης της προσαρμογής στην </w:t>
            </w:r>
            <w:proofErr w:type="spellStart"/>
            <w:r w:rsidRPr="3F0A3822">
              <w:rPr>
                <w:rFonts w:ascii="Times New Roman" w:eastAsia="Times New Roman" w:hAnsi="Times New Roman" w:cs="Times New Roman"/>
                <w:sz w:val="24"/>
                <w:szCs w:val="24"/>
              </w:rPr>
              <w:t>βενζαλδεΰδης</w:t>
            </w:r>
            <w:proofErr w:type="spellEnd"/>
            <w:r w:rsidRPr="3F0A3822">
              <w:rPr>
                <w:rFonts w:ascii="Times New Roman" w:eastAsia="Times New Roman" w:hAnsi="Times New Roman" w:cs="Times New Roman"/>
                <w:sz w:val="24"/>
                <w:szCs w:val="24"/>
              </w:rPr>
              <w:t xml:space="preserve"> </w:t>
            </w:r>
          </w:p>
          <w:p w14:paraId="0B343333" w14:textId="0BD23E57" w:rsidR="007C6170" w:rsidRDefault="49EBC611" w:rsidP="1503976F">
            <w:pPr>
              <w:spacing w:before="240" w:after="240"/>
            </w:pPr>
            <w:r w:rsidRPr="3F0A3822">
              <w:rPr>
                <w:rFonts w:ascii="Times New Roman" w:eastAsia="Times New Roman" w:hAnsi="Times New Roman" w:cs="Times New Roman"/>
                <w:sz w:val="24"/>
                <w:szCs w:val="24"/>
              </w:rPr>
              <w:t>Απαραίτητο για την εκμάθηση της αποφυγής βακτηρίων</w:t>
            </w:r>
            <w:r w:rsidR="21F3CE85" w:rsidRPr="3F0A3822">
              <w:rPr>
                <w:rFonts w:ascii="Times New Roman" w:eastAsia="Times New Roman" w:hAnsi="Times New Roman" w:cs="Times New Roman"/>
                <w:sz w:val="24"/>
                <w:szCs w:val="24"/>
              </w:rPr>
              <w:t xml:space="preserve"> </w:t>
            </w:r>
            <w:r w:rsidRPr="3F0A3822">
              <w:rPr>
                <w:rFonts w:ascii="Times New Roman" w:eastAsia="Times New Roman" w:hAnsi="Times New Roman" w:cs="Times New Roman"/>
                <w:sz w:val="24"/>
                <w:szCs w:val="24"/>
              </w:rPr>
              <w:t>υπό μιτοχονδριακό</w:t>
            </w:r>
            <w:r w:rsidR="1F4DE5CE" w:rsidRPr="3F0A3822">
              <w:rPr>
                <w:rFonts w:ascii="Times New Roman" w:eastAsia="Times New Roman" w:hAnsi="Times New Roman" w:cs="Times New Roman"/>
                <w:sz w:val="24"/>
                <w:szCs w:val="24"/>
              </w:rPr>
              <w:t xml:space="preserve"> </w:t>
            </w:r>
            <w:r w:rsidRPr="3F0A3822">
              <w:rPr>
                <w:rFonts w:ascii="Times New Roman" w:eastAsia="Times New Roman" w:hAnsi="Times New Roman" w:cs="Times New Roman"/>
                <w:sz w:val="24"/>
                <w:szCs w:val="24"/>
              </w:rPr>
              <w:t>στρες</w:t>
            </w:r>
          </w:p>
          <w:p w14:paraId="15568FC5" w14:textId="681A9297" w:rsidR="007C6170" w:rsidRDefault="7D8AE1EA" w:rsidP="6A3867C3">
            <w:pPr>
              <w:spacing w:before="240" w:after="240"/>
            </w:pPr>
            <w:r w:rsidRPr="6A3867C3">
              <w:rPr>
                <w:rFonts w:ascii="Times New Roman" w:eastAsia="Times New Roman" w:hAnsi="Times New Roman" w:cs="Times New Roman"/>
                <w:sz w:val="24"/>
                <w:szCs w:val="24"/>
              </w:rPr>
              <w:t>Ρυθμίζει την εξαρτώμενη από την κατάσταση</w:t>
            </w:r>
            <w:r w:rsidR="6D637A3C" w:rsidRPr="45572617">
              <w:rPr>
                <w:rFonts w:ascii="Times New Roman" w:eastAsia="Times New Roman" w:hAnsi="Times New Roman" w:cs="Times New Roman"/>
                <w:sz w:val="24"/>
                <w:szCs w:val="24"/>
              </w:rPr>
              <w:t xml:space="preserve"> </w:t>
            </w:r>
            <w:r w:rsidRPr="6A3867C3">
              <w:rPr>
                <w:rFonts w:ascii="Times New Roman" w:eastAsia="Times New Roman" w:hAnsi="Times New Roman" w:cs="Times New Roman"/>
                <w:sz w:val="24"/>
                <w:szCs w:val="24"/>
              </w:rPr>
              <w:t xml:space="preserve">προτίμηση για την πυκνότητα του </w:t>
            </w:r>
            <w:r w:rsidRPr="6A3867C3">
              <w:rPr>
                <w:rFonts w:ascii="Times New Roman" w:eastAsia="Times New Roman" w:hAnsi="Times New Roman" w:cs="Times New Roman"/>
                <w:sz w:val="24"/>
                <w:szCs w:val="24"/>
              </w:rPr>
              <w:lastRenderedPageBreak/>
              <w:t>περιβάλλοντος</w:t>
            </w:r>
            <w:r w:rsidR="4FEE8A98" w:rsidRPr="45572617">
              <w:rPr>
                <w:rFonts w:ascii="Times New Roman" w:eastAsia="Times New Roman" w:hAnsi="Times New Roman" w:cs="Times New Roman"/>
                <w:sz w:val="24"/>
                <w:szCs w:val="24"/>
              </w:rPr>
              <w:t xml:space="preserve"> </w:t>
            </w:r>
            <w:r w:rsidRPr="6A3867C3">
              <w:rPr>
                <w:rFonts w:ascii="Times New Roman" w:eastAsia="Times New Roman" w:hAnsi="Times New Roman" w:cs="Times New Roman"/>
                <w:sz w:val="24"/>
                <w:szCs w:val="24"/>
              </w:rPr>
              <w:t>με τροφή</w:t>
            </w:r>
          </w:p>
          <w:p w14:paraId="51C77BDE" w14:textId="286771E7" w:rsidR="007C6170" w:rsidRDefault="7D8AE1EA" w:rsidP="6A3867C3">
            <w:pPr>
              <w:spacing w:before="240" w:after="240"/>
            </w:pPr>
            <w:r w:rsidRPr="6A3867C3">
              <w:rPr>
                <w:rFonts w:ascii="Times New Roman" w:eastAsia="Times New Roman" w:hAnsi="Times New Roman" w:cs="Times New Roman"/>
                <w:sz w:val="24"/>
                <w:szCs w:val="24"/>
              </w:rPr>
              <w:t>Συμμετέχει στη μηχανική αισθητηριακή</w:t>
            </w:r>
            <w:r w:rsidR="221CC480" w:rsidRPr="45572617">
              <w:rPr>
                <w:rFonts w:ascii="Times New Roman" w:eastAsia="Times New Roman" w:hAnsi="Times New Roman" w:cs="Times New Roman"/>
                <w:sz w:val="24"/>
                <w:szCs w:val="24"/>
              </w:rPr>
              <w:t xml:space="preserve"> </w:t>
            </w:r>
            <w:r w:rsidRPr="6A3867C3">
              <w:rPr>
                <w:rFonts w:ascii="Times New Roman" w:eastAsia="Times New Roman" w:hAnsi="Times New Roman" w:cs="Times New Roman"/>
                <w:sz w:val="24"/>
                <w:szCs w:val="24"/>
              </w:rPr>
              <w:t>εξάρτηση</w:t>
            </w:r>
          </w:p>
          <w:p w14:paraId="047BE5B4" w14:textId="4C3D2CED" w:rsidR="007C6170" w:rsidRDefault="7D8AE1EA" w:rsidP="6A3867C3">
            <w:pPr>
              <w:spacing w:before="240" w:after="240"/>
            </w:pPr>
            <w:r w:rsidRPr="6A3867C3">
              <w:rPr>
                <w:rFonts w:ascii="Times New Roman" w:eastAsia="Times New Roman" w:hAnsi="Times New Roman" w:cs="Times New Roman"/>
                <w:sz w:val="24"/>
                <w:szCs w:val="24"/>
              </w:rPr>
              <w:t>Απαραίτητο για την εξάρτηση από την κατάσταση</w:t>
            </w:r>
            <w:r w:rsidR="1716C1D5" w:rsidRPr="45572617">
              <w:rPr>
                <w:rFonts w:ascii="Times New Roman" w:eastAsia="Times New Roman" w:hAnsi="Times New Roman" w:cs="Times New Roman"/>
                <w:sz w:val="24"/>
                <w:szCs w:val="24"/>
              </w:rPr>
              <w:t xml:space="preserve"> </w:t>
            </w:r>
            <w:r w:rsidRPr="6A3867C3">
              <w:rPr>
                <w:rFonts w:ascii="Times New Roman" w:eastAsia="Times New Roman" w:hAnsi="Times New Roman" w:cs="Times New Roman"/>
                <w:sz w:val="24"/>
                <w:szCs w:val="24"/>
              </w:rPr>
              <w:t>μηχανική αισθητηριακή εξοικείωση</w:t>
            </w:r>
            <w:r w:rsidR="25D7C62F" w:rsidRPr="45572617">
              <w:rPr>
                <w:rFonts w:ascii="Times New Roman" w:eastAsia="Times New Roman" w:hAnsi="Times New Roman" w:cs="Times New Roman"/>
                <w:sz w:val="24"/>
                <w:szCs w:val="24"/>
              </w:rPr>
              <w:t xml:space="preserve"> </w:t>
            </w:r>
            <w:r w:rsidRPr="6A3867C3">
              <w:rPr>
                <w:rFonts w:ascii="Times New Roman" w:eastAsia="Times New Roman" w:hAnsi="Times New Roman" w:cs="Times New Roman"/>
                <w:sz w:val="24"/>
                <w:szCs w:val="24"/>
              </w:rPr>
              <w:t>με την τροφή</w:t>
            </w:r>
          </w:p>
          <w:p w14:paraId="2BCC56C2" w14:textId="31701350" w:rsidR="007C6170" w:rsidRDefault="7D8AE1EA" w:rsidP="6A3867C3">
            <w:pPr>
              <w:spacing w:before="240" w:after="240"/>
            </w:pPr>
            <w:r w:rsidRPr="6A3867C3">
              <w:rPr>
                <w:rFonts w:ascii="Times New Roman" w:eastAsia="Times New Roman" w:hAnsi="Times New Roman" w:cs="Times New Roman"/>
                <w:sz w:val="24"/>
                <w:szCs w:val="24"/>
              </w:rPr>
              <w:t>Απαραίτητο για την εξαρτώμενη από την κατάσταση</w:t>
            </w:r>
            <w:r w:rsidR="32477F02" w:rsidRPr="45572617">
              <w:rPr>
                <w:rFonts w:ascii="Times New Roman" w:eastAsia="Times New Roman" w:hAnsi="Times New Roman" w:cs="Times New Roman"/>
                <w:sz w:val="24"/>
                <w:szCs w:val="24"/>
              </w:rPr>
              <w:t xml:space="preserve"> </w:t>
            </w:r>
            <w:r w:rsidRPr="6A3867C3">
              <w:rPr>
                <w:rFonts w:ascii="Times New Roman" w:eastAsia="Times New Roman" w:hAnsi="Times New Roman" w:cs="Times New Roman"/>
                <w:sz w:val="24"/>
                <w:szCs w:val="24"/>
              </w:rPr>
              <w:t>διαμόρφωση της αποφυγής του χλωριούχου χαλκού II</w:t>
            </w:r>
            <w:r w:rsidR="7872378E" w:rsidRPr="45572617">
              <w:rPr>
                <w:rFonts w:ascii="Times New Roman" w:eastAsia="Times New Roman" w:hAnsi="Times New Roman" w:cs="Times New Roman"/>
                <w:sz w:val="24"/>
                <w:szCs w:val="24"/>
              </w:rPr>
              <w:t xml:space="preserve"> </w:t>
            </w:r>
            <w:r w:rsidRPr="6A3867C3">
              <w:rPr>
                <w:rFonts w:ascii="Times New Roman" w:eastAsia="Times New Roman" w:hAnsi="Times New Roman" w:cs="Times New Roman"/>
                <w:sz w:val="24"/>
                <w:szCs w:val="24"/>
              </w:rPr>
              <w:t>με την τροφή</w:t>
            </w:r>
          </w:p>
          <w:p w14:paraId="033C5E1B" w14:textId="158CD7DA" w:rsidR="007C6170" w:rsidRDefault="7D8AE1EA" w:rsidP="434BA9FF">
            <w:pPr>
              <w:spacing w:before="240" w:after="240"/>
            </w:pPr>
            <w:r w:rsidRPr="434BA9FF">
              <w:rPr>
                <w:rFonts w:ascii="Times New Roman" w:eastAsia="Times New Roman" w:hAnsi="Times New Roman" w:cs="Times New Roman"/>
                <w:sz w:val="24"/>
                <w:szCs w:val="24"/>
              </w:rPr>
              <w:t>Απαραίτητο για την επιθυμητή</w:t>
            </w:r>
            <w:r w:rsidR="04DDF8D4" w:rsidRPr="45572617">
              <w:rPr>
                <w:rFonts w:ascii="Times New Roman" w:eastAsia="Times New Roman" w:hAnsi="Times New Roman" w:cs="Times New Roman"/>
                <w:sz w:val="24"/>
                <w:szCs w:val="24"/>
              </w:rPr>
              <w:t xml:space="preserve"> </w:t>
            </w:r>
            <w:r w:rsidRPr="434BA9FF">
              <w:rPr>
                <w:rFonts w:ascii="Times New Roman" w:eastAsia="Times New Roman" w:hAnsi="Times New Roman" w:cs="Times New Roman"/>
                <w:sz w:val="24"/>
                <w:szCs w:val="24"/>
              </w:rPr>
              <w:t xml:space="preserve">συνειρμική μάθηση της </w:t>
            </w:r>
            <w:proofErr w:type="spellStart"/>
            <w:r w:rsidRPr="434BA9FF">
              <w:rPr>
                <w:rFonts w:ascii="Times New Roman" w:eastAsia="Times New Roman" w:hAnsi="Times New Roman" w:cs="Times New Roman"/>
                <w:sz w:val="24"/>
                <w:szCs w:val="24"/>
              </w:rPr>
              <w:t>βουτανόνης</w:t>
            </w:r>
            <w:proofErr w:type="spellEnd"/>
            <w:r w:rsidR="475F8277" w:rsidRPr="6121AC1A">
              <w:rPr>
                <w:rFonts w:ascii="Times New Roman" w:eastAsia="Times New Roman" w:hAnsi="Times New Roman" w:cs="Times New Roman"/>
                <w:sz w:val="24"/>
                <w:szCs w:val="24"/>
              </w:rPr>
              <w:t xml:space="preserve"> </w:t>
            </w:r>
            <w:r w:rsidRPr="434BA9FF">
              <w:rPr>
                <w:rFonts w:ascii="Times New Roman" w:eastAsia="Times New Roman" w:hAnsi="Times New Roman" w:cs="Times New Roman"/>
                <w:sz w:val="24"/>
                <w:szCs w:val="24"/>
              </w:rPr>
              <w:t>και των υγρών τροφών και για τη βραχυπρόθεσμη</w:t>
            </w:r>
            <w:r w:rsidR="48765F34" w:rsidRPr="6121AC1A">
              <w:rPr>
                <w:rFonts w:ascii="Times New Roman" w:eastAsia="Times New Roman" w:hAnsi="Times New Roman" w:cs="Times New Roman"/>
                <w:sz w:val="24"/>
                <w:szCs w:val="24"/>
              </w:rPr>
              <w:t xml:space="preserve"> </w:t>
            </w:r>
            <w:r w:rsidRPr="434BA9FF">
              <w:rPr>
                <w:rFonts w:ascii="Times New Roman" w:eastAsia="Times New Roman" w:hAnsi="Times New Roman" w:cs="Times New Roman"/>
                <w:sz w:val="24"/>
                <w:szCs w:val="24"/>
              </w:rPr>
              <w:t>δημιουργία μνήμης της μάθησης</w:t>
            </w:r>
            <w:r w:rsidR="6E71EC51" w:rsidRPr="6121AC1A">
              <w:rPr>
                <w:rFonts w:ascii="Times New Roman" w:eastAsia="Times New Roman" w:hAnsi="Times New Roman" w:cs="Times New Roman"/>
                <w:sz w:val="24"/>
                <w:szCs w:val="24"/>
              </w:rPr>
              <w:t xml:space="preserve"> </w:t>
            </w:r>
            <w:r w:rsidRPr="434BA9FF">
              <w:rPr>
                <w:rFonts w:ascii="Times New Roman" w:eastAsia="Times New Roman" w:hAnsi="Times New Roman" w:cs="Times New Roman"/>
                <w:sz w:val="24"/>
                <w:szCs w:val="24"/>
              </w:rPr>
              <w:t>συμπεριφοράς</w:t>
            </w:r>
          </w:p>
          <w:p w14:paraId="0AC9CC07" w14:textId="7116E563" w:rsidR="007C6170" w:rsidRDefault="7D8AE1EA" w:rsidP="1BA3B800">
            <w:pPr>
              <w:spacing w:before="240" w:after="240"/>
            </w:pPr>
            <w:r w:rsidRPr="5A151F45">
              <w:rPr>
                <w:rFonts w:ascii="Times New Roman" w:eastAsia="Times New Roman" w:hAnsi="Times New Roman" w:cs="Times New Roman"/>
                <w:sz w:val="24"/>
                <w:szCs w:val="24"/>
              </w:rPr>
              <w:t>Συμμετέχει στην αυξημένη</w:t>
            </w:r>
            <w:r w:rsidR="6D9FA160" w:rsidRPr="6121AC1A">
              <w:rPr>
                <w:rFonts w:ascii="Times New Roman" w:eastAsia="Times New Roman" w:hAnsi="Times New Roman" w:cs="Times New Roman"/>
                <w:sz w:val="24"/>
                <w:szCs w:val="24"/>
              </w:rPr>
              <w:t xml:space="preserve"> </w:t>
            </w:r>
            <w:r w:rsidRPr="1BA3B800">
              <w:rPr>
                <w:rFonts w:ascii="Times New Roman" w:eastAsia="Times New Roman" w:hAnsi="Times New Roman" w:cs="Times New Roman"/>
                <w:sz w:val="24"/>
                <w:szCs w:val="24"/>
              </w:rPr>
              <w:t>πιθανότητα ωοτοκίας εκτός γκαζόν ως αντίδραση στους θηρευτές</w:t>
            </w:r>
          </w:p>
        </w:tc>
      </w:tr>
    </w:tbl>
    <w:p w14:paraId="37661C2E" w14:textId="77777777" w:rsidR="009A0238" w:rsidRDefault="009A0238" w:rsidP="00EA7FCC">
      <w:pPr>
        <w:rPr>
          <w:rFonts w:ascii="Times New Roman" w:hAnsi="Times New Roman" w:cs="Times New Roman"/>
          <w:sz w:val="24"/>
          <w:szCs w:val="24"/>
        </w:rPr>
      </w:pPr>
    </w:p>
    <w:p w14:paraId="2A3E5EEC" w14:textId="77777777" w:rsidR="00173B7B" w:rsidRPr="00BC1DD2" w:rsidRDefault="00173B7B" w:rsidP="5A2C9F29">
      <w:pPr>
        <w:spacing w:before="240" w:after="240"/>
        <w:rPr>
          <w:rFonts w:ascii="Times New Roman" w:eastAsia="Arial" w:hAnsi="Times New Roman" w:cs="Times New Roman"/>
          <w:b/>
          <w:bCs/>
          <w:color w:val="000000" w:themeColor="text1"/>
          <w:sz w:val="28"/>
          <w:szCs w:val="28"/>
        </w:rPr>
      </w:pPr>
    </w:p>
    <w:p w14:paraId="686C0A03" w14:textId="14FC3307" w:rsidR="5E3F1E0C" w:rsidRPr="00F37E84" w:rsidRDefault="5E3F1E0C" w:rsidP="5A2C9F29">
      <w:pPr>
        <w:spacing w:before="240" w:after="240"/>
        <w:rPr>
          <w:rFonts w:ascii="Times New Roman" w:eastAsia="Arial" w:hAnsi="Times New Roman" w:cs="Times New Roman"/>
          <w:b/>
          <w:bCs/>
          <w:color w:val="000000" w:themeColor="text1"/>
          <w:sz w:val="28"/>
          <w:szCs w:val="28"/>
        </w:rPr>
      </w:pPr>
      <w:r w:rsidRPr="00F37E84">
        <w:rPr>
          <w:rFonts w:ascii="Times New Roman" w:eastAsia="Arial" w:hAnsi="Times New Roman" w:cs="Times New Roman"/>
          <w:b/>
          <w:bCs/>
          <w:color w:val="000000" w:themeColor="text1"/>
          <w:sz w:val="28"/>
          <w:szCs w:val="28"/>
        </w:rPr>
        <w:t>Η ντοπαμίνη στη μη συνειρμική μάθηση στο C. elegans</w:t>
      </w:r>
    </w:p>
    <w:p w14:paraId="2F9BE6A4" w14:textId="38E1D930" w:rsidR="5E3F1E0C" w:rsidRDefault="5B2A1AFB" w:rsidP="030092BF">
      <w:pPr>
        <w:spacing w:before="240" w:after="240"/>
        <w:jc w:val="both"/>
        <w:rPr>
          <w:rFonts w:ascii="Times New Roman" w:eastAsia="Times New Roman" w:hAnsi="Times New Roman" w:cs="Times New Roman"/>
          <w:color w:val="000000" w:themeColor="text1"/>
          <w:sz w:val="24"/>
          <w:szCs w:val="24"/>
        </w:rPr>
      </w:pPr>
      <w:r w:rsidRPr="3F0A3822">
        <w:rPr>
          <w:rFonts w:ascii="Times New Roman" w:eastAsia="Times New Roman" w:hAnsi="Times New Roman" w:cs="Times New Roman"/>
          <w:color w:val="000000" w:themeColor="text1"/>
          <w:sz w:val="24"/>
          <w:szCs w:val="24"/>
        </w:rPr>
        <w:t xml:space="preserve">Η μη συνειρμική μάθηση περιλαμβάνει αλλαγές στη συμπεριφορά ως απόκριση στην έκθεση σε ένα ερέθισμα και συχνά θεωρείται ως η απλούστερη μορφή μάθησης. Αυτός ο τύπος μάθησης μπορεί να χωριστεί περαιτέρω στις υποκατηγορίες της εξοικείωσης, όπου υπάρχει μειωμένη συμπεριφορική απόκριση σε ένα επαναλαμβανόμενο ερέθισμα, και της ευαισθητοποίησης, όπου υπάρχει αυξημένη συμπεριφορική απόκριση σε ερεθίσματα μετά την έκθεση σε ένα έντονο ή επιβλαβές ερέθισμα. Ένα κοινό </w:t>
      </w:r>
      <w:proofErr w:type="spellStart"/>
      <w:r w:rsidRPr="3F0A3822">
        <w:rPr>
          <w:rFonts w:ascii="Times New Roman" w:eastAsia="Times New Roman" w:hAnsi="Times New Roman" w:cs="Times New Roman"/>
          <w:color w:val="000000" w:themeColor="text1"/>
          <w:sz w:val="24"/>
          <w:szCs w:val="24"/>
        </w:rPr>
        <w:t>συμπεριφορικό</w:t>
      </w:r>
      <w:proofErr w:type="spellEnd"/>
      <w:r w:rsidRPr="3F0A3822">
        <w:rPr>
          <w:rFonts w:ascii="Times New Roman" w:eastAsia="Times New Roman" w:hAnsi="Times New Roman" w:cs="Times New Roman"/>
          <w:color w:val="000000" w:themeColor="text1"/>
          <w:sz w:val="24"/>
          <w:szCs w:val="24"/>
        </w:rPr>
        <w:t xml:space="preserve"> παράδειγμα στις μελέτες εξοικείωσης με το C. elegans είναι η διέγερση των μηχανικών αισθητήρων των σκουληκιών με το χτύπημα του δίσκου </w:t>
      </w:r>
      <w:proofErr w:type="spellStart"/>
      <w:r w:rsidRPr="3F0A3822">
        <w:rPr>
          <w:rFonts w:ascii="Times New Roman" w:eastAsia="Times New Roman" w:hAnsi="Times New Roman" w:cs="Times New Roman"/>
          <w:color w:val="000000" w:themeColor="text1"/>
          <w:sz w:val="24"/>
          <w:szCs w:val="24"/>
        </w:rPr>
        <w:t>Petri</w:t>
      </w:r>
      <w:proofErr w:type="spellEnd"/>
      <w:r w:rsidRPr="3F0A3822">
        <w:rPr>
          <w:rFonts w:ascii="Times New Roman" w:eastAsia="Times New Roman" w:hAnsi="Times New Roman" w:cs="Times New Roman"/>
          <w:color w:val="000000" w:themeColor="text1"/>
          <w:sz w:val="24"/>
          <w:szCs w:val="24"/>
        </w:rPr>
        <w:t xml:space="preserve"> στον οποίο βρίσκονται (προκαλώντας δονήσεις) ή με το χάιδεμα του σώματος των σκουληκιών με ένα λεπτό εργαλείο, όπως μια βουρτσάκι για τις βλεφαρίδες, προκαλώντας κίνηση προς τα πίσω (αναστροφή). Επαναλαμβανόμενα ερεθίσματα σε σταθερά διαστήματα προκαλούν την εξοικείωση των σκουληκιών με τα ερεθίσματα και μειώνουν το μέγεθος των αναστροφών ως απόκριση.</w:t>
      </w:r>
      <w:r w:rsidR="0D377191"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 xml:space="preserve">Οι </w:t>
      </w:r>
      <w:proofErr w:type="spellStart"/>
      <w:r w:rsidRPr="3F0A3822">
        <w:rPr>
          <w:rFonts w:ascii="Times New Roman" w:eastAsia="Times New Roman" w:hAnsi="Times New Roman" w:cs="Times New Roman"/>
          <w:color w:val="000000" w:themeColor="text1"/>
          <w:sz w:val="24"/>
          <w:szCs w:val="24"/>
        </w:rPr>
        <w:t>Kindt</w:t>
      </w:r>
      <w:proofErr w:type="spellEnd"/>
      <w:r w:rsidRPr="3F0A3822">
        <w:rPr>
          <w:rFonts w:ascii="Times New Roman" w:eastAsia="Times New Roman" w:hAnsi="Times New Roman" w:cs="Times New Roman"/>
          <w:color w:val="000000" w:themeColor="text1"/>
          <w:sz w:val="24"/>
          <w:szCs w:val="24"/>
        </w:rPr>
        <w:t xml:space="preserve"> </w:t>
      </w:r>
      <w:proofErr w:type="spellStart"/>
      <w:r w:rsidRPr="3F0A3822">
        <w:rPr>
          <w:rFonts w:ascii="Times New Roman" w:eastAsia="Times New Roman" w:hAnsi="Times New Roman" w:cs="Times New Roman"/>
          <w:color w:val="000000" w:themeColor="text1"/>
          <w:sz w:val="24"/>
          <w:szCs w:val="24"/>
        </w:rPr>
        <w:t>et</w:t>
      </w:r>
      <w:proofErr w:type="spellEnd"/>
      <w:r w:rsidRPr="3F0A3822">
        <w:rPr>
          <w:rFonts w:ascii="Times New Roman" w:eastAsia="Times New Roman" w:hAnsi="Times New Roman" w:cs="Times New Roman"/>
          <w:color w:val="000000" w:themeColor="text1"/>
          <w:sz w:val="24"/>
          <w:szCs w:val="24"/>
        </w:rPr>
        <w:t xml:space="preserve"> </w:t>
      </w:r>
      <w:proofErr w:type="spellStart"/>
      <w:r w:rsidRPr="3F0A3822">
        <w:rPr>
          <w:rFonts w:ascii="Times New Roman" w:eastAsia="Times New Roman" w:hAnsi="Times New Roman" w:cs="Times New Roman"/>
          <w:color w:val="000000" w:themeColor="text1"/>
          <w:sz w:val="24"/>
          <w:szCs w:val="24"/>
        </w:rPr>
        <w:t>al</w:t>
      </w:r>
      <w:proofErr w:type="spellEnd"/>
      <w:r w:rsidRPr="3F0A3822">
        <w:rPr>
          <w:rFonts w:ascii="Times New Roman" w:eastAsia="Times New Roman" w:hAnsi="Times New Roman" w:cs="Times New Roman"/>
          <w:color w:val="000000" w:themeColor="text1"/>
          <w:sz w:val="24"/>
          <w:szCs w:val="24"/>
        </w:rPr>
        <w:t>. μελέτησαν τον ρόλο της ντοπαμίνης στην εξοικείωση ως απόκριση στη μηχανική διέγερση (επαναλαμβανόμενα χτυπήματα) και πώς αυτή αλληλεπιδρά με τις συμπεριφορικές αποκρίσεις στο φαγητό, οι οποίες ρυθμίζονται εν μέρει από τη ντοπαμίνη. Όταν υπάρχει τροφή, τα μεταλλαγμένα cat-2 με έλλειψη ντοπαμίνης και τα μεταλλαγμένα dop-1 των υποδοχέων ντοπαμίνης συνηθίζουν γρηγορότερα σε απόκριση σε επαναλαμβανόμενα χτυπήματα από τα σκουλήκια του άγριου τύπου. Είναι ενδιαφέρον ότι, όταν δεν υπάρχει τροφή, τα σκουλήκια του άγριου τύπου συνηθίζουν πιο γρήγορα σε σύγκριση με όταν υπάρχει τροφή. Αυτό το φαινόμενο δεν παρατηρήθηκε στα μεταλλαγμένα dop-1, δηλαδή τα μεταλλαγμένα dop-1 ζώα παρουσιάζουν παρόμοιους ρυθμούς εξοικείωσης όταν έχουν ή δεν έχουν τροφή. Στην πραγματικότητα, όταν δεν υπάρχει τροφή, δεν υπάρχει στατιστικά σημαντική διαφορά στους ρυθμούς εξοικείωσης μεταξύ των μεταλλαγμένων dop-1 και των σκουληκιών του άγριου τύπου. Αυτό υποδηλώνει ότι τα σκουλήκια διατηρούν μια ισχυρή αντίδραση διαφυγής για μεγαλύτερο χρονικό διάστημα όταν υπάρχει τροφή, μια συμπεριφορά που ρυθμίζεται από τη ντοπαμίνη. Οι συγγραφείς υποθέτουν ότι ένας λόγος για αυτό είναι ότι τα αρπακτικά είναι πιο πιθανό να υπάρχουν όταν υπάρχει τροφή (βακτήρια), καθιστώντας πλεονεκτικό για το σκουλήκι να παραμένει πιο προσεκτικό σε σημάδια «κινδύνου» υπό αυτές τις συνθήκες. Μια άλλη πιθανότητα είναι ότι η εσωτερική κατάσταση σίτισης επηρεάζει τους μηχανισμούς νευρωνικής σηματοδότησης που είναι σημαντικοί για τη μάθηση.</w:t>
      </w:r>
      <w:r w:rsidR="13CBCF14"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 xml:space="preserve">Πράγματι, έχει αποδειχθεί ότι η κατάσταση σίτισης επηρεάζει τις </w:t>
      </w:r>
      <w:proofErr w:type="spellStart"/>
      <w:r w:rsidRPr="3F0A3822">
        <w:rPr>
          <w:rFonts w:ascii="Times New Roman" w:eastAsia="Times New Roman" w:hAnsi="Times New Roman" w:cs="Times New Roman"/>
          <w:color w:val="000000" w:themeColor="text1"/>
          <w:sz w:val="24"/>
          <w:szCs w:val="24"/>
        </w:rPr>
        <w:t>χημειοαισθητικές</w:t>
      </w:r>
      <w:proofErr w:type="spellEnd"/>
      <w:r w:rsidRPr="3F0A3822">
        <w:rPr>
          <w:rFonts w:ascii="Times New Roman" w:eastAsia="Times New Roman" w:hAnsi="Times New Roman" w:cs="Times New Roman"/>
          <w:color w:val="000000" w:themeColor="text1"/>
          <w:sz w:val="24"/>
          <w:szCs w:val="24"/>
        </w:rPr>
        <w:t xml:space="preserve"> αντιδράσεις και την έκφραση ορισμένων νευρωνικών υποδοχέων.</w:t>
      </w:r>
      <w:r w:rsidR="355F5D00"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 xml:space="preserve">Επιπλέον, οι ντοπαμινεργικοί νευρώνες θεωρείται ότι ανταποκρίνονται στις αλλαγές της εσωτερικής κατάστασης, συμπεριλαμβανομένης της διατροφικής κατάστασης. Σε μια δοκιμή απαλής αφής, τα σκουλήκια με μεταλλαγμένο υποδοχέα ντοπαμίνης dop-2 επίσης συνηθίζουν πιο γρήγορα από τα σκουλήκια του άγριου τύπου, αν και δεν παρατηρήθηκε καμία αλληλεπίδραση με </w:t>
      </w:r>
      <w:r w:rsidRPr="3F0A3822">
        <w:rPr>
          <w:rFonts w:ascii="Times New Roman" w:eastAsia="Times New Roman" w:hAnsi="Times New Roman" w:cs="Times New Roman"/>
          <w:color w:val="000000" w:themeColor="text1"/>
          <w:sz w:val="24"/>
          <w:szCs w:val="24"/>
        </w:rPr>
        <w:lastRenderedPageBreak/>
        <w:t>την παρουσία τροφής</w:t>
      </w:r>
      <w:r w:rsidR="3B555EB9" w:rsidRPr="3F0A3822">
        <w:rPr>
          <w:rFonts w:ascii="Times New Roman" w:eastAsia="Times New Roman" w:hAnsi="Times New Roman" w:cs="Times New Roman"/>
          <w:color w:val="000000" w:themeColor="text1"/>
          <w:sz w:val="24"/>
          <w:szCs w:val="24"/>
        </w:rPr>
        <w:t>.</w:t>
      </w:r>
      <w:r w:rsidRPr="3F0A3822">
        <w:rPr>
          <w:rFonts w:ascii="Times New Roman" w:eastAsia="Times New Roman" w:hAnsi="Times New Roman" w:cs="Times New Roman"/>
          <w:color w:val="000000" w:themeColor="text1"/>
          <w:sz w:val="24"/>
          <w:szCs w:val="24"/>
        </w:rPr>
        <w:t xml:space="preserve"> Αυτές οι μελέτες έδειξαν ότι όταν συμβαίνει πρόσθια αφή, οι ντοπαμινεργικοί νευρώνες </w:t>
      </w:r>
      <w:proofErr w:type="spellStart"/>
      <w:r w:rsidRPr="3F0A3822">
        <w:rPr>
          <w:rFonts w:ascii="Times New Roman" w:eastAsia="Times New Roman" w:hAnsi="Times New Roman" w:cs="Times New Roman"/>
          <w:color w:val="000000" w:themeColor="text1"/>
          <w:sz w:val="24"/>
          <w:szCs w:val="24"/>
        </w:rPr>
        <w:t>CEP</w:t>
      </w:r>
      <w:proofErr w:type="spellEnd"/>
      <w:r w:rsidRPr="3F0A3822">
        <w:rPr>
          <w:rFonts w:ascii="Times New Roman" w:eastAsia="Times New Roman" w:hAnsi="Times New Roman" w:cs="Times New Roman"/>
          <w:color w:val="000000" w:themeColor="text1"/>
          <w:sz w:val="24"/>
          <w:szCs w:val="24"/>
        </w:rPr>
        <w:t xml:space="preserve"> και </w:t>
      </w:r>
      <w:proofErr w:type="spellStart"/>
      <w:r w:rsidRPr="3F0A3822">
        <w:rPr>
          <w:rFonts w:ascii="Times New Roman" w:eastAsia="Times New Roman" w:hAnsi="Times New Roman" w:cs="Times New Roman"/>
          <w:color w:val="000000" w:themeColor="text1"/>
          <w:sz w:val="24"/>
          <w:szCs w:val="24"/>
        </w:rPr>
        <w:t>ADE</w:t>
      </w:r>
      <w:proofErr w:type="spellEnd"/>
      <w:r w:rsidRPr="3F0A3822">
        <w:rPr>
          <w:rFonts w:ascii="Times New Roman" w:eastAsia="Times New Roman" w:hAnsi="Times New Roman" w:cs="Times New Roman"/>
          <w:color w:val="000000" w:themeColor="text1"/>
          <w:sz w:val="24"/>
          <w:szCs w:val="24"/>
        </w:rPr>
        <w:t xml:space="preserve"> ρυθμίζουν τους πρόσθιους μηχανικούς υποδοχείς ALM και AVM νευρώνες για να διεγείρουν την οπισθοδρόμηση, ενώ η οπίσθια διέγερση ενεργοποιεί τους ντοπαμινεργικούς νευρώνες </w:t>
      </w:r>
      <w:proofErr w:type="spellStart"/>
      <w:r w:rsidRPr="3F0A3822">
        <w:rPr>
          <w:rFonts w:ascii="Times New Roman" w:eastAsia="Times New Roman" w:hAnsi="Times New Roman" w:cs="Times New Roman"/>
          <w:color w:val="000000" w:themeColor="text1"/>
          <w:sz w:val="24"/>
          <w:szCs w:val="24"/>
        </w:rPr>
        <w:t>PDE</w:t>
      </w:r>
      <w:proofErr w:type="spellEnd"/>
      <w:r w:rsidRPr="3F0A3822">
        <w:rPr>
          <w:rFonts w:ascii="Times New Roman" w:eastAsia="Times New Roman" w:hAnsi="Times New Roman" w:cs="Times New Roman"/>
          <w:color w:val="000000" w:themeColor="text1"/>
          <w:sz w:val="24"/>
          <w:szCs w:val="24"/>
        </w:rPr>
        <w:t xml:space="preserve"> για να ρυθμίσουν τους οπίσθιους μηχανικούς υποδοχείς PLM νευρώνες για να παράγουν επιτάχυνση προς τα εμπρός.</w:t>
      </w:r>
      <w:r w:rsidR="2B469733"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 xml:space="preserve"> Συνολικά, αν και τα dop-1 και dop-2 παίζουν σημαντικό ρόλο στη συνήθεια σε απόκριση σε επαναλαμβανόμενη μηχανική διέγερση, μόνο το dop-1 φαίνεται να ρυθμίζει επίσης την ανίχνευση τροφής. Αυτό υποδηλώνει ότι οι υποδοχείς ντοπαμίνης τύπου D1 και D2 στο σκουλήκι, όπως και σε ανώτερα οργανισμούς, έχουν τόσο αλληλεπικαλυπτόμενες όσο και διαχωρίσιμες λειτουργίες.</w:t>
      </w:r>
      <w:r w:rsidR="63A0C0E1"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 xml:space="preserve">Μελέτες μη-συνειρμικής μάθησης έχουν επίσης πραγματοποιηθεί με χημικές οσμές σε C. elegans. Όπως και με την μηχανική αισθητηριακή εξοικείωση, η γευστική απόκριση του C. elegans εξαρτάται από την κατάσταση, δηλαδή εξαρτάται από το πλαίσιο, όπως η παρουσία ή η απουσία τροφής . Η επαναλαμβανόμενη ή παρατεταμένη διέγερση με το διαλυτό απωθητικό CuCl2 έχει ως αποτέλεσμα τη μείωση των </w:t>
      </w:r>
      <w:proofErr w:type="spellStart"/>
      <w:r w:rsidRPr="3F0A3822">
        <w:rPr>
          <w:rFonts w:ascii="Times New Roman" w:eastAsia="Times New Roman" w:hAnsi="Times New Roman" w:cs="Times New Roman"/>
          <w:color w:val="000000" w:themeColor="text1"/>
          <w:sz w:val="24"/>
          <w:szCs w:val="24"/>
        </w:rPr>
        <w:t>συμπεριφορικών</w:t>
      </w:r>
      <w:proofErr w:type="spellEnd"/>
      <w:r w:rsidRPr="3F0A3822">
        <w:rPr>
          <w:rFonts w:ascii="Times New Roman" w:eastAsia="Times New Roman" w:hAnsi="Times New Roman" w:cs="Times New Roman"/>
          <w:color w:val="000000" w:themeColor="text1"/>
          <w:sz w:val="24"/>
          <w:szCs w:val="24"/>
        </w:rPr>
        <w:t xml:space="preserve"> αποκρίσεων.</w:t>
      </w:r>
      <w:r w:rsidR="2CCB9D71"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 xml:space="preserve">Όταν υπάρχει τροφή, τα σκουλήκια άγριου τύπου εξοικειώνονται πιο αργά όταν διεγείρονται επανειλημμένα με CuCl2 από ό,τι όταν δεν υπάρχει τροφή. Τα σκουλήκια με έλλειψη ντοπαμίνης cat-2 εξοικειώθηκαν πιο γρήγορα από τα ζώα άγριου τύπου παρουσία τροφής, υποδεικνύοντας ότι η ντοπαμίνη μπορεί να είναι απαραίτητη για την εξάρτηση από την τροφή επιβράδυνση/αναστολή της εξοικείωσης με την επανειλημμένη έκθεση σε CuCl2. Σύμφωνα με αυτό, η προσθήκη εξωγενούς ντοπαμίνης σε πλάκες δοκιμής χωρίς τροφή προκαλεί πιο αργή εξοικείωση των σκουληκιών άγριου τύπου σε σύγκριση με τα μη επεξεργασμένα δείγματα ελέγχου, υποδηλώνοντας ότι η ντοπαμίνη μιμείται την ανασταλτική επίδραση της τροφής στην ανταπόκριση γευστικής αποφυγής. Το CuCl2 ανιχνεύεται από τον </w:t>
      </w:r>
      <w:proofErr w:type="spellStart"/>
      <w:r w:rsidRPr="3F0A3822">
        <w:rPr>
          <w:rFonts w:ascii="Times New Roman" w:eastAsia="Times New Roman" w:hAnsi="Times New Roman" w:cs="Times New Roman"/>
          <w:color w:val="000000" w:themeColor="text1"/>
          <w:sz w:val="24"/>
          <w:szCs w:val="24"/>
        </w:rPr>
        <w:t>πολυτροπικό</w:t>
      </w:r>
      <w:proofErr w:type="spellEnd"/>
      <w:r w:rsidRPr="3F0A3822">
        <w:rPr>
          <w:rFonts w:ascii="Times New Roman" w:eastAsia="Times New Roman" w:hAnsi="Times New Roman" w:cs="Times New Roman"/>
          <w:color w:val="000000" w:themeColor="text1"/>
          <w:sz w:val="24"/>
          <w:szCs w:val="24"/>
        </w:rPr>
        <w:t xml:space="preserve"> νευρώνα </w:t>
      </w:r>
      <w:proofErr w:type="spellStart"/>
      <w:r w:rsidRPr="3F0A3822">
        <w:rPr>
          <w:rFonts w:ascii="Times New Roman" w:eastAsia="Times New Roman" w:hAnsi="Times New Roman" w:cs="Times New Roman"/>
          <w:color w:val="000000" w:themeColor="text1"/>
          <w:sz w:val="24"/>
          <w:szCs w:val="24"/>
        </w:rPr>
        <w:t>ASH</w:t>
      </w:r>
      <w:proofErr w:type="spellEnd"/>
      <w:r w:rsidRPr="3F0A3822">
        <w:rPr>
          <w:rFonts w:ascii="Times New Roman" w:eastAsia="Times New Roman" w:hAnsi="Times New Roman" w:cs="Times New Roman"/>
          <w:color w:val="000000" w:themeColor="text1"/>
          <w:sz w:val="24"/>
          <w:szCs w:val="24"/>
        </w:rPr>
        <w:t xml:space="preserve">. Η επαναλαμβανόμενη ενεργοποίηση του ASH με τη χρήση οπτογενετικής διέγερσης με μπλε φως έχει επίσης ως αποτέλεσμα την εξοικείωση – όπως και στα πειράματα με επαναλαμβανόμενη έκθεση σε CuCl2, τα μεταλλαγμένα ζώα cat-2 έδειξαν ταχύτερη εξοικείωση με την επαναλαμβανόμενη οπτογενετική ενεργοποίηση του </w:t>
      </w:r>
      <w:proofErr w:type="spellStart"/>
      <w:r w:rsidRPr="3F0A3822">
        <w:rPr>
          <w:rFonts w:ascii="Times New Roman" w:eastAsia="Times New Roman" w:hAnsi="Times New Roman" w:cs="Times New Roman"/>
          <w:color w:val="000000" w:themeColor="text1"/>
          <w:sz w:val="24"/>
          <w:szCs w:val="24"/>
        </w:rPr>
        <w:t>ASH</w:t>
      </w:r>
      <w:proofErr w:type="spellEnd"/>
      <w:r w:rsidRPr="3F0A3822">
        <w:rPr>
          <w:rFonts w:ascii="Times New Roman" w:eastAsia="Times New Roman" w:hAnsi="Times New Roman" w:cs="Times New Roman"/>
          <w:color w:val="000000" w:themeColor="text1"/>
          <w:sz w:val="24"/>
          <w:szCs w:val="24"/>
        </w:rPr>
        <w:t>.</w:t>
      </w:r>
      <w:r w:rsidR="05C5DB20" w:rsidRPr="3F0A3822">
        <w:rPr>
          <w:rFonts w:ascii="Times New Roman" w:eastAsia="Times New Roman" w:hAnsi="Times New Roman" w:cs="Times New Roman"/>
          <w:color w:val="000000" w:themeColor="text1"/>
          <w:sz w:val="24"/>
          <w:szCs w:val="24"/>
        </w:rPr>
        <w:t xml:space="preserve"> </w:t>
      </w:r>
      <w:r w:rsidR="00144D18">
        <w:rPr>
          <w:rFonts w:ascii="Times New Roman" w:eastAsia="Times New Roman" w:hAnsi="Times New Roman" w:cs="Times New Roman"/>
          <w:color w:val="000000" w:themeColor="text1"/>
          <w:sz w:val="24"/>
          <w:szCs w:val="24"/>
        </w:rPr>
        <w:t xml:space="preserve">+ </w:t>
      </w:r>
      <w:proofErr w:type="spellStart"/>
      <w:r w:rsidR="00DE7EBF">
        <w:rPr>
          <w:rFonts w:ascii="Times New Roman" w:eastAsia="Times New Roman" w:hAnsi="Times New Roman" w:cs="Times New Roman"/>
          <w:color w:val="C00000"/>
          <w:sz w:val="24"/>
          <w:szCs w:val="24"/>
        </w:rPr>
        <w:t>Πειραμα</w:t>
      </w:r>
      <w:proofErr w:type="spellEnd"/>
      <w:r w:rsidR="00DE7EBF">
        <w:rPr>
          <w:rFonts w:ascii="Times New Roman" w:eastAsia="Times New Roman" w:hAnsi="Times New Roman" w:cs="Times New Roman"/>
          <w:color w:val="C00000"/>
          <w:sz w:val="24"/>
          <w:szCs w:val="24"/>
        </w:rPr>
        <w:t xml:space="preserve"> και </w:t>
      </w:r>
      <w:proofErr w:type="spellStart"/>
      <w:r w:rsidR="00DE7EBF">
        <w:rPr>
          <w:rFonts w:ascii="Times New Roman" w:eastAsia="Times New Roman" w:hAnsi="Times New Roman" w:cs="Times New Roman"/>
          <w:color w:val="C00000"/>
          <w:sz w:val="24"/>
          <w:szCs w:val="24"/>
        </w:rPr>
        <w:t>εικονα</w:t>
      </w:r>
      <w:proofErr w:type="spellEnd"/>
      <w:r w:rsidR="00DE7EBF">
        <w:rPr>
          <w:rFonts w:ascii="Times New Roman" w:eastAsia="Times New Roman" w:hAnsi="Times New Roman" w:cs="Times New Roman"/>
          <w:color w:val="C00000"/>
          <w:sz w:val="24"/>
          <w:szCs w:val="24"/>
        </w:rPr>
        <w:t xml:space="preserve"> </w:t>
      </w:r>
      <w:r w:rsidRPr="3F0A3822">
        <w:rPr>
          <w:rFonts w:ascii="Times New Roman" w:eastAsia="Times New Roman" w:hAnsi="Times New Roman" w:cs="Times New Roman"/>
          <w:color w:val="000000" w:themeColor="text1"/>
          <w:sz w:val="24"/>
          <w:szCs w:val="24"/>
        </w:rPr>
        <w:t>Η ντοπαμίνη έχει επίσης συσχετιστεί με συμπεριφορές που σχετίζονται με την άλλη μορφή μη-συνειρμικής μάθησης, την ευαισθητοποίηση, όπου η προ-έκθεση σε απωθητικές οσμές μπορεί να προκαλέσει ενισχυμένη αισθητηριακή απόκριση. Η επαναλαμβανόμενη έκθεση στην απωθητική οσμή 2-νονανόνη οδήγησε σε αυξημένη συμπεριφορά αποφυγής, αλλά αυτό το φαινόμενο δεν παρατηρήθηκε σε ζώα με μεταλλάξεις στη βιοσύνθεση της ντοπαμίνης cat-2 ή στους υποδοχείς ντοπαμίνης dop-3. Αν και οι συγγραφείς δεν θεωρούν αυτή τη συμπεριφορά ως</w:t>
      </w:r>
      <w:r w:rsidR="00144D18">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 xml:space="preserve">μορφή ευαισθητοποίησης, κατέληξαν στο συμπέρασμα ότι πρόκειται για μια μορφή μη-συνειρμικής μάθησης που απαιτεί τη σηματοδότηση της ντοπαμίνης. Μια μελέτη σε ποντίκια έδειξε ότι η έκθεση σε υψηλές συγκεντρώσεις αλατιού ενεργοποιεί τα κύτταρα που ανιχνεύουν την ξινή και την πικρή </w:t>
      </w:r>
      <w:proofErr w:type="spellStart"/>
      <w:r w:rsidRPr="3F0A3822">
        <w:rPr>
          <w:rFonts w:ascii="Times New Roman" w:eastAsia="Times New Roman" w:hAnsi="Times New Roman" w:cs="Times New Roman"/>
          <w:color w:val="000000" w:themeColor="text1"/>
          <w:sz w:val="24"/>
          <w:szCs w:val="24"/>
        </w:rPr>
        <w:t>γεύση,δύο</w:t>
      </w:r>
      <w:proofErr w:type="spellEnd"/>
      <w:r w:rsidRPr="3F0A3822">
        <w:rPr>
          <w:rFonts w:ascii="Times New Roman" w:eastAsia="Times New Roman" w:hAnsi="Times New Roman" w:cs="Times New Roman"/>
          <w:color w:val="000000" w:themeColor="text1"/>
          <w:sz w:val="24"/>
          <w:szCs w:val="24"/>
        </w:rPr>
        <w:t xml:space="preserve"> βασικές οδούς </w:t>
      </w:r>
      <w:proofErr w:type="spellStart"/>
      <w:r w:rsidRPr="3F0A3822">
        <w:rPr>
          <w:rFonts w:ascii="Times New Roman" w:eastAsia="Times New Roman" w:hAnsi="Times New Roman" w:cs="Times New Roman"/>
          <w:color w:val="000000" w:themeColor="text1"/>
          <w:sz w:val="24"/>
          <w:szCs w:val="24"/>
        </w:rPr>
        <w:t>αποστροφικής</w:t>
      </w:r>
      <w:proofErr w:type="spellEnd"/>
      <w:r w:rsidRPr="3F0A3822">
        <w:rPr>
          <w:rFonts w:ascii="Times New Roman" w:eastAsia="Times New Roman" w:hAnsi="Times New Roman" w:cs="Times New Roman"/>
          <w:color w:val="000000" w:themeColor="text1"/>
          <w:sz w:val="24"/>
          <w:szCs w:val="24"/>
        </w:rPr>
        <w:t xml:space="preserve"> γεύσης. Αν και δεν έχει ακόμη πραγματοποιηθεί παρόμοια μελέτη σε C. elegans, είναι πιθανό η έκθεση σε υψηλή περιεκτικότητα σε αλάτι να ενεργοποιεί οδούς </w:t>
      </w:r>
      <w:proofErr w:type="spellStart"/>
      <w:r w:rsidRPr="3F0A3822">
        <w:rPr>
          <w:rFonts w:ascii="Times New Roman" w:eastAsia="Times New Roman" w:hAnsi="Times New Roman" w:cs="Times New Roman"/>
          <w:color w:val="000000" w:themeColor="text1"/>
          <w:sz w:val="24"/>
          <w:szCs w:val="24"/>
        </w:rPr>
        <w:t>αποστροφικής</w:t>
      </w:r>
      <w:proofErr w:type="spellEnd"/>
      <w:r w:rsidRPr="3F0A3822">
        <w:rPr>
          <w:rFonts w:ascii="Times New Roman" w:eastAsia="Times New Roman" w:hAnsi="Times New Roman" w:cs="Times New Roman"/>
          <w:color w:val="000000" w:themeColor="text1"/>
          <w:sz w:val="24"/>
          <w:szCs w:val="24"/>
        </w:rPr>
        <w:t xml:space="preserve"> γεύσης με ανάλογο τρόπο. Πράγματι, οι υψηλές συγκεντρώσεις αλατιού θα μπορούσαν να ενεργοποιήσουν οδούς </w:t>
      </w:r>
      <w:proofErr w:type="spellStart"/>
      <w:r w:rsidRPr="3F0A3822">
        <w:rPr>
          <w:rFonts w:ascii="Times New Roman" w:eastAsia="Times New Roman" w:hAnsi="Times New Roman" w:cs="Times New Roman"/>
          <w:color w:val="000000" w:themeColor="text1"/>
          <w:sz w:val="24"/>
          <w:szCs w:val="24"/>
        </w:rPr>
        <w:t>οσμωτικού</w:t>
      </w:r>
      <w:proofErr w:type="spellEnd"/>
      <w:r w:rsidRPr="3F0A3822">
        <w:rPr>
          <w:rFonts w:ascii="Times New Roman" w:eastAsia="Times New Roman" w:hAnsi="Times New Roman" w:cs="Times New Roman"/>
          <w:color w:val="000000" w:themeColor="text1"/>
          <w:sz w:val="24"/>
          <w:szCs w:val="24"/>
        </w:rPr>
        <w:t xml:space="preserve"> στρες σε C. elegans.</w:t>
      </w:r>
      <w:r w:rsidR="0C5B0343" w:rsidRPr="3F0A3822">
        <w:rPr>
          <w:rFonts w:ascii="Times New Roman" w:eastAsia="Times New Roman" w:hAnsi="Times New Roman" w:cs="Times New Roman"/>
          <w:color w:val="000000" w:themeColor="text1"/>
          <w:sz w:val="24"/>
          <w:szCs w:val="24"/>
        </w:rPr>
        <w:t xml:space="preserve"> </w:t>
      </w:r>
      <w:r w:rsidRPr="00144D18">
        <w:rPr>
          <w:rFonts w:ascii="Times New Roman" w:eastAsia="Times New Roman" w:hAnsi="Times New Roman" w:cs="Times New Roman"/>
          <w:color w:val="000000" w:themeColor="text1"/>
          <w:sz w:val="24"/>
          <w:szCs w:val="24"/>
          <w:highlight w:val="yellow"/>
        </w:rPr>
        <w:t xml:space="preserve">Η εξοικείωση σε απόκριση σε μηχανικά ή χημικά </w:t>
      </w:r>
      <w:r w:rsidRPr="00144D18">
        <w:rPr>
          <w:rFonts w:ascii="Times New Roman" w:eastAsia="Times New Roman" w:hAnsi="Times New Roman" w:cs="Times New Roman"/>
          <w:color w:val="000000" w:themeColor="text1"/>
          <w:sz w:val="24"/>
          <w:szCs w:val="24"/>
          <w:highlight w:val="yellow"/>
        </w:rPr>
        <w:lastRenderedPageBreak/>
        <w:t>ερεθίσματα στο C. elegans περιλαμβάνει διαφορετικές αισθητηριακές λειτουργίες που ανιχνεύονται από διακριτά αισθητήρια νευρικά κύτταρα.</w:t>
      </w:r>
      <w:r w:rsidRPr="3F0A3822">
        <w:rPr>
          <w:rFonts w:ascii="Times New Roman" w:eastAsia="Times New Roman" w:hAnsi="Times New Roman" w:cs="Times New Roman"/>
          <w:color w:val="000000" w:themeColor="text1"/>
          <w:sz w:val="24"/>
          <w:szCs w:val="24"/>
        </w:rPr>
        <w:t xml:space="preserve"> </w:t>
      </w:r>
      <w:r w:rsidR="00144D18">
        <w:rPr>
          <w:rFonts w:ascii="Times New Roman" w:eastAsia="Times New Roman" w:hAnsi="Times New Roman" w:cs="Times New Roman"/>
          <w:color w:val="C00000"/>
          <w:sz w:val="24"/>
          <w:szCs w:val="24"/>
        </w:rPr>
        <w:t xml:space="preserve">Δηλαδή? </w:t>
      </w:r>
      <w:r w:rsidRPr="3F0A3822">
        <w:rPr>
          <w:rFonts w:ascii="Times New Roman" w:eastAsia="Times New Roman" w:hAnsi="Times New Roman" w:cs="Times New Roman"/>
          <w:color w:val="000000" w:themeColor="text1"/>
          <w:sz w:val="24"/>
          <w:szCs w:val="24"/>
        </w:rPr>
        <w:t xml:space="preserve">Ωστόσο, και οι δύο μορφές εξοικείωσης απαιτούν ντοπαμίνη. Αυτό υποδηλώνει ότι η κοινή συνιστώσα μεταξύ των μηχανισμών εξοικείωσης που απαιτούν ντοπαμίνη βρίσκεται στην κάτω πλευρά  των αισθητηρίων νευρικών κυττάρων, ενδεχομένως ενεργώντας </w:t>
      </w:r>
      <w:r w:rsidRPr="00144D18">
        <w:rPr>
          <w:rFonts w:ascii="Times New Roman" w:eastAsia="Times New Roman" w:hAnsi="Times New Roman" w:cs="Times New Roman"/>
          <w:strike/>
          <w:color w:val="000000" w:themeColor="text1"/>
          <w:sz w:val="24"/>
          <w:szCs w:val="24"/>
          <w:highlight w:val="yellow"/>
        </w:rPr>
        <w:t xml:space="preserve">στα </w:t>
      </w:r>
      <w:proofErr w:type="spellStart"/>
      <w:r w:rsidRPr="00144D18">
        <w:rPr>
          <w:rFonts w:ascii="Times New Roman" w:eastAsia="Times New Roman" w:hAnsi="Times New Roman" w:cs="Times New Roman"/>
          <w:strike/>
          <w:color w:val="000000" w:themeColor="text1"/>
          <w:sz w:val="24"/>
          <w:szCs w:val="24"/>
          <w:highlight w:val="yellow"/>
        </w:rPr>
        <w:t>ενδονευρικά</w:t>
      </w:r>
      <w:proofErr w:type="spellEnd"/>
      <w:r w:rsidRPr="00144D18">
        <w:rPr>
          <w:rFonts w:ascii="Times New Roman" w:eastAsia="Times New Roman" w:hAnsi="Times New Roman" w:cs="Times New Roman"/>
          <w:strike/>
          <w:color w:val="000000" w:themeColor="text1"/>
          <w:sz w:val="24"/>
          <w:szCs w:val="24"/>
          <w:highlight w:val="yellow"/>
        </w:rPr>
        <w:t xml:space="preserve"> κύτταρα</w:t>
      </w:r>
      <w:r w:rsidR="00144D18">
        <w:rPr>
          <w:rFonts w:ascii="Times New Roman" w:eastAsia="Times New Roman" w:hAnsi="Times New Roman" w:cs="Times New Roman"/>
          <w:color w:val="C00000"/>
          <w:sz w:val="24"/>
          <w:szCs w:val="24"/>
        </w:rPr>
        <w:t xml:space="preserve"> ενδονευρώνες</w:t>
      </w:r>
      <w:r w:rsidRPr="3F0A3822">
        <w:rPr>
          <w:rFonts w:ascii="Times New Roman" w:eastAsia="Times New Roman" w:hAnsi="Times New Roman" w:cs="Times New Roman"/>
          <w:color w:val="000000" w:themeColor="text1"/>
          <w:sz w:val="24"/>
          <w:szCs w:val="24"/>
        </w:rPr>
        <w:t xml:space="preserve"> ή στο κινητικό κύκλωμα.</w:t>
      </w:r>
    </w:p>
    <w:p w14:paraId="3E496739" w14:textId="5F0A2DCA" w:rsidR="3F0A3822" w:rsidRDefault="3F0A3822" w:rsidP="3F0A3822">
      <w:pPr>
        <w:spacing w:before="240" w:after="240"/>
        <w:jc w:val="both"/>
        <w:rPr>
          <w:rFonts w:ascii="Times New Roman" w:eastAsia="Times New Roman" w:hAnsi="Times New Roman" w:cs="Times New Roman"/>
          <w:color w:val="000000" w:themeColor="text1"/>
          <w:sz w:val="24"/>
          <w:szCs w:val="24"/>
        </w:rPr>
      </w:pPr>
    </w:p>
    <w:p w14:paraId="5AB33E09" w14:textId="2B78A0A8" w:rsidR="00A551C7" w:rsidRPr="00F06971" w:rsidRDefault="00A551C7" w:rsidP="00A551C7">
      <w:pPr>
        <w:rPr>
          <w:rFonts w:ascii="Times New Roman" w:hAnsi="Times New Roman" w:cs="Times New Roman"/>
          <w:sz w:val="28"/>
          <w:szCs w:val="28"/>
        </w:rPr>
      </w:pPr>
      <w:r w:rsidRPr="00F06971">
        <w:rPr>
          <w:rFonts w:ascii="Times New Roman" w:hAnsi="Times New Roman" w:cs="Times New Roman"/>
          <w:b/>
          <w:bCs/>
          <w:sz w:val="28"/>
          <w:szCs w:val="28"/>
        </w:rPr>
        <w:t>Η ντοπαμίνη στην συνειρμική μάθηση στο C. elegans</w:t>
      </w:r>
    </w:p>
    <w:p w14:paraId="71A83D61" w14:textId="6ADEF69E" w:rsidR="00A551C7" w:rsidRPr="00D2249E" w:rsidRDefault="0900719C" w:rsidP="0B580F96">
      <w:pPr>
        <w:jc w:val="both"/>
        <w:rPr>
          <w:rFonts w:ascii="Times New Roman" w:hAnsi="Times New Roman" w:cs="Times New Roman"/>
          <w:sz w:val="24"/>
          <w:szCs w:val="24"/>
        </w:rPr>
      </w:pPr>
      <w:r w:rsidRPr="3F0A3822">
        <w:rPr>
          <w:rFonts w:ascii="Times New Roman" w:hAnsi="Times New Roman" w:cs="Times New Roman"/>
          <w:sz w:val="24"/>
          <w:szCs w:val="24"/>
        </w:rPr>
        <w:t xml:space="preserve">Η συνειρμική μάθηση συμβαίνει όταν δημιουργείται μια σύνδεση μεταξύ δύο ερεθισμάτων, έτσι ώστε η έμφυτη συμπεριφορική αντίδραση σε ένα ερέθισμα (το μη εξαρτημένο ερέθισμα) να λαμβάνει χώρα όταν το δεύτερο ερέθισμα (το εξαρτημένο ερέθισμα) παρουσιάζεται από μόνο του. Αυτός ο τύπος μάθησης μπορεί να είναι απόκριση σε ένα ερέθισμα που είναι </w:t>
      </w:r>
      <w:proofErr w:type="spellStart"/>
      <w:r w:rsidRPr="00144D18">
        <w:rPr>
          <w:rFonts w:ascii="Times New Roman" w:hAnsi="Times New Roman" w:cs="Times New Roman"/>
          <w:sz w:val="24"/>
          <w:szCs w:val="24"/>
          <w:highlight w:val="yellow"/>
        </w:rPr>
        <w:t>ανταμείβον</w:t>
      </w:r>
      <w:proofErr w:type="spellEnd"/>
      <w:r w:rsidR="00144D18">
        <w:rPr>
          <w:rFonts w:ascii="Times New Roman" w:hAnsi="Times New Roman" w:cs="Times New Roman"/>
          <w:color w:val="C00000"/>
          <w:sz w:val="24"/>
          <w:szCs w:val="24"/>
        </w:rPr>
        <w:t>!!!!!</w:t>
      </w:r>
      <w:r w:rsidRPr="3F0A3822">
        <w:rPr>
          <w:rFonts w:ascii="Times New Roman" w:hAnsi="Times New Roman" w:cs="Times New Roman"/>
          <w:sz w:val="24"/>
          <w:szCs w:val="24"/>
        </w:rPr>
        <w:t xml:space="preserve"> (επιθυμητό) ή επιβλαβές (αποτρεπτικό). Η επιθυμητή και η αποτρεπτική μάθηση συχνά περιλαμβάνουν διαφορετικούς μηχανισμούς, αν και η ντοπαμίνη έχει αποδειχθεί ότι παίζει σημαντικό ρόλο και στις δύο.</w:t>
      </w:r>
      <w:r w:rsidR="39B6165C" w:rsidRPr="3F0A3822">
        <w:rPr>
          <w:rFonts w:ascii="Times New Roman" w:hAnsi="Times New Roman" w:cs="Times New Roman"/>
          <w:sz w:val="24"/>
          <w:szCs w:val="24"/>
        </w:rPr>
        <w:t xml:space="preserve"> </w:t>
      </w:r>
      <w:r w:rsidRPr="3F0A3822">
        <w:rPr>
          <w:rFonts w:ascii="Times New Roman" w:hAnsi="Times New Roman" w:cs="Times New Roman"/>
          <w:sz w:val="24"/>
          <w:szCs w:val="24"/>
        </w:rPr>
        <w:t xml:space="preserve">Ένα παράδειγμα μάθησης που απαιτεί ντοπαμίνη περιλαμβάνει τον συνδυασμό της οσμής της </w:t>
      </w:r>
      <w:proofErr w:type="spellStart"/>
      <w:r w:rsidRPr="3F0A3822">
        <w:rPr>
          <w:rFonts w:ascii="Times New Roman" w:hAnsi="Times New Roman" w:cs="Times New Roman"/>
          <w:sz w:val="24"/>
          <w:szCs w:val="24"/>
        </w:rPr>
        <w:t>βουτανόνης</w:t>
      </w:r>
      <w:proofErr w:type="spellEnd"/>
      <w:r w:rsidRPr="3F0A3822">
        <w:rPr>
          <w:rFonts w:ascii="Times New Roman" w:hAnsi="Times New Roman" w:cs="Times New Roman"/>
          <w:sz w:val="24"/>
          <w:szCs w:val="24"/>
        </w:rPr>
        <w:t xml:space="preserve"> με την παρουσία τροφής. Σε </w:t>
      </w:r>
      <w:r w:rsidRPr="00144D18">
        <w:rPr>
          <w:rFonts w:ascii="Times New Roman" w:hAnsi="Times New Roman" w:cs="Times New Roman"/>
          <w:sz w:val="32"/>
          <w:szCs w:val="24"/>
          <w:highlight w:val="yellow"/>
        </w:rPr>
        <w:t>αφελείς σκώληκες</w:t>
      </w:r>
      <w:r w:rsidR="00144D18" w:rsidRPr="00144D18">
        <w:rPr>
          <w:rFonts w:ascii="Times New Roman" w:hAnsi="Times New Roman" w:cs="Times New Roman"/>
          <w:sz w:val="32"/>
          <w:szCs w:val="24"/>
        </w:rPr>
        <w:t xml:space="preserve"> </w:t>
      </w:r>
      <w:r w:rsidR="00144D18" w:rsidRPr="00144D18">
        <w:rPr>
          <w:rFonts w:ascii="Times New Roman" w:hAnsi="Times New Roman" w:cs="Times New Roman"/>
          <w:color w:val="C00000"/>
          <w:sz w:val="24"/>
          <w:szCs w:val="24"/>
        </w:rPr>
        <w:t>"</w:t>
      </w:r>
      <w:r w:rsidR="00144D18" w:rsidRPr="00144D18">
        <w:rPr>
          <w:rFonts w:ascii="Times New Roman" w:hAnsi="Times New Roman" w:cs="Times New Roman"/>
          <w:color w:val="C00000"/>
          <w:sz w:val="24"/>
          <w:szCs w:val="24"/>
          <w:lang w:val="en-US"/>
        </w:rPr>
        <w:t>Naive</w:t>
      </w:r>
      <w:r w:rsidR="00144D18" w:rsidRPr="00144D18">
        <w:rPr>
          <w:rFonts w:ascii="Times New Roman" w:hAnsi="Times New Roman" w:cs="Times New Roman"/>
          <w:color w:val="C00000"/>
          <w:sz w:val="24"/>
          <w:szCs w:val="24"/>
        </w:rPr>
        <w:t xml:space="preserve"> </w:t>
      </w:r>
      <w:r w:rsidR="00144D18" w:rsidRPr="00144D18">
        <w:rPr>
          <w:rFonts w:ascii="Times New Roman" w:hAnsi="Times New Roman" w:cs="Times New Roman"/>
          <w:color w:val="C00000"/>
          <w:sz w:val="24"/>
          <w:szCs w:val="24"/>
          <w:lang w:val="en-US"/>
        </w:rPr>
        <w:t>worms</w:t>
      </w:r>
      <w:r w:rsidR="00144D18" w:rsidRPr="00144D18">
        <w:rPr>
          <w:rFonts w:ascii="Times New Roman" w:hAnsi="Times New Roman" w:cs="Times New Roman"/>
          <w:color w:val="C00000"/>
          <w:sz w:val="24"/>
          <w:szCs w:val="24"/>
        </w:rPr>
        <w:t>"</w:t>
      </w:r>
      <w:r w:rsidRPr="00144D18">
        <w:rPr>
          <w:rFonts w:ascii="Times New Roman" w:hAnsi="Times New Roman" w:cs="Times New Roman"/>
          <w:color w:val="C00000"/>
          <w:sz w:val="24"/>
          <w:szCs w:val="24"/>
        </w:rPr>
        <w:t xml:space="preserve">, </w:t>
      </w:r>
      <w:proofErr w:type="spellStart"/>
      <w:r w:rsidR="00144D18">
        <w:rPr>
          <w:rFonts w:ascii="Times New Roman" w:hAnsi="Times New Roman" w:cs="Times New Roman"/>
          <w:color w:val="C00000"/>
          <w:sz w:val="24"/>
          <w:szCs w:val="24"/>
        </w:rPr>
        <w:t>ψαξτε</w:t>
      </w:r>
      <w:proofErr w:type="spellEnd"/>
      <w:r w:rsidR="00144D18">
        <w:rPr>
          <w:rFonts w:ascii="Times New Roman" w:hAnsi="Times New Roman" w:cs="Times New Roman"/>
          <w:color w:val="C00000"/>
          <w:sz w:val="24"/>
          <w:szCs w:val="24"/>
        </w:rPr>
        <w:t xml:space="preserve"> να </w:t>
      </w:r>
      <w:proofErr w:type="spellStart"/>
      <w:r w:rsidR="00144D18">
        <w:rPr>
          <w:rFonts w:ascii="Times New Roman" w:hAnsi="Times New Roman" w:cs="Times New Roman"/>
          <w:color w:val="C00000"/>
          <w:sz w:val="24"/>
          <w:szCs w:val="24"/>
        </w:rPr>
        <w:t>βρειτε</w:t>
      </w:r>
      <w:proofErr w:type="spellEnd"/>
      <w:r w:rsidR="00144D18">
        <w:rPr>
          <w:rFonts w:ascii="Times New Roman" w:hAnsi="Times New Roman" w:cs="Times New Roman"/>
          <w:color w:val="C00000"/>
          <w:sz w:val="24"/>
          <w:szCs w:val="24"/>
        </w:rPr>
        <w:t xml:space="preserve"> τι </w:t>
      </w:r>
      <w:proofErr w:type="spellStart"/>
      <w:r w:rsidR="00144D18">
        <w:rPr>
          <w:rFonts w:ascii="Times New Roman" w:hAnsi="Times New Roman" w:cs="Times New Roman"/>
          <w:color w:val="C00000"/>
          <w:sz w:val="24"/>
          <w:szCs w:val="24"/>
        </w:rPr>
        <w:t>σημαινει</w:t>
      </w:r>
      <w:proofErr w:type="spellEnd"/>
      <w:r w:rsidR="00144D18">
        <w:rPr>
          <w:rFonts w:ascii="Times New Roman" w:hAnsi="Times New Roman" w:cs="Times New Roman"/>
          <w:color w:val="C00000"/>
          <w:sz w:val="24"/>
          <w:szCs w:val="24"/>
        </w:rPr>
        <w:t>!!!!!!!!</w:t>
      </w:r>
      <w:r w:rsidRPr="3F0A3822">
        <w:rPr>
          <w:rFonts w:ascii="Times New Roman" w:hAnsi="Times New Roman" w:cs="Times New Roman"/>
          <w:sz w:val="24"/>
          <w:szCs w:val="24"/>
        </w:rPr>
        <w:t xml:space="preserve">η </w:t>
      </w:r>
      <w:proofErr w:type="spellStart"/>
      <w:r w:rsidRPr="3F0A3822">
        <w:rPr>
          <w:rFonts w:ascii="Times New Roman" w:hAnsi="Times New Roman" w:cs="Times New Roman"/>
          <w:sz w:val="24"/>
          <w:szCs w:val="24"/>
        </w:rPr>
        <w:t>βουτανόνη</w:t>
      </w:r>
      <w:proofErr w:type="spellEnd"/>
      <w:r w:rsidRPr="3F0A3822">
        <w:rPr>
          <w:rFonts w:ascii="Times New Roman" w:hAnsi="Times New Roman" w:cs="Times New Roman"/>
          <w:sz w:val="24"/>
          <w:szCs w:val="24"/>
        </w:rPr>
        <w:t xml:space="preserve"> είναι μια ήπια ελκυστική οσμή. Ωστόσο, ο συνδυασμός της παρουσίας </w:t>
      </w:r>
      <w:proofErr w:type="spellStart"/>
      <w:r w:rsidRPr="3F0A3822">
        <w:rPr>
          <w:rFonts w:ascii="Times New Roman" w:hAnsi="Times New Roman" w:cs="Times New Roman"/>
          <w:sz w:val="24"/>
          <w:szCs w:val="24"/>
        </w:rPr>
        <w:t>βουτανόνης</w:t>
      </w:r>
      <w:proofErr w:type="spellEnd"/>
      <w:r w:rsidRPr="3F0A3822">
        <w:rPr>
          <w:rFonts w:ascii="Times New Roman" w:hAnsi="Times New Roman" w:cs="Times New Roman"/>
          <w:sz w:val="24"/>
          <w:szCs w:val="24"/>
        </w:rPr>
        <w:t xml:space="preserve"> με την παρουσία τροφής (ένα ισχυρά ελκυστικό ερέθισμα) οδηγεί σε μια μαθημένη αύξηση της έλξης προς τη </w:t>
      </w:r>
      <w:proofErr w:type="spellStart"/>
      <w:r w:rsidRPr="3F0A3822">
        <w:rPr>
          <w:rFonts w:ascii="Times New Roman" w:hAnsi="Times New Roman" w:cs="Times New Roman"/>
          <w:sz w:val="24"/>
          <w:szCs w:val="24"/>
        </w:rPr>
        <w:t>βουτανόνη</w:t>
      </w:r>
      <w:proofErr w:type="spellEnd"/>
      <w:r w:rsidRPr="3F0A3822">
        <w:rPr>
          <w:rFonts w:ascii="Times New Roman" w:hAnsi="Times New Roman" w:cs="Times New Roman"/>
          <w:sz w:val="24"/>
          <w:szCs w:val="24"/>
        </w:rPr>
        <w:t xml:space="preserve"> . Σε μια πρόσφατη </w:t>
      </w:r>
      <w:proofErr w:type="spellStart"/>
      <w:r w:rsidRPr="3F0A3822">
        <w:rPr>
          <w:rFonts w:ascii="Times New Roman" w:hAnsi="Times New Roman" w:cs="Times New Roman"/>
          <w:sz w:val="24"/>
          <w:szCs w:val="24"/>
        </w:rPr>
        <w:t>μελέτη,αυτή</w:t>
      </w:r>
      <w:proofErr w:type="spellEnd"/>
      <w:r w:rsidRPr="3F0A3822">
        <w:rPr>
          <w:rFonts w:ascii="Times New Roman" w:hAnsi="Times New Roman" w:cs="Times New Roman"/>
          <w:sz w:val="24"/>
          <w:szCs w:val="24"/>
        </w:rPr>
        <w:t xml:space="preserve"> η μαθημένη αντίδραση είναι σημαντικά μειωμένη σε σκουλήκια που στερούνται cat-2, τα οποία έχουν μειωμένη σηματοδότηση ντοπαμίνης, και σε διαγονιδιακά σκουλήκια στα οποία οι ντοπαμινεργικοί νευρώνες έχουν αφαιρεθεί γενετικά. Αυτό υποδηλώνει ότι η ντοπαμίνη είναι απαραίτητη για να μάθει κανείς τη σύνδεση της </w:t>
      </w:r>
      <w:proofErr w:type="spellStart"/>
      <w:r w:rsidRPr="3F0A3822">
        <w:rPr>
          <w:rFonts w:ascii="Times New Roman" w:hAnsi="Times New Roman" w:cs="Times New Roman"/>
          <w:sz w:val="24"/>
          <w:szCs w:val="24"/>
        </w:rPr>
        <w:t>βουτανόνης</w:t>
      </w:r>
      <w:proofErr w:type="spellEnd"/>
      <w:r w:rsidRPr="3F0A3822">
        <w:rPr>
          <w:rFonts w:ascii="Times New Roman" w:hAnsi="Times New Roman" w:cs="Times New Roman"/>
          <w:sz w:val="24"/>
          <w:szCs w:val="24"/>
        </w:rPr>
        <w:t xml:space="preserve"> με την τροφή. Μια μελέτη που εξέτασε το ρόλο ενός καναλιού </w:t>
      </w:r>
      <w:proofErr w:type="spellStart"/>
      <w:r w:rsidRPr="00144D18">
        <w:rPr>
          <w:rFonts w:ascii="Times New Roman" w:hAnsi="Times New Roman" w:cs="Times New Roman"/>
          <w:sz w:val="24"/>
          <w:szCs w:val="24"/>
          <w:highlight w:val="yellow"/>
        </w:rPr>
        <w:t>DEG</w:t>
      </w:r>
      <w:proofErr w:type="spellEnd"/>
      <w:r w:rsidRPr="00144D18">
        <w:rPr>
          <w:rFonts w:ascii="Times New Roman" w:hAnsi="Times New Roman" w:cs="Times New Roman"/>
          <w:sz w:val="24"/>
          <w:szCs w:val="24"/>
          <w:highlight w:val="yellow"/>
        </w:rPr>
        <w:t>/ENaC ASIC-1</w:t>
      </w:r>
      <w:r w:rsidR="00144D18">
        <w:rPr>
          <w:rFonts w:ascii="Times New Roman" w:hAnsi="Times New Roman" w:cs="Times New Roman"/>
          <w:color w:val="C00000"/>
          <w:sz w:val="24"/>
          <w:szCs w:val="24"/>
        </w:rPr>
        <w:t>?????</w:t>
      </w:r>
      <w:r w:rsidRPr="3F0A3822">
        <w:rPr>
          <w:rFonts w:ascii="Times New Roman" w:hAnsi="Times New Roman" w:cs="Times New Roman"/>
          <w:sz w:val="24"/>
          <w:szCs w:val="24"/>
        </w:rPr>
        <w:t xml:space="preserve">(στις προσυναπτικές απολήξεις των ντοπαμινεργικών νευρώνων) στη μάθηση σε C. elegans πρότεινε έναν πιθανό μηχανισμό μέσω του οποίου η ντοπαμίνη ρυθμίζει την οσφρητική εξάρτηση. Η μελέτη αυτή χρησιμοποίησε ένα </w:t>
      </w:r>
      <w:proofErr w:type="spellStart"/>
      <w:r w:rsidRPr="3F0A3822">
        <w:rPr>
          <w:rFonts w:ascii="Times New Roman" w:hAnsi="Times New Roman" w:cs="Times New Roman"/>
          <w:sz w:val="24"/>
          <w:szCs w:val="24"/>
        </w:rPr>
        <w:t>συμπεριφορικό</w:t>
      </w:r>
      <w:proofErr w:type="spellEnd"/>
      <w:r w:rsidRPr="3F0A3822">
        <w:rPr>
          <w:rFonts w:ascii="Times New Roman" w:hAnsi="Times New Roman" w:cs="Times New Roman"/>
          <w:sz w:val="24"/>
          <w:szCs w:val="24"/>
        </w:rPr>
        <w:t xml:space="preserve"> παράδειγμα που συνέδεε διαλυτές (NaCl) και πτητικές (</w:t>
      </w:r>
      <w:proofErr w:type="spellStart"/>
      <w:r w:rsidRPr="3F0A3822">
        <w:rPr>
          <w:rFonts w:ascii="Times New Roman" w:hAnsi="Times New Roman" w:cs="Times New Roman"/>
          <w:sz w:val="24"/>
          <w:szCs w:val="24"/>
        </w:rPr>
        <w:t>ισοαμυλική</w:t>
      </w:r>
      <w:proofErr w:type="spellEnd"/>
      <w:r w:rsidRPr="3F0A3822">
        <w:rPr>
          <w:rFonts w:ascii="Times New Roman" w:hAnsi="Times New Roman" w:cs="Times New Roman"/>
          <w:sz w:val="24"/>
          <w:szCs w:val="24"/>
        </w:rPr>
        <w:t xml:space="preserve"> αλκοόλη) χημικές ουσίες με τροφή, δείχνοντας ότι η δημιουργία μιας μαθημένης συσχέτισης μεταξύ αυτών των δύο ερεθισμάτων απαιτεί όχι μόνο ντοπαμίνη, αλλά και έκφραση ASIC-1 στους ντοπαμινεργικούς νευρώνες.</w:t>
      </w:r>
      <w:r w:rsidR="2020E329" w:rsidRPr="3F0A3822">
        <w:rPr>
          <w:rFonts w:ascii="Times New Roman" w:hAnsi="Times New Roman" w:cs="Times New Roman"/>
          <w:sz w:val="24"/>
          <w:szCs w:val="24"/>
        </w:rPr>
        <w:t xml:space="preserve"> </w:t>
      </w:r>
      <w:r w:rsidRPr="3F0A3822">
        <w:rPr>
          <w:rFonts w:ascii="Times New Roman" w:hAnsi="Times New Roman" w:cs="Times New Roman"/>
          <w:sz w:val="24"/>
          <w:szCs w:val="24"/>
        </w:rPr>
        <w:t xml:space="preserve">Στη συνέχεια, οι συγγραφείς διερεύνησαν πώς το ASIC-1 θα μπορούσε να ρυθμίσει την απελευθέρωση ντοπαμίνης – </w:t>
      </w:r>
      <w:r w:rsidRPr="00144D18">
        <w:rPr>
          <w:rFonts w:ascii="Times New Roman" w:hAnsi="Times New Roman" w:cs="Times New Roman"/>
          <w:sz w:val="24"/>
          <w:szCs w:val="24"/>
          <w:highlight w:val="yellow"/>
        </w:rPr>
        <w:t xml:space="preserve">χρησιμοποίησαν </w:t>
      </w:r>
      <w:proofErr w:type="spellStart"/>
      <w:r w:rsidRPr="00144D18">
        <w:rPr>
          <w:rFonts w:ascii="Times New Roman" w:hAnsi="Times New Roman" w:cs="Times New Roman"/>
          <w:sz w:val="24"/>
          <w:szCs w:val="24"/>
          <w:highlight w:val="yellow"/>
        </w:rPr>
        <w:t>υπερεκλιπτική</w:t>
      </w:r>
      <w:proofErr w:type="spellEnd"/>
      <w:r w:rsidRPr="00144D18">
        <w:rPr>
          <w:rFonts w:ascii="Times New Roman" w:hAnsi="Times New Roman" w:cs="Times New Roman"/>
          <w:sz w:val="24"/>
          <w:szCs w:val="24"/>
          <w:highlight w:val="yellow"/>
        </w:rPr>
        <w:t xml:space="preserve"> </w:t>
      </w:r>
      <w:proofErr w:type="spellStart"/>
      <w:r w:rsidRPr="00144D18">
        <w:rPr>
          <w:rFonts w:ascii="Times New Roman" w:hAnsi="Times New Roman" w:cs="Times New Roman"/>
          <w:sz w:val="24"/>
          <w:szCs w:val="24"/>
          <w:highlight w:val="yellow"/>
        </w:rPr>
        <w:t>pHlourin</w:t>
      </w:r>
      <w:proofErr w:type="spellEnd"/>
      <w:r w:rsidRPr="00144D18">
        <w:rPr>
          <w:rFonts w:ascii="Times New Roman" w:hAnsi="Times New Roman" w:cs="Times New Roman"/>
          <w:sz w:val="24"/>
          <w:szCs w:val="24"/>
          <w:highlight w:val="yellow"/>
        </w:rPr>
        <w:t xml:space="preserve"> (</w:t>
      </w:r>
      <w:proofErr w:type="spellStart"/>
      <w:r w:rsidRPr="00144D18">
        <w:rPr>
          <w:rFonts w:ascii="Times New Roman" w:hAnsi="Times New Roman" w:cs="Times New Roman"/>
          <w:sz w:val="24"/>
          <w:szCs w:val="24"/>
          <w:highlight w:val="yellow"/>
        </w:rPr>
        <w:t>SEpHluorin</w:t>
      </w:r>
      <w:proofErr w:type="spellEnd"/>
      <w:r w:rsidRPr="00144D18">
        <w:rPr>
          <w:rFonts w:ascii="Times New Roman" w:hAnsi="Times New Roman" w:cs="Times New Roman"/>
          <w:sz w:val="24"/>
          <w:szCs w:val="24"/>
          <w:highlight w:val="yellow"/>
        </w:rPr>
        <w:t>)</w:t>
      </w:r>
      <w:r w:rsidR="00144D18">
        <w:rPr>
          <w:rFonts w:ascii="Times New Roman" w:hAnsi="Times New Roman" w:cs="Times New Roman"/>
          <w:color w:val="C00000"/>
          <w:sz w:val="24"/>
          <w:szCs w:val="24"/>
        </w:rPr>
        <w:t>??????</w:t>
      </w:r>
      <w:r w:rsidRPr="3F0A3822">
        <w:rPr>
          <w:rFonts w:ascii="Times New Roman" w:hAnsi="Times New Roman" w:cs="Times New Roman"/>
          <w:sz w:val="24"/>
          <w:szCs w:val="24"/>
        </w:rPr>
        <w:t xml:space="preserve"> ως ένδειξη της </w:t>
      </w:r>
      <w:proofErr w:type="spellStart"/>
      <w:r w:rsidRPr="3F0A3822">
        <w:rPr>
          <w:rFonts w:ascii="Times New Roman" w:hAnsi="Times New Roman" w:cs="Times New Roman"/>
          <w:sz w:val="24"/>
          <w:szCs w:val="24"/>
        </w:rPr>
        <w:t>εξωκυττάρωσης</w:t>
      </w:r>
      <w:proofErr w:type="spellEnd"/>
      <w:r w:rsidRPr="3F0A3822">
        <w:rPr>
          <w:rFonts w:ascii="Times New Roman" w:hAnsi="Times New Roman" w:cs="Times New Roman"/>
          <w:sz w:val="24"/>
          <w:szCs w:val="24"/>
        </w:rPr>
        <w:t xml:space="preserve"> των συναπτικών κυστιδίων (και, ως εκ τούτου, της </w:t>
      </w:r>
      <w:proofErr w:type="spellStart"/>
      <w:r w:rsidRPr="3F0A3822">
        <w:rPr>
          <w:rFonts w:ascii="Times New Roman" w:hAnsi="Times New Roman" w:cs="Times New Roman"/>
          <w:sz w:val="24"/>
          <w:szCs w:val="24"/>
        </w:rPr>
        <w:t>νευροδιαβίβασης</w:t>
      </w:r>
      <w:proofErr w:type="spellEnd"/>
      <w:r w:rsidRPr="3F0A3822">
        <w:rPr>
          <w:rFonts w:ascii="Times New Roman" w:hAnsi="Times New Roman" w:cs="Times New Roman"/>
          <w:sz w:val="24"/>
          <w:szCs w:val="24"/>
        </w:rPr>
        <w:t>)</w:t>
      </w:r>
      <w:r w:rsidR="766DFFD0" w:rsidRPr="3F0A3822">
        <w:rPr>
          <w:rFonts w:ascii="Times New Roman" w:hAnsi="Times New Roman" w:cs="Times New Roman"/>
          <w:sz w:val="24"/>
          <w:szCs w:val="24"/>
        </w:rPr>
        <w:t xml:space="preserve"> </w:t>
      </w:r>
      <w:r w:rsidRPr="3F0A3822">
        <w:rPr>
          <w:rFonts w:ascii="Times New Roman" w:hAnsi="Times New Roman" w:cs="Times New Roman"/>
          <w:sz w:val="24"/>
          <w:szCs w:val="24"/>
        </w:rPr>
        <w:t xml:space="preserve">και έδειξαν ότι η </w:t>
      </w:r>
      <w:proofErr w:type="spellStart"/>
      <w:r w:rsidRPr="3F0A3822">
        <w:rPr>
          <w:rFonts w:ascii="Times New Roman" w:hAnsi="Times New Roman" w:cs="Times New Roman"/>
          <w:sz w:val="24"/>
          <w:szCs w:val="24"/>
        </w:rPr>
        <w:t>νευροδιαβίβαση</w:t>
      </w:r>
      <w:proofErr w:type="spellEnd"/>
      <w:r w:rsidRPr="3F0A3822">
        <w:rPr>
          <w:rFonts w:ascii="Times New Roman" w:hAnsi="Times New Roman" w:cs="Times New Roman"/>
          <w:sz w:val="24"/>
          <w:szCs w:val="24"/>
        </w:rPr>
        <w:t xml:space="preserve"> μειώθηκε σημαντικά στους ντοπαμινεργικούς νευρώνες σε μεταλλάγματα asic-1.</w:t>
      </w:r>
      <w:r w:rsidR="65DB32AC" w:rsidRPr="3F0A3822">
        <w:rPr>
          <w:rFonts w:ascii="Times New Roman" w:hAnsi="Times New Roman" w:cs="Times New Roman"/>
          <w:sz w:val="24"/>
          <w:szCs w:val="24"/>
        </w:rPr>
        <w:t xml:space="preserve"> </w:t>
      </w:r>
      <w:r w:rsidRPr="3F0A3822">
        <w:rPr>
          <w:rFonts w:ascii="Times New Roman" w:hAnsi="Times New Roman" w:cs="Times New Roman"/>
          <w:sz w:val="24"/>
          <w:szCs w:val="24"/>
        </w:rPr>
        <w:t xml:space="preserve">Καθώς πρόσφατα αποδείχθηκε ότι το ASIC-1 λειτουργεί παράλληλα με άλλα μηχανικά ευαίσθητα ιοντικά κανάλια στους ντοπαμινεργικούς νευρώνες – </w:t>
      </w:r>
      <w:r w:rsidRPr="002A6D3D">
        <w:rPr>
          <w:rFonts w:ascii="Times New Roman" w:hAnsi="Times New Roman" w:cs="Times New Roman"/>
          <w:sz w:val="24"/>
          <w:szCs w:val="24"/>
          <w:highlight w:val="yellow"/>
        </w:rPr>
        <w:t>κανάλια UNC-8/DEL-3 τύπου ENaC καθώς και υπομονάδα καναλιού καλίου της οικογένειας TRP-4 και K2P TWK-2</w:t>
      </w:r>
      <w:r w:rsidRPr="3F0A3822">
        <w:rPr>
          <w:rFonts w:ascii="Times New Roman" w:hAnsi="Times New Roman" w:cs="Times New Roman"/>
          <w:sz w:val="24"/>
          <w:szCs w:val="24"/>
        </w:rPr>
        <w:t xml:space="preserve">  – είναι πιθανό αυτά τα κανάλια να συμβάλλουν επίσης στην απελευθέρωση ντοπαμίνης κατά τη διάρκεια </w:t>
      </w:r>
      <w:r w:rsidRPr="3F0A3822">
        <w:rPr>
          <w:rFonts w:ascii="Times New Roman" w:hAnsi="Times New Roman" w:cs="Times New Roman"/>
          <w:sz w:val="24"/>
          <w:szCs w:val="24"/>
        </w:rPr>
        <w:lastRenderedPageBreak/>
        <w:t>της μάθησης.</w:t>
      </w:r>
      <w:r w:rsidR="2F910C92" w:rsidRPr="3F0A3822">
        <w:rPr>
          <w:rFonts w:ascii="Times New Roman" w:hAnsi="Times New Roman" w:cs="Times New Roman"/>
          <w:sz w:val="24"/>
          <w:szCs w:val="24"/>
        </w:rPr>
        <w:t xml:space="preserve"> </w:t>
      </w:r>
      <w:r w:rsidRPr="3F0A3822">
        <w:rPr>
          <w:rFonts w:ascii="Times New Roman" w:hAnsi="Times New Roman" w:cs="Times New Roman"/>
          <w:sz w:val="24"/>
          <w:szCs w:val="24"/>
        </w:rPr>
        <w:t xml:space="preserve">Ένα παράδειγμα της συμμετοχής της ντοπαμίνης σε ένα μοντέλο </w:t>
      </w:r>
      <w:proofErr w:type="spellStart"/>
      <w:r w:rsidRPr="3F0A3822">
        <w:rPr>
          <w:rFonts w:ascii="Times New Roman" w:hAnsi="Times New Roman" w:cs="Times New Roman"/>
          <w:sz w:val="24"/>
          <w:szCs w:val="24"/>
        </w:rPr>
        <w:t>αποστροφικής</w:t>
      </w:r>
      <w:proofErr w:type="spellEnd"/>
      <w:r w:rsidRPr="3F0A3822">
        <w:rPr>
          <w:rFonts w:ascii="Times New Roman" w:hAnsi="Times New Roman" w:cs="Times New Roman"/>
          <w:sz w:val="24"/>
          <w:szCs w:val="24"/>
        </w:rPr>
        <w:t xml:space="preserve"> μάθησης πραγματοποιήθηκε συνδυάζοντας </w:t>
      </w:r>
      <w:proofErr w:type="spellStart"/>
      <w:r w:rsidRPr="3F0A3822">
        <w:rPr>
          <w:rFonts w:ascii="Times New Roman" w:hAnsi="Times New Roman" w:cs="Times New Roman"/>
          <w:sz w:val="24"/>
          <w:szCs w:val="24"/>
        </w:rPr>
        <w:t>ισοαμυλική</w:t>
      </w:r>
      <w:proofErr w:type="spellEnd"/>
      <w:r w:rsidRPr="3F0A3822">
        <w:rPr>
          <w:rFonts w:ascii="Times New Roman" w:hAnsi="Times New Roman" w:cs="Times New Roman"/>
          <w:sz w:val="24"/>
          <w:szCs w:val="24"/>
        </w:rPr>
        <w:t xml:space="preserve"> αλκοόλη με την απουσία τροφής (πείνα).</w:t>
      </w:r>
      <w:r w:rsidR="4DF90DA0" w:rsidRPr="3F0A3822">
        <w:rPr>
          <w:rFonts w:ascii="Times New Roman" w:hAnsi="Times New Roman" w:cs="Times New Roman"/>
          <w:sz w:val="24"/>
          <w:szCs w:val="24"/>
        </w:rPr>
        <w:t xml:space="preserve"> </w:t>
      </w:r>
      <w:r w:rsidRPr="3F0A3822">
        <w:rPr>
          <w:rFonts w:ascii="Times New Roman" w:hAnsi="Times New Roman" w:cs="Times New Roman"/>
          <w:sz w:val="24"/>
          <w:szCs w:val="24"/>
        </w:rPr>
        <w:t xml:space="preserve"> Η </w:t>
      </w:r>
      <w:proofErr w:type="spellStart"/>
      <w:r w:rsidRPr="3F0A3822">
        <w:rPr>
          <w:rFonts w:ascii="Times New Roman" w:hAnsi="Times New Roman" w:cs="Times New Roman"/>
          <w:sz w:val="24"/>
          <w:szCs w:val="24"/>
        </w:rPr>
        <w:t>ισοαμυλική</w:t>
      </w:r>
      <w:proofErr w:type="spellEnd"/>
      <w:r w:rsidRPr="3F0A3822">
        <w:rPr>
          <w:rFonts w:ascii="Times New Roman" w:hAnsi="Times New Roman" w:cs="Times New Roman"/>
          <w:sz w:val="24"/>
          <w:szCs w:val="24"/>
        </w:rPr>
        <w:t xml:space="preserve"> αλκοόλη είναι συνήθως ελαφρώς ελκυστική για </w:t>
      </w:r>
      <w:r w:rsidRPr="002A6D3D">
        <w:rPr>
          <w:rFonts w:ascii="Times New Roman" w:hAnsi="Times New Roman" w:cs="Times New Roman"/>
          <w:sz w:val="32"/>
          <w:szCs w:val="24"/>
          <w:highlight w:val="yellow"/>
        </w:rPr>
        <w:t>τα αθώα,</w:t>
      </w:r>
      <w:r w:rsidRPr="002A6D3D">
        <w:rPr>
          <w:rFonts w:ascii="Times New Roman" w:hAnsi="Times New Roman" w:cs="Times New Roman"/>
          <w:sz w:val="32"/>
          <w:szCs w:val="24"/>
        </w:rPr>
        <w:t xml:space="preserve"> </w:t>
      </w:r>
      <w:r w:rsidRPr="3F0A3822">
        <w:rPr>
          <w:rFonts w:ascii="Times New Roman" w:hAnsi="Times New Roman" w:cs="Times New Roman"/>
          <w:sz w:val="24"/>
          <w:szCs w:val="24"/>
        </w:rPr>
        <w:t xml:space="preserve">άγρια σκουλήκια. Ο συνδυασμός </w:t>
      </w:r>
      <w:proofErr w:type="spellStart"/>
      <w:r w:rsidRPr="3F0A3822">
        <w:rPr>
          <w:rFonts w:ascii="Times New Roman" w:hAnsi="Times New Roman" w:cs="Times New Roman"/>
          <w:sz w:val="24"/>
          <w:szCs w:val="24"/>
        </w:rPr>
        <w:t>ισοαμυλικής</w:t>
      </w:r>
      <w:proofErr w:type="spellEnd"/>
      <w:r w:rsidRPr="3F0A3822">
        <w:rPr>
          <w:rFonts w:ascii="Times New Roman" w:hAnsi="Times New Roman" w:cs="Times New Roman"/>
          <w:sz w:val="24"/>
          <w:szCs w:val="24"/>
        </w:rPr>
        <w:t xml:space="preserve"> αλκοόλης με την πείνα οδηγεί σε μια επί</w:t>
      </w:r>
      <w:r w:rsidR="41D8983E" w:rsidRPr="3F0A3822">
        <w:rPr>
          <w:rFonts w:ascii="Times New Roman" w:hAnsi="Times New Roman" w:cs="Times New Roman"/>
          <w:sz w:val="24"/>
          <w:szCs w:val="24"/>
        </w:rPr>
        <w:t xml:space="preserve"> </w:t>
      </w:r>
      <w:proofErr w:type="spellStart"/>
      <w:r w:rsidRPr="3F0A3822">
        <w:rPr>
          <w:rFonts w:ascii="Times New Roman" w:hAnsi="Times New Roman" w:cs="Times New Roman"/>
          <w:sz w:val="24"/>
          <w:szCs w:val="24"/>
        </w:rPr>
        <w:t>κτητη</w:t>
      </w:r>
      <w:proofErr w:type="spellEnd"/>
      <w:r w:rsidRPr="3F0A3822">
        <w:rPr>
          <w:rFonts w:ascii="Times New Roman" w:hAnsi="Times New Roman" w:cs="Times New Roman"/>
          <w:sz w:val="24"/>
          <w:szCs w:val="24"/>
        </w:rPr>
        <w:t xml:space="preserve"> αποστροφή προς αυτή την χημική ουσία. </w:t>
      </w:r>
      <w:r w:rsidRPr="002A6D3D">
        <w:rPr>
          <w:rFonts w:ascii="Times New Roman" w:hAnsi="Times New Roman" w:cs="Times New Roman"/>
          <w:sz w:val="24"/>
          <w:szCs w:val="24"/>
          <w:highlight w:val="yellow"/>
        </w:rPr>
        <w:t>Οι μεταλλάξεις του υποδοχέα ντοπαμίνης dop-2 δεν μπόρεσαν να μάθουν αυτή τη σύνδεση</w:t>
      </w:r>
      <w:r w:rsidR="002A6D3D">
        <w:rPr>
          <w:rFonts w:ascii="Times New Roman" w:hAnsi="Times New Roman" w:cs="Times New Roman"/>
          <w:color w:val="C00000"/>
          <w:sz w:val="24"/>
          <w:szCs w:val="24"/>
        </w:rPr>
        <w:t xml:space="preserve"> </w:t>
      </w:r>
      <w:proofErr w:type="spellStart"/>
      <w:r w:rsidR="002A6D3D">
        <w:rPr>
          <w:rFonts w:ascii="Times New Roman" w:hAnsi="Times New Roman" w:cs="Times New Roman"/>
          <w:color w:val="C00000"/>
          <w:sz w:val="24"/>
          <w:szCs w:val="24"/>
        </w:rPr>
        <w:t>διαβαζετε</w:t>
      </w:r>
      <w:proofErr w:type="spellEnd"/>
      <w:r w:rsidR="002A6D3D">
        <w:rPr>
          <w:rFonts w:ascii="Times New Roman" w:hAnsi="Times New Roman" w:cs="Times New Roman"/>
          <w:color w:val="C00000"/>
          <w:sz w:val="24"/>
          <w:szCs w:val="24"/>
        </w:rPr>
        <w:t xml:space="preserve"> αυτά που </w:t>
      </w:r>
      <w:proofErr w:type="spellStart"/>
      <w:r w:rsidR="002A6D3D">
        <w:rPr>
          <w:rFonts w:ascii="Times New Roman" w:hAnsi="Times New Roman" w:cs="Times New Roman"/>
          <w:color w:val="C00000"/>
          <w:sz w:val="24"/>
          <w:szCs w:val="24"/>
        </w:rPr>
        <w:t>γραφετε</w:t>
      </w:r>
      <w:proofErr w:type="spellEnd"/>
      <w:r w:rsidR="002A6D3D">
        <w:rPr>
          <w:rFonts w:ascii="Times New Roman" w:hAnsi="Times New Roman" w:cs="Times New Roman"/>
          <w:color w:val="C00000"/>
          <w:sz w:val="24"/>
          <w:szCs w:val="24"/>
        </w:rPr>
        <w:t>?</w:t>
      </w:r>
      <w:r w:rsidRPr="3F0A3822">
        <w:rPr>
          <w:rFonts w:ascii="Times New Roman" w:hAnsi="Times New Roman" w:cs="Times New Roman"/>
          <w:sz w:val="24"/>
          <w:szCs w:val="24"/>
        </w:rPr>
        <w:t xml:space="preserve"> στον ίδιο βαθμό με τα άγρια ζώα. Αυτό το φαινόμενο μπορούσε να ανατραπεί όταν η εξάρτηση πραγματοποιούνταν παρουσία εξωγενούς ντοπαμίνης, υποδηλώνοντας ότι η υπερβολική ντοπαμίνη μπορεί να παρακάμψει την απαίτηση για υποδοχείς ντοπαμίνης τύπου D2 σε αυτή τη μορφή μάθησης.</w:t>
      </w:r>
      <w:r w:rsidR="5791FA50" w:rsidRPr="3F0A3822">
        <w:rPr>
          <w:rFonts w:ascii="Times New Roman" w:hAnsi="Times New Roman" w:cs="Times New Roman"/>
          <w:sz w:val="24"/>
          <w:szCs w:val="24"/>
        </w:rPr>
        <w:t xml:space="preserve"> </w:t>
      </w:r>
      <w:r w:rsidRPr="3F0A3822">
        <w:rPr>
          <w:rFonts w:ascii="Times New Roman" w:hAnsi="Times New Roman" w:cs="Times New Roman"/>
          <w:sz w:val="24"/>
          <w:szCs w:val="24"/>
        </w:rPr>
        <w:t xml:space="preserve"> Η προσαρμογή στη </w:t>
      </w:r>
      <w:proofErr w:type="spellStart"/>
      <w:r w:rsidRPr="3F0A3822">
        <w:rPr>
          <w:rFonts w:ascii="Times New Roman" w:hAnsi="Times New Roman" w:cs="Times New Roman"/>
          <w:sz w:val="24"/>
          <w:szCs w:val="24"/>
        </w:rPr>
        <w:t>βενζαλδεΰδη</w:t>
      </w:r>
      <w:proofErr w:type="spellEnd"/>
      <w:r w:rsidRPr="3F0A3822">
        <w:rPr>
          <w:rFonts w:ascii="Times New Roman" w:hAnsi="Times New Roman" w:cs="Times New Roman"/>
          <w:sz w:val="24"/>
          <w:szCs w:val="24"/>
        </w:rPr>
        <w:t xml:space="preserve"> όταν υπήρχε αιθανόλη κατά τη διάρκεια </w:t>
      </w:r>
      <w:r w:rsidR="4C37C92E" w:rsidRPr="3F0A3822">
        <w:rPr>
          <w:rFonts w:ascii="Times New Roman" w:hAnsi="Times New Roman" w:cs="Times New Roman"/>
          <w:sz w:val="24"/>
          <w:szCs w:val="24"/>
        </w:rPr>
        <w:t xml:space="preserve">της </w:t>
      </w:r>
      <w:r w:rsidRPr="3F0A3822">
        <w:rPr>
          <w:rFonts w:ascii="Times New Roman" w:hAnsi="Times New Roman" w:cs="Times New Roman"/>
          <w:sz w:val="24"/>
          <w:szCs w:val="24"/>
        </w:rPr>
        <w:t xml:space="preserve">προετοιμασίας βρέθηκε να εξαρτάται από τις συνθήκες της δοκιμής,  ένα φαινόμενο που ονομάζεται «μάθηση που εξαρτάται από την κατάσταση». Τα σκουλήκια άγριου τύπου έμαθαν την προσαρμογή στη </w:t>
      </w:r>
      <w:proofErr w:type="spellStart"/>
      <w:r w:rsidRPr="3F0A3822">
        <w:rPr>
          <w:rFonts w:ascii="Times New Roman" w:hAnsi="Times New Roman" w:cs="Times New Roman"/>
          <w:sz w:val="24"/>
          <w:szCs w:val="24"/>
        </w:rPr>
        <w:t>βενζαλδεΰδη</w:t>
      </w:r>
      <w:proofErr w:type="spellEnd"/>
      <w:r w:rsidRPr="3F0A3822">
        <w:rPr>
          <w:rFonts w:ascii="Times New Roman" w:hAnsi="Times New Roman" w:cs="Times New Roman"/>
          <w:sz w:val="24"/>
          <w:szCs w:val="24"/>
        </w:rPr>
        <w:t xml:space="preserve"> μετά από 90 λεπτά προετοιμασίας. Τα σκουλήκια που προετοιμάστηκαν παρουσία αιθανόλης έδειξαν τη συμπεριφορά μόνο όταν δοκιμάστηκαν επίσης με παρουσία αιθανόλης. Τα σκουλήκια με έλλειψη ντοπαμίνης cat-2 δεν έδειξαν αυτή την εξάρτηση από την κατάσταση.</w:t>
      </w:r>
      <w:r w:rsidR="002A6D3D">
        <w:rPr>
          <w:rFonts w:ascii="Times New Roman" w:hAnsi="Times New Roman" w:cs="Times New Roman"/>
          <w:sz w:val="24"/>
          <w:szCs w:val="24"/>
        </w:rPr>
        <w:t xml:space="preserve"> </w:t>
      </w:r>
      <w:proofErr w:type="spellStart"/>
      <w:r w:rsidR="002A6D3D">
        <w:rPr>
          <w:rFonts w:ascii="Times New Roman" w:hAnsi="Times New Roman" w:cs="Times New Roman"/>
          <w:color w:val="C00000"/>
          <w:sz w:val="24"/>
          <w:szCs w:val="24"/>
        </w:rPr>
        <w:t>Πειραμα</w:t>
      </w:r>
      <w:proofErr w:type="spellEnd"/>
      <w:r w:rsidR="002A6D3D">
        <w:rPr>
          <w:rFonts w:ascii="Times New Roman" w:hAnsi="Times New Roman" w:cs="Times New Roman"/>
          <w:color w:val="C00000"/>
          <w:sz w:val="24"/>
          <w:szCs w:val="24"/>
        </w:rPr>
        <w:t xml:space="preserve"> – </w:t>
      </w:r>
      <w:proofErr w:type="spellStart"/>
      <w:r w:rsidR="002A6D3D">
        <w:rPr>
          <w:rFonts w:ascii="Times New Roman" w:hAnsi="Times New Roman" w:cs="Times New Roman"/>
          <w:color w:val="C00000"/>
          <w:sz w:val="24"/>
          <w:szCs w:val="24"/>
        </w:rPr>
        <w:t>εικονα</w:t>
      </w:r>
      <w:proofErr w:type="spellEnd"/>
      <w:r w:rsidR="002A6D3D">
        <w:rPr>
          <w:rFonts w:ascii="Times New Roman" w:hAnsi="Times New Roman" w:cs="Times New Roman"/>
          <w:color w:val="C00000"/>
          <w:sz w:val="24"/>
          <w:szCs w:val="24"/>
        </w:rPr>
        <w:t xml:space="preserve"> </w:t>
      </w:r>
      <w:r w:rsidRPr="3F0A3822">
        <w:rPr>
          <w:rFonts w:ascii="Times New Roman" w:hAnsi="Times New Roman" w:cs="Times New Roman"/>
          <w:sz w:val="24"/>
          <w:szCs w:val="24"/>
        </w:rPr>
        <w:t>Αυτό επιβεβαιώνει τη σημασία της ντοπαμίνης στην εξαρτώμενη από την κατάσταση μάθηση.</w:t>
      </w:r>
      <w:r w:rsidR="13910679" w:rsidRPr="3F0A3822">
        <w:rPr>
          <w:rFonts w:ascii="Times New Roman" w:hAnsi="Times New Roman" w:cs="Times New Roman"/>
          <w:sz w:val="24"/>
          <w:szCs w:val="24"/>
        </w:rPr>
        <w:t xml:space="preserve"> </w:t>
      </w:r>
      <w:r w:rsidRPr="3F0A3822">
        <w:rPr>
          <w:rFonts w:ascii="Times New Roman" w:hAnsi="Times New Roman" w:cs="Times New Roman"/>
          <w:sz w:val="24"/>
          <w:szCs w:val="24"/>
        </w:rPr>
        <w:t xml:space="preserve"> Η ντοπαμίνη είναι επίσης απαραίτητη για μια ενδιαφέρουσα μορφή συμπεριφορικής πλαστικότητας, σύμφωνα με την οποία τα C. elegans </w:t>
      </w:r>
      <w:r w:rsidRPr="002A6D3D">
        <w:rPr>
          <w:rFonts w:ascii="Times New Roman" w:hAnsi="Times New Roman" w:cs="Times New Roman"/>
          <w:sz w:val="24"/>
          <w:szCs w:val="24"/>
          <w:highlight w:val="yellow"/>
        </w:rPr>
        <w:t xml:space="preserve">γεννούν τα αυγά τους μακριά από την τροφή μετά από έκθεση σε αρπακτικά ζώα </w:t>
      </w:r>
      <w:proofErr w:type="spellStart"/>
      <w:r w:rsidRPr="002A6D3D">
        <w:rPr>
          <w:rFonts w:ascii="Times New Roman" w:hAnsi="Times New Roman" w:cs="Times New Roman"/>
          <w:sz w:val="24"/>
          <w:szCs w:val="24"/>
          <w:highlight w:val="yellow"/>
        </w:rPr>
        <w:t>Pristionchus</w:t>
      </w:r>
      <w:proofErr w:type="spellEnd"/>
      <w:r w:rsidRPr="002A6D3D">
        <w:rPr>
          <w:rFonts w:ascii="Times New Roman" w:hAnsi="Times New Roman" w:cs="Times New Roman"/>
          <w:sz w:val="24"/>
          <w:szCs w:val="24"/>
          <w:highlight w:val="yellow"/>
        </w:rPr>
        <w:t xml:space="preserve"> </w:t>
      </w:r>
      <w:proofErr w:type="spellStart"/>
      <w:r w:rsidRPr="002A6D3D">
        <w:rPr>
          <w:rFonts w:ascii="Times New Roman" w:hAnsi="Times New Roman" w:cs="Times New Roman"/>
          <w:sz w:val="24"/>
          <w:szCs w:val="24"/>
          <w:highlight w:val="yellow"/>
        </w:rPr>
        <w:t>uniformis</w:t>
      </w:r>
      <w:proofErr w:type="spellEnd"/>
      <w:r w:rsidRPr="002A6D3D">
        <w:rPr>
          <w:rFonts w:ascii="Times New Roman" w:hAnsi="Times New Roman" w:cs="Times New Roman"/>
          <w:sz w:val="24"/>
          <w:szCs w:val="24"/>
          <w:highlight w:val="yellow"/>
        </w:rPr>
        <w:t xml:space="preserve"> (P. </w:t>
      </w:r>
      <w:proofErr w:type="spellStart"/>
      <w:r w:rsidRPr="002A6D3D">
        <w:rPr>
          <w:rFonts w:ascii="Times New Roman" w:hAnsi="Times New Roman" w:cs="Times New Roman"/>
          <w:sz w:val="24"/>
          <w:szCs w:val="24"/>
          <w:highlight w:val="yellow"/>
        </w:rPr>
        <w:t>uniformis</w:t>
      </w:r>
      <w:proofErr w:type="spellEnd"/>
      <w:r w:rsidRPr="002A6D3D">
        <w:rPr>
          <w:rFonts w:ascii="Times New Roman" w:hAnsi="Times New Roman" w:cs="Times New Roman"/>
          <w:sz w:val="24"/>
          <w:szCs w:val="24"/>
          <w:highlight w:val="yellow"/>
        </w:rPr>
        <w:t>)</w:t>
      </w:r>
      <w:r w:rsidR="002A6D3D">
        <w:rPr>
          <w:rFonts w:ascii="Times New Roman" w:hAnsi="Times New Roman" w:cs="Times New Roman"/>
          <w:color w:val="C00000"/>
          <w:sz w:val="24"/>
          <w:szCs w:val="24"/>
        </w:rPr>
        <w:t>εξηγείστε τι θα πει -</w:t>
      </w:r>
      <w:proofErr w:type="spellStart"/>
      <w:r w:rsidR="002A6D3D">
        <w:rPr>
          <w:rFonts w:ascii="Times New Roman" w:hAnsi="Times New Roman" w:cs="Times New Roman"/>
          <w:color w:val="C00000"/>
          <w:sz w:val="24"/>
          <w:szCs w:val="24"/>
        </w:rPr>
        <w:t>πειραμα</w:t>
      </w:r>
      <w:proofErr w:type="spellEnd"/>
      <w:r w:rsidRPr="3F0A3822">
        <w:rPr>
          <w:rFonts w:ascii="Times New Roman" w:hAnsi="Times New Roman" w:cs="Times New Roman"/>
          <w:sz w:val="24"/>
          <w:szCs w:val="24"/>
        </w:rPr>
        <w:t xml:space="preserve"> και διατηρούν αυτή τη συμπεριφορά για αρκετές ώρες.</w:t>
      </w:r>
      <w:r w:rsidR="3597CC27" w:rsidRPr="3F0A3822">
        <w:rPr>
          <w:rFonts w:ascii="Times New Roman" w:hAnsi="Times New Roman" w:cs="Times New Roman"/>
          <w:sz w:val="24"/>
          <w:szCs w:val="24"/>
        </w:rPr>
        <w:t xml:space="preserve"> </w:t>
      </w:r>
      <w:r w:rsidRPr="3F0A3822">
        <w:rPr>
          <w:rFonts w:ascii="Times New Roman" w:hAnsi="Times New Roman" w:cs="Times New Roman"/>
          <w:sz w:val="24"/>
          <w:szCs w:val="24"/>
        </w:rPr>
        <w:t xml:space="preserve">Τόσο τα μεταλλαγμένα cat-1 όσο και τα μεταλλαγμένα cat-2 έχουν μειωμένη πιθανότητα να γεννήσουν τα αυγά τους μακριά από την τροφή όταν έχουν υποστεί εξάρτηση από το P. </w:t>
      </w:r>
      <w:proofErr w:type="spellStart"/>
      <w:r w:rsidRPr="3F0A3822">
        <w:rPr>
          <w:rFonts w:ascii="Times New Roman" w:hAnsi="Times New Roman" w:cs="Times New Roman"/>
          <w:sz w:val="24"/>
          <w:szCs w:val="24"/>
        </w:rPr>
        <w:t>uniformis</w:t>
      </w:r>
      <w:proofErr w:type="spellEnd"/>
      <w:r w:rsidRPr="3F0A3822">
        <w:rPr>
          <w:rFonts w:ascii="Times New Roman" w:hAnsi="Times New Roman" w:cs="Times New Roman"/>
          <w:sz w:val="24"/>
          <w:szCs w:val="24"/>
        </w:rPr>
        <w:t>.</w:t>
      </w:r>
      <w:r w:rsidR="68EB328D" w:rsidRPr="3F0A3822">
        <w:rPr>
          <w:rFonts w:ascii="Times New Roman" w:hAnsi="Times New Roman" w:cs="Times New Roman"/>
          <w:sz w:val="24"/>
          <w:szCs w:val="24"/>
        </w:rPr>
        <w:t xml:space="preserve"> </w:t>
      </w:r>
      <w:r w:rsidRPr="3F0A3822">
        <w:rPr>
          <w:rFonts w:ascii="Times New Roman" w:hAnsi="Times New Roman" w:cs="Times New Roman"/>
          <w:sz w:val="24"/>
          <w:szCs w:val="24"/>
        </w:rPr>
        <w:t>Η δοκιμή των μεταλλαγμένων υποδοχέων ντοπαμίνης μεμονωμένα και μαζί έδειξε ότι η ντοπαμίνη δρα μέσω ενός συνδυασμού υποδοχέων ντοπαμίνης τύπου D1 και D2 για αυτή τη συμπεριφορά.</w:t>
      </w:r>
      <w:r w:rsidR="2C8EC0AE" w:rsidRPr="3F0A3822">
        <w:rPr>
          <w:rFonts w:ascii="Times New Roman" w:hAnsi="Times New Roman" w:cs="Times New Roman"/>
          <w:sz w:val="24"/>
          <w:szCs w:val="24"/>
        </w:rPr>
        <w:t xml:space="preserve"> </w:t>
      </w:r>
      <w:r w:rsidRPr="3F0A3822">
        <w:rPr>
          <w:rFonts w:ascii="Times New Roman" w:hAnsi="Times New Roman" w:cs="Times New Roman"/>
          <w:sz w:val="24"/>
          <w:szCs w:val="24"/>
        </w:rPr>
        <w:t xml:space="preserve">Όπως και στην περίπτωση της μη συνειρμικής μάθησης, ο ρόλος της ντοπαμίνης στη συνειρμική μάθηση δεν περιορίζεται σε μια μεμονωμένη αισθητηριακή </w:t>
      </w:r>
      <w:proofErr w:type="spellStart"/>
      <w:r w:rsidRPr="3F0A3822">
        <w:rPr>
          <w:rFonts w:ascii="Times New Roman" w:hAnsi="Times New Roman" w:cs="Times New Roman"/>
          <w:sz w:val="24"/>
          <w:szCs w:val="24"/>
        </w:rPr>
        <w:t>τροπικότητα</w:t>
      </w:r>
      <w:proofErr w:type="spellEnd"/>
      <w:r w:rsidRPr="3F0A3822">
        <w:rPr>
          <w:rFonts w:ascii="Times New Roman" w:hAnsi="Times New Roman" w:cs="Times New Roman"/>
          <w:sz w:val="24"/>
          <w:szCs w:val="24"/>
        </w:rPr>
        <w:t>, ούτε είναι συγκεκριμένος στην επιθυμητή ή αποτρεπτική μάθηση.</w:t>
      </w:r>
    </w:p>
    <w:p w14:paraId="7C5DC953" w14:textId="35B2CD20" w:rsidR="3F0A3822" w:rsidRDefault="3F0A3822" w:rsidP="3F0A3822">
      <w:pPr>
        <w:jc w:val="both"/>
        <w:rPr>
          <w:rFonts w:ascii="Times New Roman" w:hAnsi="Times New Roman" w:cs="Times New Roman"/>
          <w:sz w:val="24"/>
          <w:szCs w:val="24"/>
        </w:rPr>
      </w:pPr>
    </w:p>
    <w:p w14:paraId="5081BE16" w14:textId="52F3F625" w:rsidR="5A2C9F29" w:rsidRPr="008945BA" w:rsidRDefault="7551B483" w:rsidP="5409713A">
      <w:pPr>
        <w:spacing w:before="240" w:after="240"/>
        <w:jc w:val="both"/>
        <w:rPr>
          <w:rFonts w:ascii="Times New Roman" w:eastAsia="Times New Roman" w:hAnsi="Times New Roman" w:cs="Times New Roman"/>
          <w:b/>
          <w:bCs/>
          <w:color w:val="000000" w:themeColor="text1"/>
          <w:sz w:val="28"/>
          <w:szCs w:val="28"/>
        </w:rPr>
      </w:pPr>
      <w:r w:rsidRPr="008945BA">
        <w:rPr>
          <w:rFonts w:ascii="Times New Roman" w:eastAsia="Times New Roman" w:hAnsi="Times New Roman" w:cs="Times New Roman"/>
          <w:b/>
          <w:bCs/>
          <w:color w:val="000000" w:themeColor="text1"/>
          <w:sz w:val="28"/>
          <w:szCs w:val="28"/>
        </w:rPr>
        <w:t>Η ντοπαμίνη στη διαδικασία σχηματισμού μνήμης στο C. elegans</w:t>
      </w:r>
    </w:p>
    <w:p w14:paraId="7F90E0C7" w14:textId="154779CD" w:rsidR="5A2C9F29" w:rsidRPr="00C2018E" w:rsidRDefault="417C0364" w:rsidP="5409713A">
      <w:pPr>
        <w:spacing w:before="240" w:after="240"/>
        <w:jc w:val="both"/>
        <w:rPr>
          <w:rFonts w:ascii="Times New Roman" w:eastAsia="Times New Roman" w:hAnsi="Times New Roman" w:cs="Times New Roman"/>
          <w:color w:val="000000" w:themeColor="text1"/>
          <w:sz w:val="24"/>
          <w:szCs w:val="24"/>
        </w:rPr>
      </w:pPr>
      <w:r w:rsidRPr="3F0A3822">
        <w:rPr>
          <w:rFonts w:ascii="Times New Roman" w:eastAsia="Times New Roman" w:hAnsi="Times New Roman" w:cs="Times New Roman"/>
          <w:color w:val="000000" w:themeColor="text1"/>
          <w:sz w:val="24"/>
          <w:szCs w:val="24"/>
        </w:rPr>
        <w:t>Η μνήμη χωρίζεται σε δύο κύριες κατηγορίες: βραχυπρόθεσμη και μακροπρόθεσμη μνήμη. Οι όροι «μακροπρόθεσμη» και «βραχυπρόθεσμη» αναφέρονται στη διαδικασία κωδικοποίησης της μνήμης και στην ευπάθειά της στη φθορά. Στο C. elegans,</w:t>
      </w:r>
      <w:r w:rsidR="2BF23F9F"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ο όρος «βραχυπρόθεσμη» αναφέρεται στη μνήμη που εξετάζεται 1-2 ώρες μετά τη μάθηση, ενώ ο όρος «μακροπρόθεσμη» αναφέρεται συνήθως σε δοκιμασίες μνήμης 12-24 ώρες μετά τη μάθηση.</w:t>
      </w:r>
      <w:r w:rsidR="02DA2DAC"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 xml:space="preserve">Έχει αποδειχθεί ότι η ντοπαμίνη ρυθμίζει τη βραχυπρόθεσμη συνειρμική μνήμη στο C. elegans: τα σκουλήκια με έλλειψη ντοπαμίνης cat-2 διατηρούσαν τη μνήμη μιας μάθησης συσχετισμού μεταξύ της οσμής </w:t>
      </w:r>
      <w:proofErr w:type="spellStart"/>
      <w:r w:rsidRPr="3F0A3822">
        <w:rPr>
          <w:rFonts w:ascii="Times New Roman" w:eastAsia="Times New Roman" w:hAnsi="Times New Roman" w:cs="Times New Roman"/>
          <w:color w:val="000000" w:themeColor="text1"/>
          <w:sz w:val="24"/>
          <w:szCs w:val="24"/>
        </w:rPr>
        <w:t>βουτανόνης</w:t>
      </w:r>
      <w:proofErr w:type="spellEnd"/>
      <w:r w:rsidRPr="3F0A3822">
        <w:rPr>
          <w:rFonts w:ascii="Times New Roman" w:eastAsia="Times New Roman" w:hAnsi="Times New Roman" w:cs="Times New Roman"/>
          <w:color w:val="000000" w:themeColor="text1"/>
          <w:sz w:val="24"/>
          <w:szCs w:val="24"/>
        </w:rPr>
        <w:t xml:space="preserve"> και της παρουσίας τροφής για μικρότερο χρονικό διάστημα σε σύγκριση με τα άγρια ζώα. Επιπλέον, η προσθήκη </w:t>
      </w:r>
      <w:r w:rsidRPr="3F0A3822">
        <w:rPr>
          <w:rFonts w:ascii="Times New Roman" w:eastAsia="Times New Roman" w:hAnsi="Times New Roman" w:cs="Times New Roman"/>
          <w:color w:val="000000" w:themeColor="text1"/>
          <w:sz w:val="24"/>
          <w:szCs w:val="24"/>
        </w:rPr>
        <w:lastRenderedPageBreak/>
        <w:t xml:space="preserve">εξωγενούς ντοπαμίνης κατά τη διάρκεια του σταδίου της εξάρτησης (όταν η </w:t>
      </w:r>
      <w:proofErr w:type="spellStart"/>
      <w:r w:rsidRPr="3F0A3822">
        <w:rPr>
          <w:rFonts w:ascii="Times New Roman" w:eastAsia="Times New Roman" w:hAnsi="Times New Roman" w:cs="Times New Roman"/>
          <w:color w:val="000000" w:themeColor="text1"/>
          <w:sz w:val="24"/>
          <w:szCs w:val="24"/>
        </w:rPr>
        <w:t>βουτανόνη</w:t>
      </w:r>
      <w:proofErr w:type="spellEnd"/>
      <w:r w:rsidRPr="3F0A3822">
        <w:rPr>
          <w:rFonts w:ascii="Times New Roman" w:eastAsia="Times New Roman" w:hAnsi="Times New Roman" w:cs="Times New Roman"/>
          <w:color w:val="000000" w:themeColor="text1"/>
          <w:sz w:val="24"/>
          <w:szCs w:val="24"/>
        </w:rPr>
        <w:t xml:space="preserve"> και η τροφή συνδυάζονται) είχε ως αποτέλεσμα τη μεγαλύτερη διατήρηση της μνήμης αυτής της μάθησης συσχετισμού. Αυτό υποδηλώνει ότι η σηματοδότηση της ντοπαμίνης είναι απαραίτητη κατά τη διαμόρφωση της μνήμης και επίσης εμπλέκεται στη διατήρηση αυτής της μνήμης με την πάροδο του χρόνου. Αν και η ντοπαμίνη έχει συσχετιστεί με τη μακροπρόθεσμη μνήμη σε διάφορα μοντέλα θηλαστικών, αυτό δεν έχει δοκιμαστεί άμεσα στο C. elegans.</w:t>
      </w:r>
    </w:p>
    <w:p w14:paraId="213EAC50" w14:textId="71EBA861" w:rsidR="3F0A3822" w:rsidRDefault="3F0A3822" w:rsidP="3F0A3822">
      <w:pPr>
        <w:spacing w:before="240" w:after="240"/>
        <w:jc w:val="both"/>
        <w:rPr>
          <w:rFonts w:ascii="Times New Roman" w:eastAsia="Times New Roman" w:hAnsi="Times New Roman" w:cs="Times New Roman"/>
          <w:color w:val="000000" w:themeColor="text1"/>
          <w:sz w:val="24"/>
          <w:szCs w:val="24"/>
        </w:rPr>
      </w:pPr>
    </w:p>
    <w:p w14:paraId="139810F1" w14:textId="2EE555B9" w:rsidR="3061D0F8" w:rsidRDefault="7551B483" w:rsidP="6A8DCBD3">
      <w:pPr>
        <w:spacing w:before="240" w:after="240"/>
        <w:jc w:val="both"/>
        <w:rPr>
          <w:rFonts w:ascii="Times New Roman" w:eastAsia="Times New Roman" w:hAnsi="Times New Roman" w:cs="Times New Roman"/>
          <w:b/>
          <w:bCs/>
          <w:i/>
          <w:iCs/>
          <w:color w:val="000000" w:themeColor="text1"/>
          <w:sz w:val="28"/>
          <w:szCs w:val="28"/>
        </w:rPr>
      </w:pPr>
      <w:r w:rsidRPr="7A377CCC">
        <w:rPr>
          <w:rFonts w:ascii="Times New Roman" w:eastAsia="Times New Roman" w:hAnsi="Times New Roman" w:cs="Times New Roman"/>
          <w:b/>
          <w:bCs/>
          <w:color w:val="000000" w:themeColor="text1"/>
          <w:sz w:val="28"/>
          <w:szCs w:val="28"/>
        </w:rPr>
        <w:t>Η λήθη στα C. elegans και D. melanogaster</w:t>
      </w:r>
    </w:p>
    <w:p w14:paraId="0DBD4DA1" w14:textId="6C1C9A7D" w:rsidR="3061D0F8" w:rsidRPr="001F76A5" w:rsidRDefault="417C0364" w:rsidP="00D26F46">
      <w:pPr>
        <w:spacing w:before="240" w:after="240"/>
        <w:jc w:val="both"/>
        <w:rPr>
          <w:rFonts w:ascii="Times New Roman" w:eastAsia="Times New Roman" w:hAnsi="Times New Roman" w:cs="Times New Roman"/>
          <w:color w:val="C00000"/>
          <w:sz w:val="24"/>
          <w:szCs w:val="24"/>
        </w:rPr>
      </w:pPr>
      <w:r w:rsidRPr="3F0A3822">
        <w:rPr>
          <w:rFonts w:ascii="Times New Roman" w:eastAsia="Times New Roman" w:hAnsi="Times New Roman" w:cs="Times New Roman"/>
          <w:color w:val="000000" w:themeColor="text1"/>
          <w:sz w:val="24"/>
          <w:szCs w:val="24"/>
        </w:rPr>
        <w:t xml:space="preserve">Η λήθη είναι μια νευρωνική διαδικασία κατά την οποία δεν είναι δυνατή η ανάκτηση προηγουμένως κωδικοποιημένων αναμνήσεων. Τα δύο κλασικά μοντέλα λήθης– «φθορά» και «παρεμβολή» – υποδηλώνουν ότι η λήθη είναι είτε μια παθητική φθορά της μνήμης, είτε μια ενεργή διαδικασία κατά την οποία τα ίχνη της μνήμης ανταγωνίζονται για «χώρο» στον εγκέφαλο, αντίστοιχα. Πολλές πρόσφατες μελέτες, υποδηλώνουν ότι η λήθη είναι πιο πιθανό να είναι μια ενεργή διαδικασία που μεσολαβείται από μόρια που δρουν στη </w:t>
      </w:r>
      <w:proofErr w:type="spellStart"/>
      <w:r w:rsidRPr="3F0A3822">
        <w:rPr>
          <w:rFonts w:ascii="Times New Roman" w:eastAsia="Times New Roman" w:hAnsi="Times New Roman" w:cs="Times New Roman"/>
          <w:color w:val="000000" w:themeColor="text1"/>
          <w:sz w:val="24"/>
          <w:szCs w:val="24"/>
        </w:rPr>
        <w:t>νευροδιαβίβαση</w:t>
      </w:r>
      <w:proofErr w:type="spellEnd"/>
      <w:r w:rsidRPr="3F0A3822">
        <w:rPr>
          <w:rFonts w:ascii="Times New Roman" w:eastAsia="Times New Roman" w:hAnsi="Times New Roman" w:cs="Times New Roman"/>
          <w:color w:val="000000" w:themeColor="text1"/>
          <w:sz w:val="24"/>
          <w:szCs w:val="24"/>
        </w:rPr>
        <w:t xml:space="preserve">, στη σηματοδότηση </w:t>
      </w:r>
      <w:r w:rsidRPr="002A6D3D">
        <w:rPr>
          <w:rFonts w:ascii="Times New Roman" w:eastAsia="Times New Roman" w:hAnsi="Times New Roman" w:cs="Times New Roman"/>
          <w:color w:val="000000" w:themeColor="text1"/>
          <w:sz w:val="24"/>
          <w:szCs w:val="24"/>
          <w:highlight w:val="yellow"/>
        </w:rPr>
        <w:t>δευτερογενών αγγελιοφόρων</w:t>
      </w:r>
      <w:r w:rsidR="002A6D3D">
        <w:rPr>
          <w:rFonts w:ascii="Times New Roman" w:eastAsia="Times New Roman" w:hAnsi="Times New Roman" w:cs="Times New Roman"/>
          <w:color w:val="C00000"/>
          <w:sz w:val="24"/>
          <w:szCs w:val="24"/>
        </w:rPr>
        <w:t>!!!!!</w:t>
      </w:r>
      <w:r w:rsidRPr="3F0A3822">
        <w:rPr>
          <w:rFonts w:ascii="Times New Roman" w:eastAsia="Times New Roman" w:hAnsi="Times New Roman" w:cs="Times New Roman"/>
          <w:color w:val="000000" w:themeColor="text1"/>
          <w:sz w:val="24"/>
          <w:szCs w:val="24"/>
        </w:rPr>
        <w:t xml:space="preserve"> και στις τροποποιήσεις του κυτταροσκελετού.</w:t>
      </w:r>
      <w:r w:rsidR="058DD28D"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Οι δοκιμές συμπεριφοράς για τη λήθη  περιλαμβάνουν την ανάλυση της συμπεριφοράς που έχει μάθει σε διαφορετικά χρονικά σημεία μετά την μάθηση/προσαρμογή και, κατά συνέπεια, την παρατήρηση του πότε το μέγεθος της συμπεριφοράς που έχει μάθει επιστρέφει στο επίπεδο των αθώων/μη προσαρμοσμένων ζώων. Μελέτες λήθης στο C. elegans έχουν δείξει ότι είναι μια ενεργή διαδικασία που απαιτεί πρωτεϊνική σύνθεση. Αν και ο ρόλος της ντοπαμίνης στη λήθη δεν έχει εξεταστεί εκτενώς στο C. elegans, η συμμετοχή της στη ρύθμιση της διατήρησης της βραχυπρόθεσμης συνειρμικής μνήμης, όπως αναφέρθηκε παραπάνω, υποδηλώνει ότι είναι πιθανό να ρυθμίζει και τη λήθη. Άλλοι νευροδιαβιβαστές που έχει αποδειχθεί ότι ρυθμίζουν τη λήθη στο C. elegans περιλαμβάνουν τη σεροτονίνη  και την ακετυλοχολίνη</w:t>
      </w:r>
      <w:r w:rsidR="62CC266B"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 xml:space="preserve">Στο C. elegans, δύο σημαντικοί ρυθμιστικοί μηχανισμοί έχουν συσχετιστεί με την ενεργή λήθη, οι οποίοι και οι δύο εντοπίστηκαν σε συμπεριφορικά παραδείγματα που εξέταζαν τις οσφρητικές αντιδράσεις στο ελκυστικό άρωμα </w:t>
      </w:r>
      <w:proofErr w:type="spellStart"/>
      <w:r w:rsidRPr="3F0A3822">
        <w:rPr>
          <w:rFonts w:ascii="Times New Roman" w:eastAsia="Times New Roman" w:hAnsi="Times New Roman" w:cs="Times New Roman"/>
          <w:color w:val="000000" w:themeColor="text1"/>
          <w:sz w:val="24"/>
          <w:szCs w:val="24"/>
        </w:rPr>
        <w:t>διακετύλιο</w:t>
      </w:r>
      <w:proofErr w:type="spellEnd"/>
      <w:r w:rsidRPr="3F0A3822">
        <w:rPr>
          <w:rFonts w:ascii="Times New Roman" w:eastAsia="Times New Roman" w:hAnsi="Times New Roman" w:cs="Times New Roman"/>
          <w:color w:val="000000" w:themeColor="text1"/>
          <w:sz w:val="24"/>
          <w:szCs w:val="24"/>
        </w:rPr>
        <w:t xml:space="preserve">. Η «οσφρητική προσαρμογή» είναι η κατάσταση κατά την οποία η προηγούμενη έκθεση σε μια οσμή έχει ως αποτέλεσμα την εξασθένιση της χημικής έλξης προς την ίδια οσμή κατά την επόμενη έκθεση. Γενετικές εξετάσεις για μακρύτερη διατήρηση της οσφρητικής προσαρμογής στο </w:t>
      </w:r>
      <w:proofErr w:type="spellStart"/>
      <w:r w:rsidRPr="3F0A3822">
        <w:rPr>
          <w:rFonts w:ascii="Times New Roman" w:eastAsia="Times New Roman" w:hAnsi="Times New Roman" w:cs="Times New Roman"/>
          <w:color w:val="000000" w:themeColor="text1"/>
          <w:sz w:val="24"/>
          <w:szCs w:val="24"/>
        </w:rPr>
        <w:t>διακετύλιο</w:t>
      </w:r>
      <w:proofErr w:type="spellEnd"/>
      <w:r w:rsidRPr="3F0A3822">
        <w:rPr>
          <w:rFonts w:ascii="Times New Roman" w:eastAsia="Times New Roman" w:hAnsi="Times New Roman" w:cs="Times New Roman"/>
          <w:color w:val="000000" w:themeColor="text1"/>
          <w:sz w:val="24"/>
          <w:szCs w:val="24"/>
        </w:rPr>
        <w:t xml:space="preserve"> αποκάλυψαν τη συμμετοχή της υψηλά συντηρημένης πρωτεΐνης TIR-1 (πρωτεΐνη τομέα αντοχής </w:t>
      </w:r>
      <w:proofErr w:type="spellStart"/>
      <w:r w:rsidRPr="3F0A3822">
        <w:rPr>
          <w:rFonts w:ascii="Times New Roman" w:eastAsia="Times New Roman" w:hAnsi="Times New Roman" w:cs="Times New Roman"/>
          <w:color w:val="000000" w:themeColor="text1"/>
          <w:sz w:val="24"/>
          <w:szCs w:val="24"/>
        </w:rPr>
        <w:t>Toll</w:t>
      </w:r>
      <w:proofErr w:type="spellEnd"/>
      <w:r w:rsidRPr="3F0A3822">
        <w:rPr>
          <w:rFonts w:ascii="Times New Roman" w:eastAsia="Times New Roman" w:hAnsi="Times New Roman" w:cs="Times New Roman"/>
          <w:color w:val="000000" w:themeColor="text1"/>
          <w:sz w:val="24"/>
          <w:szCs w:val="24"/>
        </w:rPr>
        <w:t xml:space="preserve">/ιντερλευκίνης-1) που δρα μέσω της οδού </w:t>
      </w:r>
      <w:proofErr w:type="spellStart"/>
      <w:r w:rsidRPr="3F0A3822">
        <w:rPr>
          <w:rFonts w:ascii="Times New Roman" w:eastAsia="Times New Roman" w:hAnsi="Times New Roman" w:cs="Times New Roman"/>
          <w:color w:val="000000" w:themeColor="text1"/>
          <w:sz w:val="24"/>
          <w:szCs w:val="24"/>
        </w:rPr>
        <w:t>MAP</w:t>
      </w:r>
      <w:proofErr w:type="spellEnd"/>
      <w:r w:rsidRPr="3F0A3822">
        <w:rPr>
          <w:rFonts w:ascii="Times New Roman" w:eastAsia="Times New Roman" w:hAnsi="Times New Roman" w:cs="Times New Roman"/>
          <w:color w:val="000000" w:themeColor="text1"/>
          <w:sz w:val="24"/>
          <w:szCs w:val="24"/>
        </w:rPr>
        <w:t xml:space="preserve"> κινάσης, συγκεκριμένα της </w:t>
      </w:r>
      <w:proofErr w:type="spellStart"/>
      <w:r w:rsidRPr="3F0A3822">
        <w:rPr>
          <w:rFonts w:ascii="Times New Roman" w:eastAsia="Times New Roman" w:hAnsi="Times New Roman" w:cs="Times New Roman"/>
          <w:color w:val="000000" w:themeColor="text1"/>
          <w:sz w:val="24"/>
          <w:szCs w:val="24"/>
        </w:rPr>
        <w:t>JNK</w:t>
      </w:r>
      <w:proofErr w:type="spellEnd"/>
      <w:r w:rsidRPr="3F0A3822">
        <w:rPr>
          <w:rFonts w:ascii="Times New Roman" w:eastAsia="Times New Roman" w:hAnsi="Times New Roman" w:cs="Times New Roman"/>
          <w:color w:val="000000" w:themeColor="text1"/>
          <w:sz w:val="24"/>
          <w:szCs w:val="24"/>
        </w:rPr>
        <w:t xml:space="preserve">, για τη ρύθμιση της </w:t>
      </w:r>
      <w:proofErr w:type="spellStart"/>
      <w:r w:rsidRPr="3F0A3822">
        <w:rPr>
          <w:rFonts w:ascii="Times New Roman" w:eastAsia="Times New Roman" w:hAnsi="Times New Roman" w:cs="Times New Roman"/>
          <w:color w:val="000000" w:themeColor="text1"/>
          <w:sz w:val="24"/>
          <w:szCs w:val="24"/>
        </w:rPr>
        <w:t>νευροεκκρίσεως</w:t>
      </w:r>
      <w:proofErr w:type="spellEnd"/>
      <w:r w:rsidRPr="3F0A3822">
        <w:rPr>
          <w:rFonts w:ascii="Times New Roman" w:eastAsia="Times New Roman" w:hAnsi="Times New Roman" w:cs="Times New Roman"/>
          <w:color w:val="000000" w:themeColor="text1"/>
          <w:sz w:val="24"/>
          <w:szCs w:val="24"/>
        </w:rPr>
        <w:t>. Συνεχιζόμενη έρευνα ενέπλεξε πολλούς επιπλέον</w:t>
      </w:r>
      <w:r w:rsidR="2604A3E6"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 xml:space="preserve">παράγοντες στην </w:t>
      </w:r>
      <w:proofErr w:type="spellStart"/>
      <w:r w:rsidRPr="3F0A3822">
        <w:rPr>
          <w:rFonts w:ascii="Times New Roman" w:eastAsia="Times New Roman" w:hAnsi="Times New Roman" w:cs="Times New Roman"/>
          <w:color w:val="000000" w:themeColor="text1"/>
          <w:sz w:val="24"/>
          <w:szCs w:val="24"/>
        </w:rPr>
        <w:t>μεσολαβούμενη</w:t>
      </w:r>
      <w:proofErr w:type="spellEnd"/>
      <w:r w:rsidRPr="3F0A3822">
        <w:rPr>
          <w:rFonts w:ascii="Times New Roman" w:eastAsia="Times New Roman" w:hAnsi="Times New Roman" w:cs="Times New Roman"/>
          <w:color w:val="000000" w:themeColor="text1"/>
          <w:sz w:val="24"/>
          <w:szCs w:val="24"/>
        </w:rPr>
        <w:t xml:space="preserve"> από TIR-1/JNK-1 λήθη της οσφρητικής προσαρμογής, συμπεριλαμβανομένης της </w:t>
      </w:r>
      <w:proofErr w:type="spellStart"/>
      <w:r w:rsidRPr="3F0A3822">
        <w:rPr>
          <w:rFonts w:ascii="Times New Roman" w:eastAsia="Times New Roman" w:hAnsi="Times New Roman" w:cs="Times New Roman"/>
          <w:color w:val="000000" w:themeColor="text1"/>
          <w:sz w:val="24"/>
          <w:szCs w:val="24"/>
        </w:rPr>
        <w:t>μεμβρανικής</w:t>
      </w:r>
      <w:proofErr w:type="spellEnd"/>
      <w:r w:rsidRPr="3F0A3822">
        <w:rPr>
          <w:rFonts w:ascii="Times New Roman" w:eastAsia="Times New Roman" w:hAnsi="Times New Roman" w:cs="Times New Roman"/>
          <w:color w:val="000000" w:themeColor="text1"/>
          <w:sz w:val="24"/>
          <w:szCs w:val="24"/>
        </w:rPr>
        <w:t xml:space="preserve"> πρωτεΐνης MACO-1 και του υποδοχέα </w:t>
      </w:r>
      <w:proofErr w:type="spellStart"/>
      <w:r w:rsidRPr="3F0A3822">
        <w:rPr>
          <w:rFonts w:ascii="Times New Roman" w:eastAsia="Times New Roman" w:hAnsi="Times New Roman" w:cs="Times New Roman"/>
          <w:color w:val="000000" w:themeColor="text1"/>
          <w:sz w:val="24"/>
          <w:szCs w:val="24"/>
        </w:rPr>
        <w:t>κινλασης</w:t>
      </w:r>
      <w:proofErr w:type="spellEnd"/>
      <w:r w:rsidRPr="3F0A3822">
        <w:rPr>
          <w:rFonts w:ascii="Times New Roman" w:eastAsia="Times New Roman" w:hAnsi="Times New Roman" w:cs="Times New Roman"/>
          <w:color w:val="000000" w:themeColor="text1"/>
          <w:sz w:val="24"/>
          <w:szCs w:val="24"/>
        </w:rPr>
        <w:t xml:space="preserve"> τυροσίνης SCD-2</w:t>
      </w:r>
      <w:r w:rsidR="1C17EE48"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 xml:space="preserve">(και του υποθετικού του </w:t>
      </w:r>
      <w:proofErr w:type="spellStart"/>
      <w:r w:rsidRPr="3F0A3822">
        <w:rPr>
          <w:rFonts w:ascii="Times New Roman" w:eastAsia="Times New Roman" w:hAnsi="Times New Roman" w:cs="Times New Roman"/>
          <w:color w:val="000000" w:themeColor="text1"/>
          <w:sz w:val="24"/>
          <w:szCs w:val="24"/>
        </w:rPr>
        <w:t>συνδέτη</w:t>
      </w:r>
      <w:proofErr w:type="spellEnd"/>
      <w:r w:rsidRPr="3F0A3822">
        <w:rPr>
          <w:rFonts w:ascii="Times New Roman" w:eastAsia="Times New Roman" w:hAnsi="Times New Roman" w:cs="Times New Roman"/>
          <w:color w:val="000000" w:themeColor="text1"/>
          <w:sz w:val="24"/>
          <w:szCs w:val="24"/>
        </w:rPr>
        <w:t>,</w:t>
      </w:r>
      <w:r w:rsidR="4E8CFD92"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HEN-1),</w:t>
      </w:r>
      <w:r w:rsidR="080875E3"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 xml:space="preserve">καθώς και την </w:t>
      </w:r>
      <w:r w:rsidRPr="002A6D3D">
        <w:rPr>
          <w:rFonts w:ascii="Times New Roman" w:eastAsia="Times New Roman" w:hAnsi="Times New Roman" w:cs="Times New Roman"/>
          <w:color w:val="000000" w:themeColor="text1"/>
          <w:sz w:val="24"/>
          <w:szCs w:val="24"/>
          <w:highlight w:val="yellow"/>
        </w:rPr>
        <w:t xml:space="preserve">κινάση </w:t>
      </w:r>
      <w:proofErr w:type="spellStart"/>
      <w:r w:rsidRPr="002A6D3D">
        <w:rPr>
          <w:rFonts w:ascii="Times New Roman" w:eastAsia="Times New Roman" w:hAnsi="Times New Roman" w:cs="Times New Roman"/>
          <w:color w:val="000000" w:themeColor="text1"/>
          <w:sz w:val="24"/>
          <w:szCs w:val="24"/>
          <w:highlight w:val="yellow"/>
        </w:rPr>
        <w:t>διακετυλογλυκερόλης</w:t>
      </w:r>
      <w:proofErr w:type="spellEnd"/>
      <w:r w:rsidRPr="3F0A3822">
        <w:rPr>
          <w:rFonts w:ascii="Times New Roman" w:eastAsia="Times New Roman" w:hAnsi="Times New Roman" w:cs="Times New Roman"/>
          <w:color w:val="000000" w:themeColor="text1"/>
          <w:sz w:val="24"/>
          <w:szCs w:val="24"/>
        </w:rPr>
        <w:t xml:space="preserve"> (DAG) DGK-1, η οποία </w:t>
      </w:r>
      <w:r w:rsidR="3925E9EC" w:rsidRPr="3F0A3822">
        <w:rPr>
          <w:rFonts w:ascii="Times New Roman" w:eastAsia="Times New Roman" w:hAnsi="Times New Roman" w:cs="Times New Roman"/>
          <w:color w:val="000000" w:themeColor="text1"/>
          <w:sz w:val="24"/>
          <w:szCs w:val="24"/>
        </w:rPr>
        <w:t>ρ</w:t>
      </w:r>
      <w:r w:rsidRPr="3F0A3822">
        <w:rPr>
          <w:rFonts w:ascii="Times New Roman" w:eastAsia="Times New Roman" w:hAnsi="Times New Roman" w:cs="Times New Roman"/>
          <w:color w:val="000000" w:themeColor="text1"/>
          <w:sz w:val="24"/>
          <w:szCs w:val="24"/>
        </w:rPr>
        <w:t xml:space="preserve">υθμίζει τα επίπεδα του </w:t>
      </w:r>
      <w:proofErr w:type="spellStart"/>
      <w:r w:rsidRPr="3F0A3822">
        <w:rPr>
          <w:rFonts w:ascii="Times New Roman" w:eastAsia="Times New Roman" w:hAnsi="Times New Roman" w:cs="Times New Roman"/>
          <w:color w:val="000000" w:themeColor="text1"/>
          <w:sz w:val="24"/>
          <w:szCs w:val="24"/>
        </w:rPr>
        <w:t>λιπιδικού</w:t>
      </w:r>
      <w:proofErr w:type="spellEnd"/>
      <w:r w:rsidRPr="3F0A3822">
        <w:rPr>
          <w:rFonts w:ascii="Times New Roman" w:eastAsia="Times New Roman" w:hAnsi="Times New Roman" w:cs="Times New Roman"/>
          <w:color w:val="000000" w:themeColor="text1"/>
          <w:sz w:val="24"/>
          <w:szCs w:val="24"/>
        </w:rPr>
        <w:t xml:space="preserve"> </w:t>
      </w:r>
      <w:r w:rsidRPr="002A6D3D">
        <w:rPr>
          <w:rFonts w:ascii="Times New Roman" w:eastAsia="Times New Roman" w:hAnsi="Times New Roman" w:cs="Times New Roman"/>
          <w:color w:val="000000" w:themeColor="text1"/>
          <w:sz w:val="24"/>
          <w:szCs w:val="24"/>
          <w:highlight w:val="yellow"/>
        </w:rPr>
        <w:t>δευτερεύοντος</w:t>
      </w:r>
      <w:r w:rsidR="002A6D3D">
        <w:rPr>
          <w:rFonts w:ascii="Times New Roman" w:eastAsia="Times New Roman" w:hAnsi="Times New Roman" w:cs="Times New Roman"/>
          <w:color w:val="000000" w:themeColor="text1"/>
          <w:sz w:val="24"/>
          <w:szCs w:val="24"/>
        </w:rPr>
        <w:t xml:space="preserve"> </w:t>
      </w:r>
      <w:r w:rsidR="002A6D3D">
        <w:rPr>
          <w:rFonts w:ascii="Times New Roman" w:eastAsia="Times New Roman" w:hAnsi="Times New Roman" w:cs="Times New Roman"/>
          <w:color w:val="C00000"/>
          <w:sz w:val="24"/>
          <w:szCs w:val="24"/>
        </w:rPr>
        <w:t>!!!!!!!</w:t>
      </w:r>
      <w:r w:rsidRPr="3F0A3822">
        <w:rPr>
          <w:rFonts w:ascii="Times New Roman" w:eastAsia="Times New Roman" w:hAnsi="Times New Roman" w:cs="Times New Roman"/>
          <w:color w:val="000000" w:themeColor="text1"/>
          <w:sz w:val="24"/>
          <w:szCs w:val="24"/>
        </w:rPr>
        <w:t xml:space="preserve"> αγγελιοφόρου DAG. Στην «οσφρητική εξάρτηση», το </w:t>
      </w:r>
      <w:proofErr w:type="spellStart"/>
      <w:r w:rsidRPr="3F0A3822">
        <w:rPr>
          <w:rFonts w:ascii="Times New Roman" w:eastAsia="Times New Roman" w:hAnsi="Times New Roman" w:cs="Times New Roman"/>
          <w:color w:val="000000" w:themeColor="text1"/>
          <w:sz w:val="24"/>
          <w:szCs w:val="24"/>
        </w:rPr>
        <w:t>διακετύλιο</w:t>
      </w:r>
      <w:proofErr w:type="spellEnd"/>
      <w:r w:rsidRPr="3F0A3822">
        <w:rPr>
          <w:rFonts w:ascii="Times New Roman" w:eastAsia="Times New Roman" w:hAnsi="Times New Roman" w:cs="Times New Roman"/>
          <w:color w:val="000000" w:themeColor="text1"/>
          <w:sz w:val="24"/>
          <w:szCs w:val="24"/>
        </w:rPr>
        <w:t xml:space="preserve"> συνδυάζεται με την πείνα κατά τη διάρκεια ενός σταδίου εξάρτησης, με </w:t>
      </w:r>
      <w:r w:rsidRPr="3F0A3822">
        <w:rPr>
          <w:rFonts w:ascii="Times New Roman" w:eastAsia="Times New Roman" w:hAnsi="Times New Roman" w:cs="Times New Roman"/>
          <w:color w:val="000000" w:themeColor="text1"/>
          <w:sz w:val="24"/>
          <w:szCs w:val="24"/>
        </w:rPr>
        <w:lastRenderedPageBreak/>
        <w:t xml:space="preserve">αποτέλεσμα μια μαθημένη συσχέτιση μεταξύ των δύο ερεθισμάτων που εκδηλώνεται ως μειωμένη χημική έλξη προς το </w:t>
      </w:r>
      <w:proofErr w:type="spellStart"/>
      <w:r w:rsidRPr="3F0A3822">
        <w:rPr>
          <w:rFonts w:ascii="Times New Roman" w:eastAsia="Times New Roman" w:hAnsi="Times New Roman" w:cs="Times New Roman"/>
          <w:color w:val="000000" w:themeColor="text1"/>
          <w:sz w:val="24"/>
          <w:szCs w:val="24"/>
        </w:rPr>
        <w:t>διακετύλιο</w:t>
      </w:r>
      <w:proofErr w:type="spellEnd"/>
      <w:r w:rsidRPr="3F0A3822">
        <w:rPr>
          <w:rFonts w:ascii="Times New Roman" w:eastAsia="Times New Roman" w:hAnsi="Times New Roman" w:cs="Times New Roman"/>
          <w:color w:val="000000" w:themeColor="text1"/>
          <w:sz w:val="24"/>
          <w:szCs w:val="24"/>
        </w:rPr>
        <w:t xml:space="preserve">. Χρησιμοποιώντας αυτό το </w:t>
      </w:r>
      <w:proofErr w:type="spellStart"/>
      <w:r w:rsidRPr="3F0A3822">
        <w:rPr>
          <w:rFonts w:ascii="Times New Roman" w:eastAsia="Times New Roman" w:hAnsi="Times New Roman" w:cs="Times New Roman"/>
          <w:color w:val="000000" w:themeColor="text1"/>
          <w:sz w:val="24"/>
          <w:szCs w:val="24"/>
        </w:rPr>
        <w:t>συμπεριφορικό</w:t>
      </w:r>
      <w:proofErr w:type="spellEnd"/>
      <w:r w:rsidRPr="3F0A3822">
        <w:rPr>
          <w:rFonts w:ascii="Times New Roman" w:eastAsia="Times New Roman" w:hAnsi="Times New Roman" w:cs="Times New Roman"/>
          <w:color w:val="000000" w:themeColor="text1"/>
          <w:sz w:val="24"/>
          <w:szCs w:val="24"/>
        </w:rPr>
        <w:t xml:space="preserve"> παράδειγμα, </w:t>
      </w:r>
      <w:r w:rsidRPr="002A6D3D">
        <w:rPr>
          <w:rFonts w:ascii="Times New Roman" w:eastAsia="Times New Roman" w:hAnsi="Times New Roman" w:cs="Times New Roman"/>
          <w:color w:val="000000" w:themeColor="text1"/>
          <w:sz w:val="24"/>
          <w:szCs w:val="24"/>
          <w:highlight w:val="yellow"/>
        </w:rPr>
        <w:t>η πρωτεΐνη MSI-1/</w:t>
      </w:r>
      <w:proofErr w:type="spellStart"/>
      <w:r w:rsidRPr="002A6D3D">
        <w:rPr>
          <w:rFonts w:ascii="Times New Roman" w:eastAsia="Times New Roman" w:hAnsi="Times New Roman" w:cs="Times New Roman"/>
          <w:color w:val="000000" w:themeColor="text1"/>
          <w:sz w:val="24"/>
          <w:szCs w:val="24"/>
          <w:highlight w:val="yellow"/>
        </w:rPr>
        <w:t>Musashi</w:t>
      </w:r>
      <w:proofErr w:type="spellEnd"/>
      <w:r w:rsidRPr="002A6D3D">
        <w:rPr>
          <w:rFonts w:ascii="Times New Roman" w:eastAsia="Times New Roman" w:hAnsi="Times New Roman" w:cs="Times New Roman"/>
          <w:color w:val="000000" w:themeColor="text1"/>
          <w:sz w:val="24"/>
          <w:szCs w:val="24"/>
          <w:highlight w:val="yellow"/>
        </w:rPr>
        <w:t xml:space="preserve"> που δεσμεύει το RNA αποδείχθηκε ότι ρυθμίζει τη λήθη μέσω της </w:t>
      </w:r>
      <w:proofErr w:type="spellStart"/>
      <w:r w:rsidRPr="002A6D3D">
        <w:rPr>
          <w:rFonts w:ascii="Times New Roman" w:eastAsia="Times New Roman" w:hAnsi="Times New Roman" w:cs="Times New Roman"/>
          <w:color w:val="000000" w:themeColor="text1"/>
          <w:sz w:val="24"/>
          <w:szCs w:val="24"/>
          <w:highlight w:val="yellow"/>
        </w:rPr>
        <w:t>υπορύθμισης</w:t>
      </w:r>
      <w:proofErr w:type="spellEnd"/>
      <w:r w:rsidRPr="002A6D3D">
        <w:rPr>
          <w:rFonts w:ascii="Times New Roman" w:eastAsia="Times New Roman" w:hAnsi="Times New Roman" w:cs="Times New Roman"/>
          <w:color w:val="000000" w:themeColor="text1"/>
          <w:sz w:val="24"/>
          <w:szCs w:val="24"/>
          <w:highlight w:val="yellow"/>
        </w:rPr>
        <w:t xml:space="preserve"> των επιπέδων του συμπλέγματος ρυθμιστή διακλάδωσης ακτίνης Arp2/3 κατά την συνειρμική μάθηση.</w:t>
      </w:r>
      <w:r w:rsidR="4F0A9677" w:rsidRPr="3F0A3822">
        <w:rPr>
          <w:rFonts w:ascii="Times New Roman" w:eastAsia="Times New Roman" w:hAnsi="Times New Roman" w:cs="Times New Roman"/>
          <w:color w:val="000000" w:themeColor="text1"/>
          <w:sz w:val="24"/>
          <w:szCs w:val="24"/>
        </w:rPr>
        <w:t xml:space="preserve"> </w:t>
      </w:r>
      <w:r w:rsidR="002A6D3D" w:rsidRPr="002A6D3D">
        <w:rPr>
          <w:rFonts w:ascii="Times New Roman" w:eastAsia="Times New Roman" w:hAnsi="Times New Roman" w:cs="Times New Roman"/>
          <w:color w:val="C00000"/>
          <w:sz w:val="24"/>
          <w:szCs w:val="24"/>
        </w:rPr>
        <w:t xml:space="preserve">????? </w:t>
      </w:r>
      <w:r w:rsidRPr="3F0A3822">
        <w:rPr>
          <w:rFonts w:ascii="Times New Roman" w:eastAsia="Times New Roman" w:hAnsi="Times New Roman" w:cs="Times New Roman"/>
          <w:color w:val="000000" w:themeColor="text1"/>
          <w:sz w:val="24"/>
          <w:szCs w:val="24"/>
        </w:rPr>
        <w:t>Μια άλλη πρωτεΐνη που ρυθμίζει την ακτίνη και εμπλέκεται στην απώλεια μνήμης είναι η ADD-1/άλφα-</w:t>
      </w:r>
      <w:proofErr w:type="spellStart"/>
      <w:r w:rsidRPr="3F0A3822">
        <w:rPr>
          <w:rFonts w:ascii="Times New Roman" w:eastAsia="Times New Roman" w:hAnsi="Times New Roman" w:cs="Times New Roman"/>
          <w:color w:val="000000" w:themeColor="text1"/>
          <w:sz w:val="24"/>
          <w:szCs w:val="24"/>
        </w:rPr>
        <w:t>αδδουκίνη</w:t>
      </w:r>
      <w:proofErr w:type="spellEnd"/>
      <w:r w:rsidRPr="3F0A3822">
        <w:rPr>
          <w:rFonts w:ascii="Times New Roman" w:eastAsia="Times New Roman" w:hAnsi="Times New Roman" w:cs="Times New Roman"/>
          <w:color w:val="000000" w:themeColor="text1"/>
          <w:sz w:val="24"/>
          <w:szCs w:val="24"/>
        </w:rPr>
        <w:t xml:space="preserve">, η οποία ενδεχομένως δρα μέσω της </w:t>
      </w:r>
      <w:r w:rsidRPr="00745CCE">
        <w:rPr>
          <w:rFonts w:ascii="Times New Roman" w:eastAsia="Times New Roman" w:hAnsi="Times New Roman" w:cs="Times New Roman"/>
          <w:color w:val="000000" w:themeColor="text1"/>
          <w:sz w:val="24"/>
          <w:szCs w:val="24"/>
          <w:highlight w:val="yellow"/>
        </w:rPr>
        <w:t>κάλυψης των νηματίων ακτίνης</w:t>
      </w:r>
      <w:r w:rsidR="00745CCE" w:rsidRPr="00745CCE">
        <w:rPr>
          <w:rFonts w:ascii="Times New Roman" w:eastAsia="Times New Roman" w:hAnsi="Times New Roman" w:cs="Times New Roman"/>
          <w:color w:val="C00000"/>
          <w:sz w:val="24"/>
          <w:szCs w:val="24"/>
        </w:rPr>
        <w:t>???</w:t>
      </w:r>
      <w:r w:rsidRPr="3F0A3822">
        <w:rPr>
          <w:rFonts w:ascii="Times New Roman" w:eastAsia="Times New Roman" w:hAnsi="Times New Roman" w:cs="Times New Roman"/>
          <w:color w:val="000000" w:themeColor="text1"/>
          <w:sz w:val="24"/>
          <w:szCs w:val="24"/>
        </w:rPr>
        <w:t xml:space="preserve">. Είναι ενδιαφέρον ότι, αν και οι μικρές πρωτεΐνες G της οικογένειας </w:t>
      </w:r>
      <w:proofErr w:type="spellStart"/>
      <w:r w:rsidRPr="3F0A3822">
        <w:rPr>
          <w:rFonts w:ascii="Times New Roman" w:eastAsia="Times New Roman" w:hAnsi="Times New Roman" w:cs="Times New Roman"/>
          <w:color w:val="000000" w:themeColor="text1"/>
          <w:sz w:val="24"/>
          <w:szCs w:val="24"/>
        </w:rPr>
        <w:t>Rho</w:t>
      </w:r>
      <w:proofErr w:type="spellEnd"/>
      <w:r w:rsidRPr="3F0A3822">
        <w:rPr>
          <w:rFonts w:ascii="Times New Roman" w:eastAsia="Times New Roman" w:hAnsi="Times New Roman" w:cs="Times New Roman"/>
          <w:color w:val="000000" w:themeColor="text1"/>
          <w:sz w:val="24"/>
          <w:szCs w:val="24"/>
        </w:rPr>
        <w:t xml:space="preserve"> (π.χ. Rac1, Cdc42) είναι απαραίτητες για την απώλεια μνήμης μέσω της ρύθμισης του κυτταροσκελετού της ακτίνης, το μέλος της οικογένειας </w:t>
      </w:r>
      <w:proofErr w:type="spellStart"/>
      <w:r w:rsidRPr="3F0A3822">
        <w:rPr>
          <w:rFonts w:ascii="Times New Roman" w:eastAsia="Times New Roman" w:hAnsi="Times New Roman" w:cs="Times New Roman"/>
          <w:color w:val="000000" w:themeColor="text1"/>
          <w:sz w:val="24"/>
          <w:szCs w:val="24"/>
        </w:rPr>
        <w:t>Rho</w:t>
      </w:r>
      <w:proofErr w:type="spellEnd"/>
      <w:r w:rsidRPr="3F0A3822">
        <w:rPr>
          <w:rFonts w:ascii="Times New Roman" w:eastAsia="Times New Roman" w:hAnsi="Times New Roman" w:cs="Times New Roman"/>
          <w:color w:val="000000" w:themeColor="text1"/>
          <w:sz w:val="24"/>
          <w:szCs w:val="24"/>
        </w:rPr>
        <w:t xml:space="preserve"> του C. elegans RAC-2 ρυθμίζει επίσης την απώλεια μνήμης, αλλά ανεξάρτητα από τη δυναμική της ακτίνης.</w:t>
      </w:r>
      <w:r w:rsidR="58B557CA"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Ο ρόλος της ντοπαμίνης στη λήθη έχει μελετηθεί εκτενέστερα στη μύγα του ξιδιού Drosophila</w:t>
      </w:r>
      <w:r w:rsidR="00B770E9" w:rsidRPr="00B770E9">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 xml:space="preserve">melanogaster. Πολλές μελέτες χρησιμοποίησαν την αποτρεπτική οσφρητική μάθηση για να εξετάσουν τη διατήρηση της μνήμης και τη λήθη στη D. melanogaster. Σε αυτό το παράδειγμα, οι μύγες εξαρτώνται από δύο διαφορετικές οσμές, η πρώτη σε συνδυασμό με ηλεκτροσόκ (εξαρτώμενο ερέθισμα +, CS+) αλλά όχι η δεύτερη (CS-). Στη συνέχεια, οι μύγες είχαν τη δυνατότητα να επιλέξουν μεταξύ των δύο οσμών σε ένα λαβύρινθο Τ, ο οποίος παρέχει μια </w:t>
      </w:r>
      <w:proofErr w:type="spellStart"/>
      <w:r w:rsidRPr="3F0A3822">
        <w:rPr>
          <w:rFonts w:ascii="Times New Roman" w:eastAsia="Times New Roman" w:hAnsi="Times New Roman" w:cs="Times New Roman"/>
          <w:color w:val="000000" w:themeColor="text1"/>
          <w:sz w:val="24"/>
          <w:szCs w:val="24"/>
        </w:rPr>
        <w:t>ποσοτικοποιήσιμη</w:t>
      </w:r>
      <w:proofErr w:type="spellEnd"/>
      <w:r w:rsidRPr="3F0A3822">
        <w:rPr>
          <w:rFonts w:ascii="Times New Roman" w:eastAsia="Times New Roman" w:hAnsi="Times New Roman" w:cs="Times New Roman"/>
          <w:color w:val="000000" w:themeColor="text1"/>
          <w:sz w:val="24"/>
          <w:szCs w:val="24"/>
        </w:rPr>
        <w:t xml:space="preserve"> ένδειξη για το αν οι μύγες έχουν μάθει τη σχέση μεταξύ της οσμής και του ηλεκτροσόκ. Η παρεμπόδιση της συναπτικής εξόδου από τους ντοπαμινεργικούς νευρώνες μετά τη μάθηση ενίσχυσε τη διατήρηση της μνήμης του συνδυασμού που είχε μάθει μετά από τρεις ώρες, ενώ η διέγερση των ντοπαμινεργικών νευρώνων μετά τη μάθηση μείωσε ή εξάλειψε τη διατήρηση της μνήμης.</w:t>
      </w:r>
      <w:r w:rsidR="00B770E9">
        <w:rPr>
          <w:rFonts w:ascii="Times New Roman" w:eastAsia="Times New Roman" w:hAnsi="Times New Roman" w:cs="Times New Roman"/>
          <w:color w:val="000000" w:themeColor="text1"/>
          <w:sz w:val="24"/>
          <w:szCs w:val="24"/>
        </w:rPr>
        <w:t xml:space="preserve"> </w:t>
      </w:r>
      <w:proofErr w:type="spellStart"/>
      <w:r w:rsidR="00B770E9">
        <w:rPr>
          <w:rFonts w:ascii="Times New Roman" w:eastAsia="Times New Roman" w:hAnsi="Times New Roman" w:cs="Times New Roman"/>
          <w:color w:val="C00000"/>
          <w:sz w:val="24"/>
          <w:szCs w:val="24"/>
        </w:rPr>
        <w:t>Πειραμα</w:t>
      </w:r>
      <w:proofErr w:type="spellEnd"/>
      <w:r w:rsidR="00B770E9">
        <w:rPr>
          <w:rFonts w:ascii="Times New Roman" w:eastAsia="Times New Roman" w:hAnsi="Times New Roman" w:cs="Times New Roman"/>
          <w:color w:val="C00000"/>
          <w:sz w:val="24"/>
          <w:szCs w:val="24"/>
        </w:rPr>
        <w:t xml:space="preserve"> - </w:t>
      </w:r>
      <w:proofErr w:type="spellStart"/>
      <w:r w:rsidR="00B770E9">
        <w:rPr>
          <w:rFonts w:ascii="Times New Roman" w:eastAsia="Times New Roman" w:hAnsi="Times New Roman" w:cs="Times New Roman"/>
          <w:color w:val="C00000"/>
          <w:sz w:val="24"/>
          <w:szCs w:val="24"/>
        </w:rPr>
        <w:t>εικονα</w:t>
      </w:r>
      <w:proofErr w:type="spellEnd"/>
      <w:r w:rsidRPr="3F0A3822">
        <w:rPr>
          <w:rFonts w:ascii="Times New Roman" w:eastAsia="Times New Roman" w:hAnsi="Times New Roman" w:cs="Times New Roman"/>
          <w:color w:val="000000" w:themeColor="text1"/>
          <w:sz w:val="24"/>
          <w:szCs w:val="24"/>
        </w:rPr>
        <w:t xml:space="preserve"> Είναι ενδιαφέρον ότι οι συγγραφείς διαπίστωσαν ότι </w:t>
      </w:r>
      <w:r w:rsidRPr="00B770E9">
        <w:rPr>
          <w:rFonts w:ascii="Times New Roman" w:eastAsia="Times New Roman" w:hAnsi="Times New Roman" w:cs="Times New Roman"/>
          <w:color w:val="000000" w:themeColor="text1"/>
          <w:sz w:val="24"/>
          <w:szCs w:val="24"/>
          <w:highlight w:val="yellow"/>
        </w:rPr>
        <w:t>στο σώμα του μανιταριού</w:t>
      </w:r>
      <w:r w:rsidRPr="3F0A3822">
        <w:rPr>
          <w:rFonts w:ascii="Times New Roman" w:eastAsia="Times New Roman" w:hAnsi="Times New Roman" w:cs="Times New Roman"/>
          <w:color w:val="000000" w:themeColor="text1"/>
          <w:sz w:val="24"/>
          <w:szCs w:val="24"/>
        </w:rPr>
        <w:t xml:space="preserve"> (</w:t>
      </w:r>
      <w:proofErr w:type="spellStart"/>
      <w:r w:rsidRPr="3F0A3822">
        <w:rPr>
          <w:rFonts w:ascii="Times New Roman" w:eastAsia="Times New Roman" w:hAnsi="Times New Roman" w:cs="Times New Roman"/>
          <w:color w:val="000000" w:themeColor="text1"/>
          <w:sz w:val="24"/>
          <w:szCs w:val="24"/>
        </w:rPr>
        <w:t>MB</w:t>
      </w:r>
      <w:proofErr w:type="spellEnd"/>
      <w:r w:rsidR="00B770E9">
        <w:rPr>
          <w:rFonts w:ascii="Times New Roman" w:eastAsia="Times New Roman" w:hAnsi="Times New Roman" w:cs="Times New Roman"/>
          <w:color w:val="000000" w:themeColor="text1"/>
          <w:sz w:val="24"/>
          <w:szCs w:val="24"/>
        </w:rPr>
        <w:t xml:space="preserve"> -</w:t>
      </w:r>
      <w:r w:rsidR="00B770E9" w:rsidRPr="00B770E9">
        <w:t xml:space="preserve"> </w:t>
      </w:r>
      <w:proofErr w:type="spellStart"/>
      <w:r w:rsidR="00B770E9" w:rsidRPr="00B770E9">
        <w:rPr>
          <w:rFonts w:ascii="Times New Roman" w:eastAsia="Times New Roman" w:hAnsi="Times New Roman" w:cs="Times New Roman"/>
          <w:color w:val="C00000"/>
          <w:sz w:val="24"/>
          <w:szCs w:val="24"/>
        </w:rPr>
        <w:t>mushroom</w:t>
      </w:r>
      <w:proofErr w:type="spellEnd"/>
      <w:r w:rsidR="00B770E9" w:rsidRPr="00B770E9">
        <w:rPr>
          <w:rFonts w:ascii="Times New Roman" w:eastAsia="Times New Roman" w:hAnsi="Times New Roman" w:cs="Times New Roman"/>
          <w:color w:val="C00000"/>
          <w:sz w:val="24"/>
          <w:szCs w:val="24"/>
        </w:rPr>
        <w:t xml:space="preserve"> </w:t>
      </w:r>
      <w:proofErr w:type="spellStart"/>
      <w:r w:rsidR="00B770E9" w:rsidRPr="00B770E9">
        <w:rPr>
          <w:rFonts w:ascii="Times New Roman" w:eastAsia="Times New Roman" w:hAnsi="Times New Roman" w:cs="Times New Roman"/>
          <w:color w:val="C00000"/>
          <w:sz w:val="24"/>
          <w:szCs w:val="24"/>
        </w:rPr>
        <w:t>body</w:t>
      </w:r>
      <w:proofErr w:type="spellEnd"/>
      <w:r w:rsidR="00B770E9" w:rsidRPr="00B770E9">
        <w:rPr>
          <w:rFonts w:ascii="Times New Roman" w:eastAsia="Times New Roman" w:hAnsi="Times New Roman" w:cs="Times New Roman"/>
          <w:color w:val="C00000"/>
          <w:sz w:val="24"/>
          <w:szCs w:val="24"/>
        </w:rPr>
        <w:t>=</w:t>
      </w:r>
      <w:r w:rsidR="00B770E9" w:rsidRPr="00B770E9">
        <w:rPr>
          <w:color w:val="C00000"/>
        </w:rPr>
        <w:t xml:space="preserve"> </w:t>
      </w:r>
      <w:r w:rsidR="00B770E9" w:rsidRPr="00B770E9">
        <w:rPr>
          <w:rFonts w:ascii="Times New Roman" w:eastAsia="Times New Roman" w:hAnsi="Times New Roman" w:cs="Times New Roman"/>
          <w:color w:val="C00000"/>
          <w:sz w:val="24"/>
          <w:szCs w:val="24"/>
        </w:rPr>
        <w:t>μανιταροειδές σώμα</w:t>
      </w:r>
      <w:r w:rsidRPr="3F0A3822">
        <w:rPr>
          <w:rFonts w:ascii="Times New Roman" w:eastAsia="Times New Roman" w:hAnsi="Times New Roman" w:cs="Times New Roman"/>
          <w:color w:val="000000" w:themeColor="text1"/>
          <w:sz w:val="24"/>
          <w:szCs w:val="24"/>
        </w:rPr>
        <w:t xml:space="preserve">) του εγκεφάλου της μύγας, μια βασική περιοχή του εγκεφάλου για την οσφρητική μάθηση και τη μνήμη , δύο διαφορετικοί υποδοχείς ντοπαμίνης ρυθμίζουν τη δημιουργία και την απώλεια της μνήμης. Ο υποδοχέας ντοπαμίνης dDA1 είναι απαραίτητος για την απόκτηση μνήμης, ενώ ο υποδοχέας DAMB είναι απαραίτητος για τη λήθη. Οι συγγραφείς υποθέτουν ότι, αν και αυτοί οι υποδοχείς ντοπαμίνης εκφράζονται από κοινού στην ίδια περιοχή του εγκεφάλου, οι διαφορετικές λειτουργίες τους οφείλονται στο χρονισμό και το </w:t>
      </w:r>
      <w:r w:rsidRPr="001F76A5">
        <w:rPr>
          <w:rFonts w:ascii="Times New Roman" w:eastAsia="Times New Roman" w:hAnsi="Times New Roman" w:cs="Times New Roman"/>
          <w:color w:val="000000" w:themeColor="text1"/>
          <w:sz w:val="24"/>
          <w:szCs w:val="24"/>
          <w:highlight w:val="yellow"/>
        </w:rPr>
        <w:t>πλαίσιο του σήματος</w:t>
      </w:r>
      <w:r w:rsidR="001F76A5" w:rsidRPr="001F76A5">
        <w:rPr>
          <w:rFonts w:ascii="Times New Roman" w:eastAsia="Times New Roman" w:hAnsi="Times New Roman" w:cs="Times New Roman"/>
          <w:color w:val="C00000"/>
          <w:sz w:val="24"/>
          <w:szCs w:val="24"/>
        </w:rPr>
        <w:t>???</w:t>
      </w:r>
      <w:r w:rsidRPr="3F0A3822">
        <w:rPr>
          <w:rFonts w:ascii="Times New Roman" w:eastAsia="Times New Roman" w:hAnsi="Times New Roman" w:cs="Times New Roman"/>
          <w:color w:val="000000" w:themeColor="text1"/>
          <w:sz w:val="24"/>
          <w:szCs w:val="24"/>
        </w:rPr>
        <w:t xml:space="preserve"> ντοπαμίνης, καθώς και σε πιθανές διαφορές στη συν-μετάδοση, τη σηματοδότηση του δεύτερου αγγελιοφόρου και την υποκυτταρική εντοπισμό</w:t>
      </w:r>
      <w:r w:rsidR="001F76A5" w:rsidRPr="001F76A5">
        <w:rPr>
          <w:rFonts w:ascii="Times New Roman" w:eastAsia="Times New Roman" w:hAnsi="Times New Roman" w:cs="Times New Roman"/>
          <w:color w:val="000000" w:themeColor="text1"/>
          <w:sz w:val="24"/>
          <w:szCs w:val="24"/>
        </w:rPr>
        <w:t xml:space="preserve"> </w:t>
      </w:r>
      <w:proofErr w:type="spellStart"/>
      <w:r w:rsidR="001F76A5">
        <w:rPr>
          <w:rFonts w:ascii="Times New Roman" w:eastAsia="Times New Roman" w:hAnsi="Times New Roman" w:cs="Times New Roman"/>
          <w:color w:val="C00000"/>
          <w:sz w:val="24"/>
          <w:szCs w:val="24"/>
        </w:rPr>
        <w:t>Δηλαδη</w:t>
      </w:r>
      <w:proofErr w:type="spellEnd"/>
      <w:r w:rsidR="001F76A5">
        <w:rPr>
          <w:rFonts w:ascii="Times New Roman" w:eastAsia="Times New Roman" w:hAnsi="Times New Roman" w:cs="Times New Roman"/>
          <w:color w:val="C00000"/>
          <w:sz w:val="24"/>
          <w:szCs w:val="24"/>
        </w:rPr>
        <w:t>?</w:t>
      </w:r>
      <w:r w:rsidRPr="3F0A3822">
        <w:rPr>
          <w:rFonts w:ascii="Times New Roman" w:eastAsia="Times New Roman" w:hAnsi="Times New Roman" w:cs="Times New Roman"/>
          <w:color w:val="000000" w:themeColor="text1"/>
          <w:sz w:val="24"/>
          <w:szCs w:val="24"/>
        </w:rPr>
        <w:t>.</w:t>
      </w:r>
      <w:r w:rsidR="03AB4B08"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Το σήμα ντοπαμίνης που απαιτείται για την λήθη απελευθερώνεται από ντοπαμινεργικούς νευρώνες που νευρώνουν το MB, οι οποίοι ονομάζονται νευρώνες MV1.</w:t>
      </w:r>
      <w:r w:rsidR="3516B507"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 xml:space="preserve">Είναι ενδιαφέρον ότι αυτή </w:t>
      </w:r>
      <w:r w:rsidRPr="001F76A5">
        <w:rPr>
          <w:rFonts w:ascii="Times New Roman" w:eastAsia="Times New Roman" w:hAnsi="Times New Roman" w:cs="Times New Roman"/>
          <w:color w:val="000000" w:themeColor="text1"/>
          <w:sz w:val="24"/>
          <w:szCs w:val="24"/>
          <w:highlight w:val="yellow"/>
        </w:rPr>
        <w:t>η απελευθέρωση ντοπαμίνης συσχετίζεται με την συμπεριφορική κατάσταση, αυξάνεται κατά τη διέγερση (οδηγώντας σε επιταχυνόμενη λήθη) και μειώνεται κατά την ανάπαυση (ενισχύοντας τη διατήρηση της μνήμης)</w:t>
      </w:r>
      <w:r w:rsidR="001F76A5">
        <w:rPr>
          <w:rFonts w:ascii="Times New Roman" w:eastAsia="Times New Roman" w:hAnsi="Times New Roman" w:cs="Times New Roman"/>
          <w:color w:val="C00000"/>
          <w:sz w:val="24"/>
          <w:szCs w:val="24"/>
        </w:rPr>
        <w:t>???</w:t>
      </w:r>
      <w:r w:rsidRPr="3F0A3822">
        <w:rPr>
          <w:rFonts w:ascii="Times New Roman" w:eastAsia="Times New Roman" w:hAnsi="Times New Roman" w:cs="Times New Roman"/>
          <w:color w:val="000000" w:themeColor="text1"/>
          <w:sz w:val="24"/>
          <w:szCs w:val="24"/>
        </w:rPr>
        <w:t xml:space="preserve">.Αυτό σημαίνει ότι η λήθη είναι μια διαδικασία που απαιτεί ενεργό </w:t>
      </w:r>
      <w:proofErr w:type="spellStart"/>
      <w:r w:rsidRPr="3F0A3822">
        <w:rPr>
          <w:rFonts w:ascii="Times New Roman" w:eastAsia="Times New Roman" w:hAnsi="Times New Roman" w:cs="Times New Roman"/>
          <w:color w:val="000000" w:themeColor="text1"/>
          <w:sz w:val="24"/>
          <w:szCs w:val="24"/>
        </w:rPr>
        <w:t>νευροδιαβιβαστική</w:t>
      </w:r>
      <w:proofErr w:type="spellEnd"/>
      <w:r w:rsidRPr="3F0A3822">
        <w:rPr>
          <w:rFonts w:ascii="Times New Roman" w:eastAsia="Times New Roman" w:hAnsi="Times New Roman" w:cs="Times New Roman"/>
          <w:color w:val="000000" w:themeColor="text1"/>
          <w:sz w:val="24"/>
          <w:szCs w:val="24"/>
        </w:rPr>
        <w:t xml:space="preserve"> δραστηριότητα και δεν είναι απλώς μια παθητική απόσυρση της μνήμης από το νευρικό </w:t>
      </w:r>
      <w:proofErr w:type="spellStart"/>
      <w:r w:rsidRPr="3F0A3822">
        <w:rPr>
          <w:rFonts w:ascii="Times New Roman" w:eastAsia="Times New Roman" w:hAnsi="Times New Roman" w:cs="Times New Roman"/>
          <w:color w:val="000000" w:themeColor="text1"/>
          <w:sz w:val="24"/>
          <w:szCs w:val="24"/>
        </w:rPr>
        <w:t>σύστημα.Οι</w:t>
      </w:r>
      <w:proofErr w:type="spellEnd"/>
      <w:r w:rsidRPr="3F0A3822">
        <w:rPr>
          <w:rFonts w:ascii="Times New Roman" w:eastAsia="Times New Roman" w:hAnsi="Times New Roman" w:cs="Times New Roman"/>
          <w:color w:val="000000" w:themeColor="text1"/>
          <w:sz w:val="24"/>
          <w:szCs w:val="24"/>
        </w:rPr>
        <w:t xml:space="preserve"> μελέτες που αναφέρθηκαν παραπάνω εξετάζουν τη μόνιμη λήθη, όπου η μνήμη δεν είναι πλέον ανακτήσιμη μετά τη λήθη. Αντίθετα, η παροδική λήθη είναι όταν η μνήμη είναι μόνο προσωρινά μη ανακτήσιμη. Η παροδική λήθη στη Drosophila απαιτεί επίσης ντοπαμίνη. Για να μελετηθεί αυτό το φαινόμενο, ένα «διακοπτόμενο ερέθισμα» (μπλε φως, ριπή αέρα, ηλεκτροσόκ) παρουσιάστηκε μετά τη μάθηση, το οποίο αποδείχθηκε ότι μπλοκάρει προσωρινά την </w:t>
      </w:r>
      <w:r w:rsidRPr="3F0A3822">
        <w:rPr>
          <w:rFonts w:ascii="Times New Roman" w:eastAsia="Times New Roman" w:hAnsi="Times New Roman" w:cs="Times New Roman"/>
          <w:color w:val="000000" w:themeColor="text1"/>
          <w:sz w:val="24"/>
          <w:szCs w:val="24"/>
        </w:rPr>
        <w:lastRenderedPageBreak/>
        <w:t>μαθημένη συμπεριφορική απόκριση. Αυτή η προσωρινή καταστολή της μνήμης</w:t>
      </w:r>
      <w:r w:rsidR="535B08CD"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 xml:space="preserve">απαιτούσε ένα συγκεκριμένο ζεύγος ντοπαμινεργικών νευρώνων, PPL1-α2α’2, που νευρώνουν το </w:t>
      </w:r>
      <w:proofErr w:type="spellStart"/>
      <w:r w:rsidRPr="3F0A3822">
        <w:rPr>
          <w:rFonts w:ascii="Times New Roman" w:eastAsia="Times New Roman" w:hAnsi="Times New Roman" w:cs="Times New Roman"/>
          <w:color w:val="000000" w:themeColor="text1"/>
          <w:sz w:val="24"/>
          <w:szCs w:val="24"/>
        </w:rPr>
        <w:t>MB</w:t>
      </w:r>
      <w:proofErr w:type="spellEnd"/>
      <w:r w:rsidRPr="3F0A3822">
        <w:rPr>
          <w:rFonts w:ascii="Times New Roman" w:eastAsia="Times New Roman" w:hAnsi="Times New Roman" w:cs="Times New Roman"/>
          <w:color w:val="000000" w:themeColor="text1"/>
          <w:sz w:val="24"/>
          <w:szCs w:val="24"/>
        </w:rPr>
        <w:t xml:space="preserve">. </w:t>
      </w:r>
      <w:r w:rsidRPr="001F76A5">
        <w:rPr>
          <w:rFonts w:ascii="Times New Roman" w:eastAsia="Times New Roman" w:hAnsi="Times New Roman" w:cs="Times New Roman"/>
          <w:color w:val="000000" w:themeColor="text1"/>
          <w:sz w:val="24"/>
          <w:szCs w:val="24"/>
          <w:highlight w:val="yellow"/>
        </w:rPr>
        <w:t xml:space="preserve">Το σήμα ντοπαμίνης για την παροδική λήθη δεν διακόπτονταν το κυτταρικό ίχνος που σχετίζεται με τη μνήμη στο </w:t>
      </w:r>
      <w:proofErr w:type="spellStart"/>
      <w:r w:rsidRPr="001F76A5">
        <w:rPr>
          <w:rFonts w:ascii="Times New Roman" w:eastAsia="Times New Roman" w:hAnsi="Times New Roman" w:cs="Times New Roman"/>
          <w:color w:val="000000" w:themeColor="text1"/>
          <w:sz w:val="24"/>
          <w:szCs w:val="24"/>
          <w:highlight w:val="yellow"/>
        </w:rPr>
        <w:t>MB</w:t>
      </w:r>
      <w:proofErr w:type="spellEnd"/>
      <w:r w:rsidRPr="3F0A3822">
        <w:rPr>
          <w:rFonts w:ascii="Times New Roman" w:eastAsia="Times New Roman" w:hAnsi="Times New Roman" w:cs="Times New Roman"/>
          <w:color w:val="000000" w:themeColor="text1"/>
          <w:sz w:val="24"/>
          <w:szCs w:val="24"/>
        </w:rPr>
        <w:t>,</w:t>
      </w:r>
      <w:r w:rsidR="001F76A5">
        <w:rPr>
          <w:rFonts w:ascii="Times New Roman" w:eastAsia="Times New Roman" w:hAnsi="Times New Roman" w:cs="Times New Roman"/>
          <w:color w:val="C00000"/>
          <w:sz w:val="24"/>
          <w:szCs w:val="24"/>
        </w:rPr>
        <w:t xml:space="preserve">??? </w:t>
      </w:r>
      <w:proofErr w:type="spellStart"/>
      <w:r w:rsidR="001F76A5">
        <w:rPr>
          <w:rFonts w:ascii="Times New Roman" w:eastAsia="Times New Roman" w:hAnsi="Times New Roman" w:cs="Times New Roman"/>
          <w:color w:val="C00000"/>
          <w:sz w:val="24"/>
          <w:szCs w:val="24"/>
        </w:rPr>
        <w:t>Πειραμα</w:t>
      </w:r>
      <w:proofErr w:type="spellEnd"/>
      <w:r w:rsidR="001F76A5">
        <w:rPr>
          <w:rFonts w:ascii="Times New Roman" w:eastAsia="Times New Roman" w:hAnsi="Times New Roman" w:cs="Times New Roman"/>
          <w:color w:val="C00000"/>
          <w:sz w:val="24"/>
          <w:szCs w:val="24"/>
        </w:rPr>
        <w:t xml:space="preserve"> - </w:t>
      </w:r>
      <w:proofErr w:type="spellStart"/>
      <w:r w:rsidR="001F76A5">
        <w:rPr>
          <w:rFonts w:ascii="Times New Roman" w:eastAsia="Times New Roman" w:hAnsi="Times New Roman" w:cs="Times New Roman"/>
          <w:color w:val="C00000"/>
          <w:sz w:val="24"/>
          <w:szCs w:val="24"/>
        </w:rPr>
        <w:t>εικονα</w:t>
      </w:r>
      <w:proofErr w:type="spellEnd"/>
      <w:r w:rsidRPr="3F0A3822">
        <w:rPr>
          <w:rFonts w:ascii="Times New Roman" w:eastAsia="Times New Roman" w:hAnsi="Times New Roman" w:cs="Times New Roman"/>
          <w:color w:val="000000" w:themeColor="text1"/>
          <w:sz w:val="24"/>
          <w:szCs w:val="24"/>
        </w:rPr>
        <w:t xml:space="preserve"> υποδηλώνοντας ότι η παροδική λήθη δεν προκαλείται από την καταστολή ή την αντικατάσταση της υπάρχουσας μνήμης, αλλά από την εφαρμογή ενός προσωρινού μπλοκαρίσματος στην ανάκτηση.</w:t>
      </w:r>
      <w:r w:rsidR="5F43AE14"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Συνολικά, αυτές οι μελέτες της λήθης στη Drosophila καταδεικνύουν τον σημαντικό ρόλο της ντοπαμίνης στην αποθήκευση και την ανάκτηση της μνήμης.</w:t>
      </w:r>
    </w:p>
    <w:p w14:paraId="233A57F2" w14:textId="258DE898" w:rsidR="00007B2F" w:rsidRPr="00A47E39" w:rsidRDefault="465C684F" w:rsidP="3F0A3822">
      <w:pPr>
        <w:spacing w:before="240" w:after="240"/>
        <w:jc w:val="both"/>
        <w:rPr>
          <w:rFonts w:ascii="Times New Roman" w:eastAsia="Times New Roman" w:hAnsi="Times New Roman" w:cs="Times New Roman"/>
          <w:color w:val="000000" w:themeColor="text1"/>
          <w:sz w:val="28"/>
          <w:szCs w:val="28"/>
        </w:rPr>
      </w:pPr>
      <w:proofErr w:type="spellStart"/>
      <w:r w:rsidRPr="3F0A3822">
        <w:rPr>
          <w:rFonts w:ascii="Times New Roman" w:eastAsia="Times New Roman" w:hAnsi="Times New Roman" w:cs="Times New Roman"/>
          <w:b/>
          <w:bCs/>
          <w:color w:val="000000" w:themeColor="text1"/>
          <w:sz w:val="28"/>
          <w:szCs w:val="28"/>
        </w:rPr>
        <w:t>Οπτικοποίηση</w:t>
      </w:r>
      <w:proofErr w:type="spellEnd"/>
      <w:r w:rsidRPr="3F0A3822">
        <w:rPr>
          <w:rFonts w:ascii="Times New Roman" w:eastAsia="Times New Roman" w:hAnsi="Times New Roman" w:cs="Times New Roman"/>
          <w:b/>
          <w:bCs/>
          <w:color w:val="000000" w:themeColor="text1"/>
          <w:sz w:val="28"/>
          <w:szCs w:val="28"/>
        </w:rPr>
        <w:t xml:space="preserve"> της σηματοδότησης της ντοπαμίνης στους νευρώνες</w:t>
      </w:r>
    </w:p>
    <w:p w14:paraId="62F3C4C1" w14:textId="4C29C2F9" w:rsidR="00007B2F" w:rsidRPr="00007B2F" w:rsidRDefault="465C684F" w:rsidP="3F0A3822">
      <w:pPr>
        <w:spacing w:before="240" w:after="240"/>
        <w:jc w:val="both"/>
        <w:rPr>
          <w:rFonts w:ascii="Times New Roman" w:eastAsia="Times New Roman" w:hAnsi="Times New Roman" w:cs="Times New Roman"/>
          <w:color w:val="000000" w:themeColor="text1"/>
          <w:sz w:val="24"/>
          <w:szCs w:val="24"/>
        </w:rPr>
      </w:pPr>
      <w:r w:rsidRPr="3F0A3822">
        <w:rPr>
          <w:rFonts w:ascii="Times New Roman" w:eastAsia="Times New Roman" w:hAnsi="Times New Roman" w:cs="Times New Roman"/>
          <w:color w:val="000000" w:themeColor="text1"/>
          <w:sz w:val="24"/>
          <w:szCs w:val="24"/>
        </w:rPr>
        <w:t>Η έρευνα σχετικά με το ρόλο της ντοπαμίνης στη μάθηση και τη μνήμη βασίζεται σήμερα σε μεγάλο βαθμό σε γενετικές τεχνικές, όπως η απενεργοποίηση ή η μηδενική μετάλλαξη γονιδίων που εμπλέκονται στη σηματοδότηση της ντοπαμίνης.</w:t>
      </w:r>
      <w:r w:rsidR="29DB9EB0"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 xml:space="preserve"> Αυτές χρησιμοποιούνται σε συνδυασμό με τεχνικές παρακολούθησης των αλλαγών στα επίπεδα των </w:t>
      </w:r>
      <w:r w:rsidRPr="001F76A5">
        <w:rPr>
          <w:rFonts w:ascii="Times New Roman" w:eastAsia="Times New Roman" w:hAnsi="Times New Roman" w:cs="Times New Roman"/>
          <w:color w:val="000000" w:themeColor="text1"/>
          <w:sz w:val="24"/>
          <w:szCs w:val="24"/>
          <w:highlight w:val="yellow"/>
        </w:rPr>
        <w:t>μεταγραφών/πρωτεϊνών</w:t>
      </w:r>
      <w:r w:rsidR="001F76A5">
        <w:rPr>
          <w:rFonts w:ascii="Times New Roman" w:eastAsia="Times New Roman" w:hAnsi="Times New Roman" w:cs="Times New Roman"/>
          <w:color w:val="C00000"/>
          <w:sz w:val="24"/>
          <w:szCs w:val="24"/>
        </w:rPr>
        <w:t>???</w:t>
      </w:r>
      <w:r w:rsidRPr="3F0A3822">
        <w:rPr>
          <w:rFonts w:ascii="Times New Roman" w:eastAsia="Times New Roman" w:hAnsi="Times New Roman" w:cs="Times New Roman"/>
          <w:color w:val="000000" w:themeColor="text1"/>
          <w:sz w:val="24"/>
          <w:szCs w:val="24"/>
        </w:rPr>
        <w:t>, καταγραφής της νευρικής δραστηριότητας μέσω της σηματοδότησης του ασβεστίου και ποσοτικοποίησης των αλλαγών στη συμπεριφορά. Αν και αυτές οι μέθοδοι έχουν παράσχει σημαντικά στοιχεία που υποδηλώνουν τη συμμετοχή της ντοπαμίνης στη ρύθμιση της μνήμης στο C. elegans, δεν έχουν την ικανότητα να απεικονίζουν άμεσα τη ντοπαμινεργική σηματοδότηση στον εγκέφαλο κατά τη διάρκεια της μάθησης, της εδραίωσης της μνήμης ή της ανάκτησης. </w:t>
      </w:r>
      <w:r w:rsidR="1D6D02D3"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 xml:space="preserve">Εδώ περιγράφουμε πρόσφατα αναπτυγμένους φθορίζοντες </w:t>
      </w:r>
      <w:proofErr w:type="spellStart"/>
      <w:r w:rsidRPr="3F0A3822">
        <w:rPr>
          <w:rFonts w:ascii="Times New Roman" w:eastAsia="Times New Roman" w:hAnsi="Times New Roman" w:cs="Times New Roman"/>
          <w:color w:val="000000" w:themeColor="text1"/>
          <w:sz w:val="24"/>
          <w:szCs w:val="24"/>
        </w:rPr>
        <w:t>βιοαισθητήρες</w:t>
      </w:r>
      <w:proofErr w:type="spellEnd"/>
      <w:r w:rsidRPr="3F0A3822">
        <w:rPr>
          <w:rFonts w:ascii="Times New Roman" w:eastAsia="Times New Roman" w:hAnsi="Times New Roman" w:cs="Times New Roman"/>
          <w:color w:val="000000" w:themeColor="text1"/>
          <w:sz w:val="24"/>
          <w:szCs w:val="24"/>
        </w:rPr>
        <w:t xml:space="preserve"> για τη σηματοδότηση της ντοπαμίνης και προτείνουμε τη χρήση τους </w:t>
      </w:r>
      <w:r w:rsidRPr="007A1FC5">
        <w:rPr>
          <w:rFonts w:ascii="Times New Roman" w:eastAsia="Times New Roman" w:hAnsi="Times New Roman" w:cs="Times New Roman"/>
          <w:color w:val="000000" w:themeColor="text1"/>
          <w:sz w:val="24"/>
          <w:szCs w:val="24"/>
          <w:highlight w:val="yellow"/>
        </w:rPr>
        <w:t>σε συνδυασμό με το εκτεταμένο τεχνολογικό εργαλείο</w:t>
      </w:r>
      <w:r w:rsidR="007A1FC5">
        <w:rPr>
          <w:rFonts w:ascii="Times New Roman" w:eastAsia="Times New Roman" w:hAnsi="Times New Roman" w:cs="Times New Roman"/>
          <w:color w:val="C00000"/>
          <w:sz w:val="24"/>
          <w:szCs w:val="24"/>
        </w:rPr>
        <w:t>????</w:t>
      </w:r>
      <w:r w:rsidRPr="3F0A3822">
        <w:rPr>
          <w:rFonts w:ascii="Times New Roman" w:eastAsia="Times New Roman" w:hAnsi="Times New Roman" w:cs="Times New Roman"/>
          <w:color w:val="000000" w:themeColor="text1"/>
          <w:sz w:val="24"/>
          <w:szCs w:val="24"/>
        </w:rPr>
        <w:t xml:space="preserve"> στο C. elegans για να διευκολυνθεί η περαιτέρω έρευνα σχετικά με τα νευρικά κυκλώματα που απαιτούνται για τη μάθηση και τη μνήμη. Οι φθορίζοντες </w:t>
      </w:r>
      <w:proofErr w:type="spellStart"/>
      <w:r w:rsidRPr="3F0A3822">
        <w:rPr>
          <w:rFonts w:ascii="Times New Roman" w:eastAsia="Times New Roman" w:hAnsi="Times New Roman" w:cs="Times New Roman"/>
          <w:color w:val="000000" w:themeColor="text1"/>
          <w:sz w:val="24"/>
          <w:szCs w:val="24"/>
        </w:rPr>
        <w:t>βιοαισθητήρες</w:t>
      </w:r>
      <w:proofErr w:type="spellEnd"/>
      <w:r w:rsidRPr="3F0A3822">
        <w:rPr>
          <w:rFonts w:ascii="Times New Roman" w:eastAsia="Times New Roman" w:hAnsi="Times New Roman" w:cs="Times New Roman"/>
          <w:color w:val="000000" w:themeColor="text1"/>
          <w:sz w:val="24"/>
          <w:szCs w:val="24"/>
        </w:rPr>
        <w:t xml:space="preserve"> που ανιχνεύουν τη σύνδεση νευροδιαβιβαστών εκμεταλλεύονται γενικά τις δομικές αλλαγές σε </w:t>
      </w:r>
      <w:r w:rsidRPr="007A1FC5">
        <w:rPr>
          <w:rFonts w:ascii="Times New Roman" w:eastAsia="Times New Roman" w:hAnsi="Times New Roman" w:cs="Times New Roman"/>
          <w:color w:val="000000" w:themeColor="text1"/>
          <w:sz w:val="24"/>
          <w:szCs w:val="24"/>
          <w:highlight w:val="yellow"/>
        </w:rPr>
        <w:t>GPCR ειδικά για νευροδιαβιβαστές κατά τη σύνδεση του προσδέτη</w:t>
      </w:r>
      <w:r w:rsidR="007A1FC5">
        <w:rPr>
          <w:rFonts w:ascii="Times New Roman" w:eastAsia="Times New Roman" w:hAnsi="Times New Roman" w:cs="Times New Roman"/>
          <w:color w:val="C00000"/>
          <w:sz w:val="24"/>
          <w:szCs w:val="24"/>
        </w:rPr>
        <w:t>????</w:t>
      </w:r>
      <w:r w:rsidRPr="3F0A3822">
        <w:rPr>
          <w:rFonts w:ascii="Times New Roman" w:eastAsia="Times New Roman" w:hAnsi="Times New Roman" w:cs="Times New Roman"/>
          <w:color w:val="000000" w:themeColor="text1"/>
          <w:sz w:val="24"/>
          <w:szCs w:val="24"/>
        </w:rPr>
        <w:t>. Μια φθορίζουσα πρωτεΐνη εισάγεται μεταξύ του πέμπτου και του έκτου διαμεμβρανικού τομέα, όπου η μεγαλύτερη διαμορφωτική αλλαγή συμβαίνει γρήγορα όταν ο νευροδιαβιβαστής συνδέεται με τον υποδοχέα. Αυτή η διαμορφωτική αλλαγή προκαλεί μια αλλαγή φθορισμού που μπορεί να μετρηθεί. Ο φθορίζων αισθητήρας μπορεί να βασίζεται στη μεταφορά ενέργειας φθορισμού (</w:t>
      </w:r>
      <w:proofErr w:type="spellStart"/>
      <w:r w:rsidRPr="3F0A3822">
        <w:rPr>
          <w:rFonts w:ascii="Times New Roman" w:eastAsia="Times New Roman" w:hAnsi="Times New Roman" w:cs="Times New Roman"/>
          <w:color w:val="000000" w:themeColor="text1"/>
          <w:sz w:val="24"/>
          <w:szCs w:val="24"/>
        </w:rPr>
        <w:t>FRET</w:t>
      </w:r>
      <w:proofErr w:type="spellEnd"/>
      <w:r w:rsidRPr="3F0A3822">
        <w:rPr>
          <w:rFonts w:ascii="Times New Roman" w:eastAsia="Times New Roman" w:hAnsi="Times New Roman" w:cs="Times New Roman"/>
          <w:color w:val="000000" w:themeColor="text1"/>
          <w:sz w:val="24"/>
          <w:szCs w:val="24"/>
        </w:rPr>
        <w:t xml:space="preserve">= </w:t>
      </w:r>
      <w:proofErr w:type="spellStart"/>
      <w:r w:rsidRPr="3F0A3822">
        <w:rPr>
          <w:rFonts w:ascii="Times New Roman" w:eastAsia="Times New Roman" w:hAnsi="Times New Roman" w:cs="Times New Roman"/>
          <w:color w:val="000000" w:themeColor="text1"/>
          <w:sz w:val="24"/>
          <w:szCs w:val="24"/>
        </w:rPr>
        <w:t>fluorescence</w:t>
      </w:r>
      <w:proofErr w:type="spellEnd"/>
      <w:r w:rsidRPr="3F0A3822">
        <w:rPr>
          <w:rFonts w:ascii="Times New Roman" w:eastAsia="Times New Roman" w:hAnsi="Times New Roman" w:cs="Times New Roman"/>
          <w:color w:val="000000" w:themeColor="text1"/>
          <w:sz w:val="24"/>
          <w:szCs w:val="24"/>
        </w:rPr>
        <w:t xml:space="preserve"> </w:t>
      </w:r>
      <w:proofErr w:type="spellStart"/>
      <w:r w:rsidRPr="3F0A3822">
        <w:rPr>
          <w:rFonts w:ascii="Times New Roman" w:eastAsia="Times New Roman" w:hAnsi="Times New Roman" w:cs="Times New Roman"/>
          <w:color w:val="000000" w:themeColor="text1"/>
          <w:sz w:val="24"/>
          <w:szCs w:val="24"/>
        </w:rPr>
        <w:t>resonance</w:t>
      </w:r>
      <w:proofErr w:type="spellEnd"/>
      <w:r w:rsidRPr="3F0A3822">
        <w:rPr>
          <w:rFonts w:ascii="Times New Roman" w:eastAsia="Times New Roman" w:hAnsi="Times New Roman" w:cs="Times New Roman"/>
          <w:color w:val="000000" w:themeColor="text1"/>
          <w:sz w:val="24"/>
          <w:szCs w:val="24"/>
        </w:rPr>
        <w:t xml:space="preserve"> </w:t>
      </w:r>
      <w:proofErr w:type="spellStart"/>
      <w:r w:rsidRPr="3F0A3822">
        <w:rPr>
          <w:rFonts w:ascii="Times New Roman" w:eastAsia="Times New Roman" w:hAnsi="Times New Roman" w:cs="Times New Roman"/>
          <w:color w:val="000000" w:themeColor="text1"/>
          <w:sz w:val="24"/>
          <w:szCs w:val="24"/>
        </w:rPr>
        <w:t>energy</w:t>
      </w:r>
      <w:proofErr w:type="spellEnd"/>
      <w:r w:rsidRPr="3F0A3822">
        <w:rPr>
          <w:rFonts w:ascii="Times New Roman" w:eastAsia="Times New Roman" w:hAnsi="Times New Roman" w:cs="Times New Roman"/>
          <w:color w:val="000000" w:themeColor="text1"/>
          <w:sz w:val="24"/>
          <w:szCs w:val="24"/>
        </w:rPr>
        <w:t xml:space="preserve"> </w:t>
      </w:r>
      <w:proofErr w:type="spellStart"/>
      <w:r w:rsidRPr="3F0A3822">
        <w:rPr>
          <w:rFonts w:ascii="Times New Roman" w:eastAsia="Times New Roman" w:hAnsi="Times New Roman" w:cs="Times New Roman"/>
          <w:color w:val="000000" w:themeColor="text1"/>
          <w:sz w:val="24"/>
          <w:szCs w:val="24"/>
        </w:rPr>
        <w:t>transfer</w:t>
      </w:r>
      <w:proofErr w:type="spellEnd"/>
      <w:r w:rsidRPr="3F0A3822">
        <w:rPr>
          <w:rFonts w:ascii="Times New Roman" w:eastAsia="Times New Roman" w:hAnsi="Times New Roman" w:cs="Times New Roman"/>
          <w:color w:val="000000" w:themeColor="text1"/>
          <w:sz w:val="24"/>
          <w:szCs w:val="24"/>
        </w:rPr>
        <w:t xml:space="preserve">), όπου δύο φθορίζουσες πρωτεΐνες πλησιάζουν κατά τη διάρκεια της διαμορφωτικής αλλαγής στο GPCR, προκαλώντας μια αλλαγή στο φθορισμό. </w:t>
      </w:r>
      <w:proofErr w:type="spellStart"/>
      <w:r w:rsidR="007A1FC5" w:rsidRPr="007A1FC5">
        <w:rPr>
          <w:rFonts w:ascii="Times New Roman" w:eastAsia="Times New Roman" w:hAnsi="Times New Roman" w:cs="Times New Roman"/>
          <w:color w:val="C00000"/>
          <w:sz w:val="24"/>
          <w:szCs w:val="24"/>
        </w:rPr>
        <w:t>Εικονες</w:t>
      </w:r>
      <w:proofErr w:type="spellEnd"/>
      <w:r w:rsidR="007A1FC5" w:rsidRPr="007A1FC5">
        <w:rPr>
          <w:rFonts w:ascii="Times New Roman" w:eastAsia="Times New Roman" w:hAnsi="Times New Roman" w:cs="Times New Roman"/>
          <w:color w:val="C00000"/>
          <w:sz w:val="24"/>
          <w:szCs w:val="24"/>
        </w:rPr>
        <w:t xml:space="preserve"> – </w:t>
      </w:r>
      <w:proofErr w:type="spellStart"/>
      <w:r w:rsidR="007A1FC5" w:rsidRPr="007A1FC5">
        <w:rPr>
          <w:rFonts w:ascii="Times New Roman" w:eastAsia="Times New Roman" w:hAnsi="Times New Roman" w:cs="Times New Roman"/>
          <w:color w:val="C00000"/>
          <w:sz w:val="24"/>
          <w:szCs w:val="24"/>
        </w:rPr>
        <w:t>περιγραφη</w:t>
      </w:r>
      <w:proofErr w:type="spellEnd"/>
      <w:r w:rsidR="007A1FC5" w:rsidRPr="007A1FC5">
        <w:rPr>
          <w:rFonts w:ascii="Times New Roman" w:eastAsia="Times New Roman" w:hAnsi="Times New Roman" w:cs="Times New Roman"/>
          <w:color w:val="C00000"/>
          <w:sz w:val="24"/>
          <w:szCs w:val="24"/>
        </w:rPr>
        <w:t xml:space="preserve"> της </w:t>
      </w:r>
      <w:proofErr w:type="spellStart"/>
      <w:r w:rsidR="007A1FC5" w:rsidRPr="007A1FC5">
        <w:rPr>
          <w:rFonts w:ascii="Times New Roman" w:eastAsia="Times New Roman" w:hAnsi="Times New Roman" w:cs="Times New Roman"/>
          <w:color w:val="C00000"/>
          <w:sz w:val="24"/>
          <w:szCs w:val="24"/>
        </w:rPr>
        <w:t>μεθοδου</w:t>
      </w:r>
      <w:proofErr w:type="spellEnd"/>
      <w:r w:rsidR="007A1FC5" w:rsidRPr="007A1FC5">
        <w:rPr>
          <w:rFonts w:ascii="Times New Roman" w:eastAsia="Times New Roman" w:hAnsi="Times New Roman" w:cs="Times New Roman"/>
          <w:color w:val="C00000"/>
          <w:sz w:val="24"/>
          <w:szCs w:val="24"/>
        </w:rPr>
        <w:t xml:space="preserve"> </w:t>
      </w:r>
      <w:r w:rsidRPr="3F0A3822">
        <w:rPr>
          <w:rFonts w:ascii="Times New Roman" w:eastAsia="Times New Roman" w:hAnsi="Times New Roman" w:cs="Times New Roman"/>
          <w:color w:val="000000" w:themeColor="text1"/>
          <w:sz w:val="24"/>
          <w:szCs w:val="24"/>
        </w:rPr>
        <w:t xml:space="preserve">Ο αισθητήρας μπορεί επίσης να βασίζεται σε μία μόνο πρωτεΐνη, στην οποία η διαμορφωτική αλλαγή στο GPCR προκαλεί αλλαγές στην ένταση της φθορισμού της ενιαίας πρωτεΐνης. </w:t>
      </w:r>
      <w:r w:rsidR="007A1FC5">
        <w:rPr>
          <w:rFonts w:ascii="Times New Roman" w:eastAsia="Times New Roman" w:hAnsi="Times New Roman" w:cs="Times New Roman"/>
          <w:color w:val="C00000"/>
          <w:sz w:val="24"/>
          <w:szCs w:val="24"/>
        </w:rPr>
        <w:t>Δηλαδή????</w:t>
      </w:r>
      <w:r w:rsidRPr="3F0A3822">
        <w:rPr>
          <w:rFonts w:ascii="Times New Roman" w:eastAsia="Times New Roman" w:hAnsi="Times New Roman" w:cs="Times New Roman"/>
          <w:color w:val="000000" w:themeColor="text1"/>
          <w:sz w:val="24"/>
          <w:szCs w:val="24"/>
        </w:rPr>
        <w:t>Αυτοί οι αισθητήρες που βασίζονται σε μία μόνο φθορίζουσα πρωτεΐνη τείνουν να έχουν καλύτερη αναλογία σήματος προς θόρυβο από τους αισθητήρες που βασίζονται σε FRET και αναφέρονται ως αισθητήρες που βασίζονται στην ενεργοποίηση GPCR (</w:t>
      </w:r>
      <w:proofErr w:type="spellStart"/>
      <w:r w:rsidRPr="3F0A3822">
        <w:rPr>
          <w:rFonts w:ascii="Times New Roman" w:eastAsia="Times New Roman" w:hAnsi="Times New Roman" w:cs="Times New Roman"/>
          <w:color w:val="000000" w:themeColor="text1"/>
          <w:sz w:val="24"/>
          <w:szCs w:val="24"/>
        </w:rPr>
        <w:t>GRAB</w:t>
      </w:r>
      <w:proofErr w:type="spellEnd"/>
      <w:r w:rsidRPr="3F0A3822">
        <w:rPr>
          <w:rFonts w:ascii="Times New Roman" w:eastAsia="Times New Roman" w:hAnsi="Times New Roman" w:cs="Times New Roman"/>
          <w:color w:val="000000" w:themeColor="text1"/>
          <w:sz w:val="24"/>
          <w:szCs w:val="24"/>
        </w:rPr>
        <w:t xml:space="preserve">=GPCR </w:t>
      </w:r>
      <w:proofErr w:type="spellStart"/>
      <w:r w:rsidRPr="3F0A3822">
        <w:rPr>
          <w:rFonts w:ascii="Times New Roman" w:eastAsia="Times New Roman" w:hAnsi="Times New Roman" w:cs="Times New Roman"/>
          <w:color w:val="000000" w:themeColor="text1"/>
          <w:sz w:val="24"/>
          <w:szCs w:val="24"/>
        </w:rPr>
        <w:t>activation-based</w:t>
      </w:r>
      <w:proofErr w:type="spellEnd"/>
      <w:r w:rsidRPr="3F0A3822">
        <w:rPr>
          <w:rFonts w:ascii="Times New Roman" w:eastAsia="Times New Roman" w:hAnsi="Times New Roman" w:cs="Times New Roman"/>
          <w:color w:val="000000" w:themeColor="text1"/>
          <w:sz w:val="24"/>
          <w:szCs w:val="24"/>
        </w:rPr>
        <w:t xml:space="preserve">). Σε αυτούς τους αισθητήρες, η ευαίσθητη στη διαμόρφωση </w:t>
      </w:r>
      <w:r w:rsidRPr="007A1FC5">
        <w:rPr>
          <w:rFonts w:ascii="Times New Roman" w:eastAsia="Times New Roman" w:hAnsi="Times New Roman" w:cs="Times New Roman"/>
          <w:color w:val="000000" w:themeColor="text1"/>
          <w:sz w:val="24"/>
          <w:szCs w:val="24"/>
          <w:highlight w:val="yellow"/>
        </w:rPr>
        <w:t>κυκλική φθορίζουσα πρωτεΐνη</w:t>
      </w:r>
      <w:r w:rsidR="007A1FC5">
        <w:rPr>
          <w:rFonts w:ascii="Times New Roman" w:eastAsia="Times New Roman" w:hAnsi="Times New Roman" w:cs="Times New Roman"/>
          <w:color w:val="000000" w:themeColor="text1"/>
          <w:sz w:val="24"/>
          <w:szCs w:val="24"/>
        </w:rPr>
        <w:t xml:space="preserve"> </w:t>
      </w:r>
      <w:r w:rsidR="007A1FC5">
        <w:rPr>
          <w:rFonts w:ascii="Times New Roman" w:eastAsia="Times New Roman" w:hAnsi="Times New Roman" w:cs="Times New Roman"/>
          <w:color w:val="C00000"/>
          <w:sz w:val="24"/>
          <w:szCs w:val="24"/>
        </w:rPr>
        <w:t xml:space="preserve">τι λέτε? </w:t>
      </w:r>
      <w:r w:rsidR="007A1FC5" w:rsidRPr="007A1FC5">
        <w:rPr>
          <w:rFonts w:ascii="Times New Roman" w:eastAsia="Times New Roman" w:hAnsi="Times New Roman" w:cs="Times New Roman"/>
          <w:color w:val="C00000"/>
          <w:sz w:val="24"/>
          <w:szCs w:val="24"/>
        </w:rPr>
        <w:t>φθορίζουσα πρωτεΐνη</w:t>
      </w:r>
      <w:r w:rsidRPr="3F0A3822">
        <w:rPr>
          <w:rFonts w:ascii="Times New Roman" w:eastAsia="Times New Roman" w:hAnsi="Times New Roman" w:cs="Times New Roman"/>
          <w:color w:val="000000" w:themeColor="text1"/>
          <w:sz w:val="24"/>
          <w:szCs w:val="24"/>
        </w:rPr>
        <w:t xml:space="preserve"> </w:t>
      </w:r>
      <w:r w:rsidR="00507915" w:rsidRPr="00507915">
        <w:rPr>
          <w:rFonts w:ascii="Times New Roman" w:eastAsia="Times New Roman" w:hAnsi="Times New Roman" w:cs="Times New Roman"/>
          <w:color w:val="C00000"/>
          <w:sz w:val="24"/>
          <w:szCs w:val="24"/>
        </w:rPr>
        <w:t>που</w:t>
      </w:r>
      <w:r w:rsidR="00507915">
        <w:rPr>
          <w:rFonts w:ascii="Times New Roman" w:eastAsia="Times New Roman" w:hAnsi="Times New Roman" w:cs="Times New Roman"/>
          <w:color w:val="000000" w:themeColor="text1"/>
          <w:sz w:val="24"/>
          <w:szCs w:val="24"/>
        </w:rPr>
        <w:t xml:space="preserve"> </w:t>
      </w:r>
      <w:r w:rsidR="007A1FC5" w:rsidRPr="007A1FC5">
        <w:rPr>
          <w:rFonts w:ascii="Times New Roman" w:eastAsia="Times New Roman" w:hAnsi="Times New Roman" w:cs="Times New Roman"/>
          <w:color w:val="C00000"/>
          <w:sz w:val="24"/>
          <w:szCs w:val="24"/>
        </w:rPr>
        <w:t>υφίσταται κυκλική μετάθεση –αναδιαμόρφωση</w:t>
      </w:r>
      <w:r w:rsidR="007A1FC5">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w:t>
      </w:r>
      <w:proofErr w:type="spellStart"/>
      <w:r w:rsidRPr="3F0A3822">
        <w:rPr>
          <w:rFonts w:ascii="Times New Roman" w:eastAsia="Times New Roman" w:hAnsi="Times New Roman" w:cs="Times New Roman"/>
          <w:color w:val="000000" w:themeColor="text1"/>
          <w:sz w:val="24"/>
          <w:szCs w:val="24"/>
        </w:rPr>
        <w:t>cpFP</w:t>
      </w:r>
      <w:proofErr w:type="spellEnd"/>
      <w:r w:rsidRPr="3F0A3822">
        <w:rPr>
          <w:rFonts w:ascii="Times New Roman" w:eastAsia="Times New Roman" w:hAnsi="Times New Roman" w:cs="Times New Roman"/>
          <w:color w:val="000000" w:themeColor="text1"/>
          <w:sz w:val="24"/>
          <w:szCs w:val="24"/>
        </w:rPr>
        <w:t xml:space="preserve">= </w:t>
      </w:r>
      <w:proofErr w:type="spellStart"/>
      <w:r w:rsidRPr="3F0A3822">
        <w:rPr>
          <w:rFonts w:ascii="Times New Roman" w:eastAsia="Times New Roman" w:hAnsi="Times New Roman" w:cs="Times New Roman"/>
          <w:color w:val="000000" w:themeColor="text1"/>
          <w:sz w:val="24"/>
          <w:szCs w:val="24"/>
        </w:rPr>
        <w:t>circular</w:t>
      </w:r>
      <w:proofErr w:type="spellEnd"/>
      <w:r w:rsidRPr="3F0A3822">
        <w:rPr>
          <w:rFonts w:ascii="Times New Roman" w:eastAsia="Times New Roman" w:hAnsi="Times New Roman" w:cs="Times New Roman"/>
          <w:color w:val="000000" w:themeColor="text1"/>
          <w:sz w:val="24"/>
          <w:szCs w:val="24"/>
        </w:rPr>
        <w:t xml:space="preserve"> </w:t>
      </w:r>
      <w:proofErr w:type="spellStart"/>
      <w:r w:rsidRPr="3F0A3822">
        <w:rPr>
          <w:rFonts w:ascii="Times New Roman" w:eastAsia="Times New Roman" w:hAnsi="Times New Roman" w:cs="Times New Roman"/>
          <w:color w:val="000000" w:themeColor="text1"/>
          <w:sz w:val="24"/>
          <w:szCs w:val="24"/>
        </w:rPr>
        <w:t>permuted</w:t>
      </w:r>
      <w:proofErr w:type="spellEnd"/>
      <w:r w:rsidRPr="3F0A3822">
        <w:rPr>
          <w:rFonts w:ascii="Times New Roman" w:eastAsia="Times New Roman" w:hAnsi="Times New Roman" w:cs="Times New Roman"/>
          <w:color w:val="000000" w:themeColor="text1"/>
          <w:sz w:val="24"/>
          <w:szCs w:val="24"/>
        </w:rPr>
        <w:t xml:space="preserve"> </w:t>
      </w:r>
      <w:proofErr w:type="spellStart"/>
      <w:r w:rsidRPr="3F0A3822">
        <w:rPr>
          <w:rFonts w:ascii="Times New Roman" w:eastAsia="Times New Roman" w:hAnsi="Times New Roman" w:cs="Times New Roman"/>
          <w:color w:val="000000" w:themeColor="text1"/>
          <w:sz w:val="24"/>
          <w:szCs w:val="24"/>
        </w:rPr>
        <w:t>fluorescent</w:t>
      </w:r>
      <w:proofErr w:type="spellEnd"/>
      <w:r w:rsidRPr="3F0A3822">
        <w:rPr>
          <w:rFonts w:ascii="Times New Roman" w:eastAsia="Times New Roman" w:hAnsi="Times New Roman" w:cs="Times New Roman"/>
          <w:color w:val="000000" w:themeColor="text1"/>
          <w:sz w:val="24"/>
          <w:szCs w:val="24"/>
        </w:rPr>
        <w:t xml:space="preserve"> protein) εισάγεται στον τρίτο ενδοκυτταρικό βρόχο (μεταξύ του πέμπτου και του έκτου </w:t>
      </w:r>
      <w:r w:rsidRPr="3F0A3822">
        <w:rPr>
          <w:rFonts w:ascii="Times New Roman" w:eastAsia="Times New Roman" w:hAnsi="Times New Roman" w:cs="Times New Roman"/>
          <w:color w:val="000000" w:themeColor="text1"/>
          <w:sz w:val="24"/>
          <w:szCs w:val="24"/>
        </w:rPr>
        <w:lastRenderedPageBreak/>
        <w:t>διαμεμβρανικού τομέα) (Εικόνα 3).</w:t>
      </w:r>
      <w:r w:rsidR="0F3BE5CD"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 xml:space="preserve">Έχουν αναπτυχθεί διάφοροι αισθητήρες GRAB ειδικοί για τη ντοπαμίνη, με στόχο μεγάλες αλλαγές </w:t>
      </w:r>
      <w:r w:rsidRPr="00507915">
        <w:rPr>
          <w:rFonts w:ascii="Times New Roman" w:eastAsia="Times New Roman" w:hAnsi="Times New Roman" w:cs="Times New Roman"/>
          <w:color w:val="000000" w:themeColor="text1"/>
          <w:sz w:val="24"/>
          <w:szCs w:val="24"/>
          <w:highlight w:val="yellow"/>
        </w:rPr>
        <w:t>στη φθορισμό</w:t>
      </w:r>
      <w:r w:rsidRPr="3F0A3822">
        <w:rPr>
          <w:rFonts w:ascii="Times New Roman" w:eastAsia="Times New Roman" w:hAnsi="Times New Roman" w:cs="Times New Roman"/>
          <w:color w:val="000000" w:themeColor="text1"/>
          <w:sz w:val="24"/>
          <w:szCs w:val="24"/>
        </w:rPr>
        <w:t xml:space="preserve"> σε απόκριση στη σύνδεση της ντοπαμίνης (δυναμικό εύρος), αλλά και ευαισθησία (απόκριση σε χαμηλές συγκεντρώσεις) και ειδικότητα (μη απόκριση σε άλλους νευροδιαβιβαστές).</w:t>
      </w:r>
      <w:r w:rsidR="01238DA1"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 Ένα παράδειγμα είναι το GRAB</w:t>
      </w:r>
      <w:r w:rsidRPr="3F0A3822">
        <w:rPr>
          <w:rFonts w:ascii="Times New Roman" w:eastAsia="Times New Roman" w:hAnsi="Times New Roman" w:cs="Times New Roman"/>
          <w:color w:val="000000" w:themeColor="text1"/>
          <w:sz w:val="24"/>
          <w:szCs w:val="24"/>
          <w:vertAlign w:val="subscript"/>
        </w:rPr>
        <w:t>DA</w:t>
      </w:r>
      <w:r w:rsidRPr="3F0A3822">
        <w:rPr>
          <w:rFonts w:ascii="Times New Roman" w:eastAsia="Times New Roman" w:hAnsi="Times New Roman" w:cs="Times New Roman"/>
          <w:color w:val="000000" w:themeColor="text1"/>
          <w:sz w:val="24"/>
          <w:szCs w:val="24"/>
        </w:rPr>
        <w:t>, που βασίζεται στον υποδοχέα ντοπαμίνης D2, το</w:t>
      </w:r>
      <w:r w:rsidR="4F967E76"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 xml:space="preserve">οποίο </w:t>
      </w:r>
      <w:r w:rsidRPr="00507915">
        <w:rPr>
          <w:rFonts w:ascii="Times New Roman" w:eastAsia="Times New Roman" w:hAnsi="Times New Roman" w:cs="Times New Roman"/>
          <w:color w:val="000000" w:themeColor="text1"/>
          <w:sz w:val="24"/>
          <w:szCs w:val="24"/>
          <w:highlight w:val="yellow"/>
        </w:rPr>
        <w:t>βρίσκεται  στη δεύτερη γενιά ανάπτυξης</w:t>
      </w:r>
      <w:r w:rsidRPr="3F0A3822">
        <w:rPr>
          <w:rFonts w:ascii="Times New Roman" w:eastAsia="Times New Roman" w:hAnsi="Times New Roman" w:cs="Times New Roman"/>
          <w:color w:val="000000" w:themeColor="text1"/>
          <w:sz w:val="24"/>
          <w:szCs w:val="24"/>
        </w:rPr>
        <w:t xml:space="preserve"> και χρησιμοποιεί δύο διαφορετικά </w:t>
      </w:r>
      <w:proofErr w:type="spellStart"/>
      <w:r w:rsidRPr="3F0A3822">
        <w:rPr>
          <w:rFonts w:ascii="Times New Roman" w:eastAsia="Times New Roman" w:hAnsi="Times New Roman" w:cs="Times New Roman"/>
          <w:color w:val="000000" w:themeColor="text1"/>
          <w:sz w:val="24"/>
          <w:szCs w:val="24"/>
        </w:rPr>
        <w:t>cpFP</w:t>
      </w:r>
      <w:proofErr w:type="spellEnd"/>
      <w:r w:rsidRPr="3F0A3822">
        <w:rPr>
          <w:rFonts w:ascii="Times New Roman" w:eastAsia="Times New Roman" w:hAnsi="Times New Roman" w:cs="Times New Roman"/>
          <w:color w:val="000000" w:themeColor="text1"/>
          <w:sz w:val="24"/>
          <w:szCs w:val="24"/>
        </w:rPr>
        <w:t xml:space="preserve"> διαφορετικών μηκών κύματος. Η πρώτη γενιά του GRAB</w:t>
      </w:r>
      <w:r w:rsidRPr="3F0A3822">
        <w:rPr>
          <w:rFonts w:ascii="Times New Roman" w:eastAsia="Times New Roman" w:hAnsi="Times New Roman" w:cs="Times New Roman"/>
          <w:color w:val="000000" w:themeColor="text1"/>
          <w:sz w:val="24"/>
          <w:szCs w:val="24"/>
          <w:vertAlign w:val="subscript"/>
        </w:rPr>
        <w:t>DA</w:t>
      </w:r>
      <w:r w:rsidRPr="3F0A3822">
        <w:rPr>
          <w:rFonts w:ascii="Times New Roman" w:eastAsia="Times New Roman" w:hAnsi="Times New Roman" w:cs="Times New Roman"/>
          <w:color w:val="000000" w:themeColor="text1"/>
          <w:sz w:val="24"/>
          <w:szCs w:val="24"/>
        </w:rPr>
        <w:t xml:space="preserve"> αναπτύχθηκε σε κύτταρα HEK293T</w:t>
      </w:r>
      <w:r w:rsidR="1762BD36" w:rsidRPr="3F0A3822">
        <w:rPr>
          <w:rFonts w:ascii="Times New Roman" w:eastAsia="Times New Roman" w:hAnsi="Times New Roman" w:cs="Times New Roman"/>
          <w:color w:val="000000" w:themeColor="text1"/>
          <w:sz w:val="24"/>
          <w:szCs w:val="24"/>
        </w:rPr>
        <w:t xml:space="preserve"> (</w:t>
      </w:r>
      <w:r w:rsidR="386BD6E2" w:rsidRPr="3F0A3822">
        <w:rPr>
          <w:rFonts w:ascii="Times New Roman" w:eastAsia="Times New Roman" w:hAnsi="Times New Roman" w:cs="Times New Roman"/>
          <w:sz w:val="24"/>
          <w:szCs w:val="24"/>
        </w:rPr>
        <w:t xml:space="preserve">Human </w:t>
      </w:r>
      <w:proofErr w:type="spellStart"/>
      <w:r w:rsidR="386BD6E2" w:rsidRPr="3F0A3822">
        <w:rPr>
          <w:rFonts w:ascii="Times New Roman" w:eastAsia="Times New Roman" w:hAnsi="Times New Roman" w:cs="Times New Roman"/>
          <w:sz w:val="24"/>
          <w:szCs w:val="24"/>
        </w:rPr>
        <w:t>Embryonic</w:t>
      </w:r>
      <w:proofErr w:type="spellEnd"/>
      <w:r w:rsidR="386BD6E2" w:rsidRPr="3F0A3822">
        <w:rPr>
          <w:rFonts w:ascii="Times New Roman" w:eastAsia="Times New Roman" w:hAnsi="Times New Roman" w:cs="Times New Roman"/>
          <w:sz w:val="24"/>
          <w:szCs w:val="24"/>
        </w:rPr>
        <w:t xml:space="preserve"> </w:t>
      </w:r>
      <w:proofErr w:type="spellStart"/>
      <w:r w:rsidR="386BD6E2" w:rsidRPr="3F0A3822">
        <w:rPr>
          <w:rFonts w:ascii="Times New Roman" w:eastAsia="Times New Roman" w:hAnsi="Times New Roman" w:cs="Times New Roman"/>
          <w:sz w:val="24"/>
          <w:szCs w:val="24"/>
        </w:rPr>
        <w:t>Kidney</w:t>
      </w:r>
      <w:proofErr w:type="spellEnd"/>
      <w:r w:rsidR="386BD6E2" w:rsidRPr="3F0A3822">
        <w:rPr>
          <w:rFonts w:ascii="Times New Roman" w:eastAsia="Times New Roman" w:hAnsi="Times New Roman" w:cs="Times New Roman"/>
          <w:sz w:val="24"/>
          <w:szCs w:val="24"/>
        </w:rPr>
        <w:t xml:space="preserve"> 293</w:t>
      </w:r>
      <w:r w:rsidR="6E3EC06A" w:rsidRPr="3F0A3822">
        <w:rPr>
          <w:rFonts w:ascii="Times New Roman" w:eastAsia="Times New Roman" w:hAnsi="Times New Roman" w:cs="Times New Roman"/>
          <w:sz w:val="24"/>
          <w:szCs w:val="24"/>
        </w:rPr>
        <w:t>:</w:t>
      </w:r>
      <w:r w:rsidR="4A80D9DA" w:rsidRPr="3F0A3822">
        <w:rPr>
          <w:rFonts w:ascii="Times New Roman" w:eastAsia="Times New Roman" w:hAnsi="Times New Roman" w:cs="Times New Roman"/>
          <w:color w:val="000000" w:themeColor="text1"/>
          <w:sz w:val="24"/>
          <w:szCs w:val="24"/>
        </w:rPr>
        <w:t xml:space="preserve"> είναι </w:t>
      </w:r>
      <w:r w:rsidR="774AFBA5" w:rsidRPr="3F0A3822">
        <w:rPr>
          <w:rFonts w:ascii="Times New Roman" w:eastAsia="Times New Roman" w:hAnsi="Times New Roman" w:cs="Times New Roman"/>
          <w:sz w:val="24"/>
          <w:szCs w:val="24"/>
        </w:rPr>
        <w:t>ανθρώπινα εμβρυϊκά νεφρικά κύτταρα</w:t>
      </w:r>
      <w:r w:rsidR="2E475087" w:rsidRPr="3F0A3822">
        <w:rPr>
          <w:rFonts w:ascii="Times New Roman" w:eastAsia="Times New Roman" w:hAnsi="Times New Roman" w:cs="Times New Roman"/>
          <w:color w:val="000000" w:themeColor="text1"/>
          <w:sz w:val="24"/>
          <w:szCs w:val="24"/>
        </w:rPr>
        <w:t xml:space="preserve"> τροποποιημένα </w:t>
      </w:r>
      <w:r w:rsidR="2EEA8BE9" w:rsidRPr="3F0A3822">
        <w:rPr>
          <w:rFonts w:ascii="Times New Roman" w:eastAsia="Times New Roman" w:hAnsi="Times New Roman" w:cs="Times New Roman"/>
          <w:color w:val="000000" w:themeColor="text1"/>
          <w:sz w:val="24"/>
          <w:szCs w:val="24"/>
        </w:rPr>
        <w:t>έχοντας</w:t>
      </w:r>
      <w:r w:rsidR="00507915">
        <w:rPr>
          <w:rFonts w:ascii="Times New Roman" w:eastAsia="Times New Roman" w:hAnsi="Times New Roman" w:cs="Times New Roman"/>
          <w:color w:val="000000" w:themeColor="text1"/>
          <w:sz w:val="24"/>
          <w:szCs w:val="24"/>
        </w:rPr>
        <w:t xml:space="preserve"> ενσωματωμένο το </w:t>
      </w:r>
      <w:r w:rsidR="2E475087" w:rsidRPr="00507915">
        <w:rPr>
          <w:rFonts w:ascii="Times New Roman" w:eastAsia="Times New Roman" w:hAnsi="Times New Roman" w:cs="Times New Roman"/>
          <w:color w:val="000000" w:themeColor="text1"/>
          <w:sz w:val="24"/>
          <w:szCs w:val="24"/>
          <w:highlight w:val="yellow"/>
        </w:rPr>
        <w:t xml:space="preserve">γονίδιο SV40 </w:t>
      </w:r>
      <w:proofErr w:type="spellStart"/>
      <w:r w:rsidR="2E475087" w:rsidRPr="00507915">
        <w:rPr>
          <w:rFonts w:ascii="Times New Roman" w:eastAsia="Times New Roman" w:hAnsi="Times New Roman" w:cs="Times New Roman"/>
          <w:sz w:val="24"/>
          <w:szCs w:val="24"/>
          <w:highlight w:val="yellow"/>
        </w:rPr>
        <w:t>Large</w:t>
      </w:r>
      <w:proofErr w:type="spellEnd"/>
      <w:r w:rsidR="2E475087" w:rsidRPr="00507915">
        <w:rPr>
          <w:rFonts w:ascii="Times New Roman" w:eastAsia="Times New Roman" w:hAnsi="Times New Roman" w:cs="Times New Roman"/>
          <w:sz w:val="24"/>
          <w:szCs w:val="24"/>
          <w:highlight w:val="yellow"/>
        </w:rPr>
        <w:t xml:space="preserve"> T </w:t>
      </w:r>
      <w:proofErr w:type="spellStart"/>
      <w:r w:rsidR="2E475087" w:rsidRPr="00507915">
        <w:rPr>
          <w:rFonts w:ascii="Times New Roman" w:eastAsia="Times New Roman" w:hAnsi="Times New Roman" w:cs="Times New Roman"/>
          <w:sz w:val="24"/>
          <w:szCs w:val="24"/>
          <w:highlight w:val="yellow"/>
        </w:rPr>
        <w:t>antigen</w:t>
      </w:r>
      <w:proofErr w:type="spellEnd"/>
      <w:r w:rsidR="00507915">
        <w:rPr>
          <w:rFonts w:ascii="Times New Roman" w:eastAsia="Times New Roman" w:hAnsi="Times New Roman" w:cs="Times New Roman"/>
          <w:color w:val="C00000"/>
          <w:sz w:val="24"/>
          <w:szCs w:val="24"/>
        </w:rPr>
        <w:t xml:space="preserve"> γιατί?</w:t>
      </w:r>
      <w:r w:rsidR="508F0BF1" w:rsidRPr="3F0A3822">
        <w:rPr>
          <w:rFonts w:ascii="Times New Roman" w:eastAsia="Times New Roman" w:hAnsi="Times New Roman" w:cs="Times New Roman"/>
          <w:sz w:val="24"/>
          <w:szCs w:val="24"/>
        </w:rPr>
        <w:t xml:space="preserve">) </w:t>
      </w:r>
      <w:r w:rsidRPr="3F0A3822">
        <w:rPr>
          <w:rFonts w:ascii="Times New Roman" w:eastAsia="Times New Roman" w:hAnsi="Times New Roman" w:cs="Times New Roman"/>
          <w:color w:val="000000" w:themeColor="text1"/>
          <w:sz w:val="24"/>
          <w:szCs w:val="24"/>
        </w:rPr>
        <w:t xml:space="preserve">με μια ενισχυμένη πράσινη έκδοση ενός </w:t>
      </w:r>
      <w:proofErr w:type="spellStart"/>
      <w:r w:rsidRPr="3F0A3822">
        <w:rPr>
          <w:rFonts w:ascii="Times New Roman" w:eastAsia="Times New Roman" w:hAnsi="Times New Roman" w:cs="Times New Roman"/>
          <w:color w:val="000000" w:themeColor="text1"/>
          <w:sz w:val="24"/>
          <w:szCs w:val="24"/>
        </w:rPr>
        <w:t>cpFP</w:t>
      </w:r>
      <w:proofErr w:type="spellEnd"/>
      <w:r w:rsidRPr="3F0A3822">
        <w:rPr>
          <w:rFonts w:ascii="Times New Roman" w:eastAsia="Times New Roman" w:hAnsi="Times New Roman" w:cs="Times New Roman"/>
          <w:color w:val="000000" w:themeColor="text1"/>
          <w:sz w:val="24"/>
          <w:szCs w:val="24"/>
        </w:rPr>
        <w:t xml:space="preserve"> ευαίσθητου στη διαμόρφωση και ενός ανθρώπινου υποδοχέα ντοπαμίνης D2. Αποτέλεσμα ήταν τρεις αισθητήρες GRAB, ένας με υψηλή συγγένεια με τη σύνδεση της ντοπαμίνης (DA1h), ένας με μέση συγγένεια (DA1m) και μια έκδοση ελέγχου με μεταλλάξεις στην θήκη σύνδεσης που εμποδίζουν τη σύνδεση της ντοπαμίνης (</w:t>
      </w:r>
      <w:proofErr w:type="spellStart"/>
      <w:r w:rsidRPr="3F0A3822">
        <w:rPr>
          <w:rFonts w:ascii="Times New Roman" w:eastAsia="Times New Roman" w:hAnsi="Times New Roman" w:cs="Times New Roman"/>
          <w:color w:val="000000" w:themeColor="text1"/>
          <w:sz w:val="24"/>
          <w:szCs w:val="24"/>
        </w:rPr>
        <w:t>DAmut</w:t>
      </w:r>
      <w:proofErr w:type="spellEnd"/>
      <w:r w:rsidRPr="3F0A3822">
        <w:rPr>
          <w:rFonts w:ascii="Times New Roman" w:eastAsia="Times New Roman" w:hAnsi="Times New Roman" w:cs="Times New Roman"/>
          <w:color w:val="000000" w:themeColor="text1"/>
          <w:sz w:val="24"/>
          <w:szCs w:val="24"/>
        </w:rPr>
        <w:t>). Η πρώτη γενιά  είχε υψηλή ευαισθησία και ειδικότητα στη ντοπαμίνη, ωστόσο, υπήρχαν κάποιες ενδείξεις για εκτός στόχου επιδράσεις από τη σύνδεση της νορεπινεφρίνης. Η δεύτερη γενιά GRAB</w:t>
      </w:r>
      <w:r w:rsidRPr="3F0A3822">
        <w:rPr>
          <w:rFonts w:ascii="Times New Roman" w:eastAsia="Times New Roman" w:hAnsi="Times New Roman" w:cs="Times New Roman"/>
          <w:color w:val="000000" w:themeColor="text1"/>
          <w:sz w:val="24"/>
          <w:szCs w:val="24"/>
          <w:vertAlign w:val="subscript"/>
        </w:rPr>
        <w:t>DA</w:t>
      </w:r>
      <w:r w:rsidRPr="3F0A3822">
        <w:rPr>
          <w:rFonts w:ascii="Times New Roman" w:eastAsia="Times New Roman" w:hAnsi="Times New Roman" w:cs="Times New Roman"/>
          <w:color w:val="000000" w:themeColor="text1"/>
          <w:sz w:val="24"/>
          <w:szCs w:val="24"/>
        </w:rPr>
        <w:t xml:space="preserve"> αναπτύχθηκε για την περαιτέρω</w:t>
      </w:r>
      <w:r w:rsidR="62B7937C"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βελτιστοποίηση αυτών των αισθητήρων.</w:t>
      </w:r>
      <w:r w:rsidR="4076E602"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 xml:space="preserve">Παρόμοια με τους αισθητήρες πρώτης γενιάς, υπήρχαν τρεις αισθητήρες τόσο για τους αισθητήρες δεύτερης γενιάς όσο και για τους αισθητήρες κόκκινου φθορισμού (h, m και </w:t>
      </w:r>
      <w:proofErr w:type="spellStart"/>
      <w:r w:rsidRPr="3F0A3822">
        <w:rPr>
          <w:rFonts w:ascii="Times New Roman" w:eastAsia="Times New Roman" w:hAnsi="Times New Roman" w:cs="Times New Roman"/>
          <w:color w:val="000000" w:themeColor="text1"/>
          <w:sz w:val="24"/>
          <w:szCs w:val="24"/>
        </w:rPr>
        <w:t>mut</w:t>
      </w:r>
      <w:proofErr w:type="spellEnd"/>
      <w:r w:rsidRPr="3F0A3822">
        <w:rPr>
          <w:rFonts w:ascii="Times New Roman" w:eastAsia="Times New Roman" w:hAnsi="Times New Roman" w:cs="Times New Roman"/>
          <w:color w:val="000000" w:themeColor="text1"/>
          <w:sz w:val="24"/>
          <w:szCs w:val="24"/>
        </w:rPr>
        <w:t>) που διέφεραν ως προς τη συγγένεια σύνδεσης. Όταν δοκιμάστηκε σε κύτταρα HEK293T, το GRAB</w:t>
      </w:r>
      <w:r w:rsidRPr="3F0A3822">
        <w:rPr>
          <w:rFonts w:ascii="Times New Roman" w:eastAsia="Times New Roman" w:hAnsi="Times New Roman" w:cs="Times New Roman"/>
          <w:color w:val="000000" w:themeColor="text1"/>
          <w:sz w:val="24"/>
          <w:szCs w:val="24"/>
          <w:vertAlign w:val="subscript"/>
        </w:rPr>
        <w:t>DA</w:t>
      </w:r>
      <w:r w:rsidRPr="3F0A3822">
        <w:rPr>
          <w:rFonts w:ascii="Times New Roman" w:eastAsia="Times New Roman" w:hAnsi="Times New Roman" w:cs="Times New Roman"/>
          <w:color w:val="000000" w:themeColor="text1"/>
          <w:sz w:val="24"/>
          <w:szCs w:val="24"/>
        </w:rPr>
        <w:t xml:space="preserve">-2h είχε τιμή </w:t>
      </w:r>
      <w:r w:rsidRPr="00507915">
        <w:rPr>
          <w:rFonts w:ascii="Times New Roman" w:eastAsia="Times New Roman" w:hAnsi="Times New Roman" w:cs="Times New Roman"/>
          <w:color w:val="000000" w:themeColor="text1"/>
          <w:sz w:val="24"/>
          <w:szCs w:val="24"/>
          <w:highlight w:val="yellow"/>
        </w:rPr>
        <w:t>EC50</w:t>
      </w:r>
      <w:r w:rsidR="00507915">
        <w:rPr>
          <w:rFonts w:ascii="Times New Roman" w:eastAsia="Times New Roman" w:hAnsi="Times New Roman" w:cs="Times New Roman"/>
          <w:color w:val="C00000"/>
          <w:sz w:val="24"/>
          <w:szCs w:val="24"/>
        </w:rPr>
        <w:t>?????</w:t>
      </w:r>
      <w:r w:rsidRPr="3F0A3822">
        <w:rPr>
          <w:rFonts w:ascii="Times New Roman" w:eastAsia="Times New Roman" w:hAnsi="Times New Roman" w:cs="Times New Roman"/>
          <w:color w:val="000000" w:themeColor="text1"/>
          <w:sz w:val="24"/>
          <w:szCs w:val="24"/>
        </w:rPr>
        <w:t xml:space="preserve"> για τη ντοπαμίνη 7 nM, ενώ το GRAB</w:t>
      </w:r>
      <w:r w:rsidRPr="3F0A3822">
        <w:rPr>
          <w:rFonts w:ascii="Times New Roman" w:eastAsia="Times New Roman" w:hAnsi="Times New Roman" w:cs="Times New Roman"/>
          <w:color w:val="000000" w:themeColor="text1"/>
          <w:sz w:val="24"/>
          <w:szCs w:val="24"/>
          <w:vertAlign w:val="subscript"/>
        </w:rPr>
        <w:t>DA</w:t>
      </w:r>
      <w:r w:rsidRPr="3F0A3822">
        <w:rPr>
          <w:rFonts w:ascii="Times New Roman" w:eastAsia="Times New Roman" w:hAnsi="Times New Roman" w:cs="Times New Roman"/>
          <w:color w:val="000000" w:themeColor="text1"/>
          <w:sz w:val="24"/>
          <w:szCs w:val="24"/>
        </w:rPr>
        <w:t xml:space="preserve">-2m είχε τιμή EC50 </w:t>
      </w:r>
      <w:r w:rsidRPr="3F0A3822">
        <w:rPr>
          <w:rFonts w:ascii="Cambria Math" w:eastAsia="Times New Roman" w:hAnsi="Cambria Math" w:cs="Cambria Math"/>
          <w:color w:val="000000" w:themeColor="text1"/>
          <w:sz w:val="24"/>
          <w:szCs w:val="24"/>
        </w:rPr>
        <w:t>∼</w:t>
      </w:r>
      <w:r w:rsidRPr="3F0A3822">
        <w:rPr>
          <w:rFonts w:ascii="Times New Roman" w:eastAsia="Times New Roman" w:hAnsi="Times New Roman" w:cs="Times New Roman"/>
          <w:color w:val="000000" w:themeColor="text1"/>
          <w:sz w:val="24"/>
          <w:szCs w:val="24"/>
        </w:rPr>
        <w:t xml:space="preserve">90 nM. Ήταν επίσης 10 έως 15 φορές πιο επιλεκτικά για τη ντοπαμίνη σε σχέση με τη </w:t>
      </w:r>
      <w:proofErr w:type="spellStart"/>
      <w:r w:rsidRPr="3F0A3822">
        <w:rPr>
          <w:rFonts w:ascii="Times New Roman" w:eastAsia="Times New Roman" w:hAnsi="Times New Roman" w:cs="Times New Roman"/>
          <w:color w:val="000000" w:themeColor="text1"/>
          <w:sz w:val="24"/>
          <w:szCs w:val="24"/>
        </w:rPr>
        <w:t>νορεπινεφρίνη</w:t>
      </w:r>
      <w:proofErr w:type="spellEnd"/>
      <w:r w:rsidRPr="3F0A3822">
        <w:rPr>
          <w:rFonts w:ascii="Times New Roman" w:eastAsia="Times New Roman" w:hAnsi="Times New Roman" w:cs="Times New Roman"/>
          <w:color w:val="000000" w:themeColor="text1"/>
          <w:sz w:val="24"/>
          <w:szCs w:val="24"/>
        </w:rPr>
        <w:t>.</w:t>
      </w:r>
      <w:r w:rsidR="4CEAFE1D"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Ένας άλλος αισθητήρας GRAB ειδικός για τη ντοπαμίνη είναι ο dLight1, ο οποίος, σε αντίθεση με τον GRAB</w:t>
      </w:r>
      <w:r w:rsidRPr="3F0A3822">
        <w:rPr>
          <w:rFonts w:ascii="Times New Roman" w:eastAsia="Times New Roman" w:hAnsi="Times New Roman" w:cs="Times New Roman"/>
          <w:color w:val="000000" w:themeColor="text1"/>
          <w:sz w:val="24"/>
          <w:szCs w:val="24"/>
          <w:vertAlign w:val="subscript"/>
        </w:rPr>
        <w:t>DA</w:t>
      </w:r>
      <w:r w:rsidRPr="3F0A3822">
        <w:rPr>
          <w:rFonts w:ascii="Times New Roman" w:eastAsia="Times New Roman" w:hAnsi="Times New Roman" w:cs="Times New Roman"/>
          <w:color w:val="000000" w:themeColor="text1"/>
          <w:sz w:val="24"/>
          <w:szCs w:val="24"/>
        </w:rPr>
        <w:t xml:space="preserve">, βασίζεται στον υποδοχέα ντοπαμίνης D1. Δύο εκδόσεις του dLight1 – το dLight1.1 και το dLight1.2 – είχαν τιμές EC50 για τη ντοπαμίνη σε κύτταρα HEK293T στην </w:t>
      </w:r>
      <w:proofErr w:type="spellStart"/>
      <w:r w:rsidRPr="3F0A3822">
        <w:rPr>
          <w:rFonts w:ascii="Times New Roman" w:eastAsia="Times New Roman" w:hAnsi="Times New Roman" w:cs="Times New Roman"/>
          <w:color w:val="000000" w:themeColor="text1"/>
          <w:sz w:val="24"/>
          <w:szCs w:val="24"/>
        </w:rPr>
        <w:t>νανομοριακή</w:t>
      </w:r>
      <w:proofErr w:type="spellEnd"/>
      <w:r w:rsidRPr="3F0A3822">
        <w:rPr>
          <w:rFonts w:ascii="Times New Roman" w:eastAsia="Times New Roman" w:hAnsi="Times New Roman" w:cs="Times New Roman"/>
          <w:color w:val="000000" w:themeColor="text1"/>
          <w:sz w:val="24"/>
          <w:szCs w:val="24"/>
        </w:rPr>
        <w:t xml:space="preserve"> κλίμακα, 330 και 770 nM, αντίστοιχα.</w:t>
      </w:r>
      <w:r w:rsidR="40C54A28"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Οι αισθητήρες GRAB</w:t>
      </w:r>
      <w:r w:rsidRPr="3F0A3822">
        <w:rPr>
          <w:rFonts w:ascii="Times New Roman" w:eastAsia="Times New Roman" w:hAnsi="Times New Roman" w:cs="Times New Roman"/>
          <w:color w:val="000000" w:themeColor="text1"/>
          <w:sz w:val="24"/>
          <w:szCs w:val="24"/>
          <w:vertAlign w:val="subscript"/>
        </w:rPr>
        <w:t>DA</w:t>
      </w:r>
      <w:r w:rsidRPr="3F0A3822">
        <w:rPr>
          <w:rFonts w:ascii="Times New Roman" w:eastAsia="Times New Roman" w:hAnsi="Times New Roman" w:cs="Times New Roman"/>
          <w:color w:val="000000" w:themeColor="text1"/>
          <w:sz w:val="24"/>
          <w:szCs w:val="24"/>
        </w:rPr>
        <w:t xml:space="preserve"> και dLight1 είναι ιδιαίτερα επιλεκτικοί για τη ντοπαμίνη, με συγγένεια για τη </w:t>
      </w:r>
      <w:proofErr w:type="spellStart"/>
      <w:r w:rsidRPr="3F0A3822">
        <w:rPr>
          <w:rFonts w:ascii="Times New Roman" w:eastAsia="Times New Roman" w:hAnsi="Times New Roman" w:cs="Times New Roman"/>
          <w:color w:val="000000" w:themeColor="text1"/>
          <w:sz w:val="24"/>
          <w:szCs w:val="24"/>
        </w:rPr>
        <w:t>νορεπινεφρίνη</w:t>
      </w:r>
      <w:proofErr w:type="spellEnd"/>
      <w:r w:rsidRPr="3F0A3822">
        <w:rPr>
          <w:rFonts w:ascii="Times New Roman" w:eastAsia="Times New Roman" w:hAnsi="Times New Roman" w:cs="Times New Roman"/>
          <w:color w:val="000000" w:themeColor="text1"/>
          <w:sz w:val="24"/>
          <w:szCs w:val="24"/>
        </w:rPr>
        <w:t xml:space="preserve"> 70 φορές μικρότερη και για την επινεφρίνη 40 φορές μικρότερη, ενώ η συγγένεια για όλους τους υπόλοιπους νευροδιαβιβαστές είναι αμελητέα. Οι dLight1 έχουν επίσης εκδόσεις με μετατόπιση στο κίτρινο (YdLight1.1) και στο κόκκινο (RdLight1), ώστε να μπορούν να χρησιμοποιηθούν ταυτόχρονα με άλλα εργαλεία φθορισμού. Και οι δύο τύποι αισθητήρων παρουσιάζουν καλό δυναμικό εύρος, με 2- έως 3-πλάσιες αλλαγές στη φθορισμό όταν εκτέθηκαν σε 100 μM ντοπαμίνη σε κύτταρα HEK293T. Σε σύγκριση με παλαιότερα εργαλεία ανίχνευσης σημάτων ντοπαμίνης, όπως </w:t>
      </w:r>
      <w:r w:rsidRPr="00507915">
        <w:rPr>
          <w:rFonts w:ascii="Times New Roman" w:eastAsia="Times New Roman" w:hAnsi="Times New Roman" w:cs="Times New Roman"/>
          <w:color w:val="000000" w:themeColor="text1"/>
          <w:sz w:val="24"/>
          <w:szCs w:val="24"/>
          <w:highlight w:val="yellow"/>
        </w:rPr>
        <w:t xml:space="preserve">οι δοκιμασίες </w:t>
      </w:r>
      <w:proofErr w:type="spellStart"/>
      <w:r w:rsidRPr="00507915">
        <w:rPr>
          <w:rFonts w:ascii="Times New Roman" w:eastAsia="Times New Roman" w:hAnsi="Times New Roman" w:cs="Times New Roman"/>
          <w:color w:val="000000" w:themeColor="text1"/>
          <w:sz w:val="24"/>
          <w:szCs w:val="24"/>
          <w:highlight w:val="yellow"/>
        </w:rPr>
        <w:t>Tango</w:t>
      </w:r>
      <w:proofErr w:type="spellEnd"/>
      <w:r w:rsidRPr="00507915">
        <w:rPr>
          <w:rFonts w:ascii="Times New Roman" w:eastAsia="Times New Roman" w:hAnsi="Times New Roman" w:cs="Times New Roman"/>
          <w:color w:val="000000" w:themeColor="text1"/>
          <w:sz w:val="24"/>
          <w:szCs w:val="24"/>
          <w:highlight w:val="yellow"/>
        </w:rPr>
        <w:t xml:space="preserve"> GPCR που βασίζονται στην πρόσληψη β-</w:t>
      </w:r>
      <w:proofErr w:type="spellStart"/>
      <w:r w:rsidRPr="00507915">
        <w:rPr>
          <w:rFonts w:ascii="Times New Roman" w:eastAsia="Times New Roman" w:hAnsi="Times New Roman" w:cs="Times New Roman"/>
          <w:color w:val="000000" w:themeColor="text1"/>
          <w:sz w:val="24"/>
          <w:szCs w:val="24"/>
          <w:highlight w:val="yellow"/>
        </w:rPr>
        <w:t>αρεστίνης</w:t>
      </w:r>
      <w:proofErr w:type="spellEnd"/>
      <w:r w:rsidRPr="00507915">
        <w:rPr>
          <w:rFonts w:ascii="Times New Roman" w:eastAsia="Times New Roman" w:hAnsi="Times New Roman" w:cs="Times New Roman"/>
          <w:color w:val="000000" w:themeColor="text1"/>
          <w:sz w:val="24"/>
          <w:szCs w:val="24"/>
          <w:highlight w:val="yellow"/>
        </w:rPr>
        <w:t xml:space="preserve"> και τη μέτρηση της έκφρασης γονιδίων</w:t>
      </w:r>
      <w:r w:rsidR="00507915">
        <w:rPr>
          <w:rFonts w:ascii="Times New Roman" w:eastAsia="Times New Roman" w:hAnsi="Times New Roman" w:cs="Times New Roman"/>
          <w:color w:val="C00000"/>
          <w:sz w:val="24"/>
          <w:szCs w:val="24"/>
        </w:rPr>
        <w:t>???????</w:t>
      </w:r>
      <w:r w:rsidRPr="3F0A3822">
        <w:rPr>
          <w:rFonts w:ascii="Times New Roman" w:eastAsia="Times New Roman" w:hAnsi="Times New Roman" w:cs="Times New Roman"/>
          <w:color w:val="000000" w:themeColor="text1"/>
          <w:sz w:val="24"/>
          <w:szCs w:val="24"/>
        </w:rPr>
        <w:t>, οι GRAB</w:t>
      </w:r>
      <w:r w:rsidRPr="3F0A3822">
        <w:rPr>
          <w:rFonts w:ascii="Times New Roman" w:eastAsia="Times New Roman" w:hAnsi="Times New Roman" w:cs="Times New Roman"/>
          <w:color w:val="000000" w:themeColor="text1"/>
          <w:sz w:val="24"/>
          <w:szCs w:val="24"/>
          <w:vertAlign w:val="subscript"/>
        </w:rPr>
        <w:t>DA</w:t>
      </w:r>
      <w:r w:rsidRPr="3F0A3822">
        <w:rPr>
          <w:rFonts w:ascii="Times New Roman" w:eastAsia="Times New Roman" w:hAnsi="Times New Roman" w:cs="Times New Roman"/>
          <w:color w:val="000000" w:themeColor="text1"/>
          <w:sz w:val="24"/>
          <w:szCs w:val="24"/>
        </w:rPr>
        <w:t xml:space="preserve"> και dLight1 προσφέρουν πολύ πιο γρήγορη κινητική (απάντηση σε δευτερόλεπτα ή χιλιοστά του δευτερολέπτου αντί για λεπτά), διατηρώντας ταυτόχρονα υψηλή ευαισθησία. Συνολικά, πρόκειται για γρήγορους, ευαίσθητους και ειδικούς αισθητήρες ντοπαμίνης που μπορούν να χρησιμοποιηθούν και σε συνδυασμό με άλλα </w:t>
      </w:r>
      <w:proofErr w:type="spellStart"/>
      <w:r w:rsidRPr="00507915">
        <w:rPr>
          <w:rFonts w:ascii="Times New Roman" w:eastAsia="Times New Roman" w:hAnsi="Times New Roman" w:cs="Times New Roman"/>
          <w:color w:val="000000" w:themeColor="text1"/>
          <w:sz w:val="24"/>
          <w:szCs w:val="24"/>
          <w:highlight w:val="yellow"/>
        </w:rPr>
        <w:t>φθορισμογενή</w:t>
      </w:r>
      <w:proofErr w:type="spellEnd"/>
      <w:r w:rsidRPr="3F0A3822">
        <w:rPr>
          <w:rFonts w:ascii="Times New Roman" w:eastAsia="Times New Roman" w:hAnsi="Times New Roman" w:cs="Times New Roman"/>
          <w:color w:val="000000" w:themeColor="text1"/>
          <w:sz w:val="24"/>
          <w:szCs w:val="24"/>
        </w:rPr>
        <w:t xml:space="preserve"> εργαλεία απεικόνισης.</w:t>
      </w:r>
      <w:r w:rsidR="113434DA"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Η επιλογή μεταξύ των δύο διαφορετικών τύπων αισθητήρων θα εξαρτηθεί από το πειραματικό πλαίσιο</w:t>
      </w:r>
      <w:r w:rsidR="001E9CEA" w:rsidRPr="3F0A3822">
        <w:rPr>
          <w:rFonts w:ascii="Times New Roman" w:eastAsia="Times New Roman" w:hAnsi="Times New Roman" w:cs="Times New Roman"/>
          <w:color w:val="000000" w:themeColor="text1"/>
          <w:sz w:val="24"/>
          <w:szCs w:val="24"/>
        </w:rPr>
        <w:t>.</w:t>
      </w:r>
      <w:r w:rsidRPr="3F0A3822">
        <w:rPr>
          <w:rFonts w:ascii="Times New Roman" w:eastAsia="Times New Roman" w:hAnsi="Times New Roman" w:cs="Times New Roman"/>
          <w:color w:val="000000" w:themeColor="text1"/>
          <w:sz w:val="24"/>
          <w:szCs w:val="24"/>
        </w:rPr>
        <w:t> Οι αισθητήρες GRAB</w:t>
      </w:r>
      <w:r w:rsidRPr="3F0A3822">
        <w:rPr>
          <w:rFonts w:ascii="Times New Roman" w:eastAsia="Times New Roman" w:hAnsi="Times New Roman" w:cs="Times New Roman"/>
          <w:color w:val="000000" w:themeColor="text1"/>
          <w:sz w:val="24"/>
          <w:szCs w:val="24"/>
          <w:vertAlign w:val="subscript"/>
        </w:rPr>
        <w:t>DA</w:t>
      </w:r>
      <w:r w:rsidRPr="3F0A3822">
        <w:rPr>
          <w:rFonts w:ascii="Times New Roman" w:eastAsia="Times New Roman" w:hAnsi="Times New Roman" w:cs="Times New Roman"/>
          <w:color w:val="000000" w:themeColor="text1"/>
          <w:sz w:val="24"/>
          <w:szCs w:val="24"/>
        </w:rPr>
        <w:t xml:space="preserve"> έχουν υψηλότερη συγγένεια σύνδεσης από τους αισθητήρες dLight1. Ωστόσο, οι αισθητήρες dLight1 έχουν ταχύτερη κινητική ενεργοποίησης και απενεργοποίησης. Αυτές οι </w:t>
      </w:r>
      <w:r w:rsidRPr="3F0A3822">
        <w:rPr>
          <w:rFonts w:ascii="Times New Roman" w:eastAsia="Times New Roman" w:hAnsi="Times New Roman" w:cs="Times New Roman"/>
          <w:color w:val="000000" w:themeColor="text1"/>
          <w:sz w:val="24"/>
          <w:szCs w:val="24"/>
        </w:rPr>
        <w:lastRenderedPageBreak/>
        <w:t>παράμετροι θα πρέπει να ληφθούν υπόψη σε πειράματα όπου οι συγκεντρώσεις ντοπαμίνης μπορεί να είναι χαμηλές ή να παρατηρούνται ταχείες διακυμάνσεις στα επίπεδα ντοπαμίνης.</w:t>
      </w:r>
      <w:r w:rsidR="0C6A287C"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Οι αισθητήρες GRAB</w:t>
      </w:r>
      <w:r w:rsidRPr="3F0A3822">
        <w:rPr>
          <w:rFonts w:ascii="Times New Roman" w:eastAsia="Times New Roman" w:hAnsi="Times New Roman" w:cs="Times New Roman"/>
          <w:color w:val="000000" w:themeColor="text1"/>
          <w:sz w:val="24"/>
          <w:szCs w:val="24"/>
          <w:vertAlign w:val="subscript"/>
        </w:rPr>
        <w:t>DA</w:t>
      </w:r>
      <w:r w:rsidRPr="3F0A3822">
        <w:rPr>
          <w:rFonts w:ascii="Times New Roman" w:eastAsia="Times New Roman" w:hAnsi="Times New Roman" w:cs="Times New Roman"/>
          <w:color w:val="000000" w:themeColor="text1"/>
          <w:sz w:val="24"/>
          <w:szCs w:val="24"/>
        </w:rPr>
        <w:t xml:space="preserve">G έχουν μεγαλύτερη συγγένεια με τη </w:t>
      </w:r>
      <w:proofErr w:type="spellStart"/>
      <w:r w:rsidRPr="3F0A3822">
        <w:rPr>
          <w:rFonts w:ascii="Times New Roman" w:eastAsia="Times New Roman" w:hAnsi="Times New Roman" w:cs="Times New Roman"/>
          <w:color w:val="000000" w:themeColor="text1"/>
          <w:sz w:val="24"/>
          <w:szCs w:val="24"/>
        </w:rPr>
        <w:t>νορεπινεφρίνη</w:t>
      </w:r>
      <w:proofErr w:type="spellEnd"/>
      <w:r w:rsidRPr="3F0A3822">
        <w:rPr>
          <w:rFonts w:ascii="Times New Roman" w:eastAsia="Times New Roman" w:hAnsi="Times New Roman" w:cs="Times New Roman"/>
          <w:color w:val="000000" w:themeColor="text1"/>
          <w:sz w:val="24"/>
          <w:szCs w:val="24"/>
        </w:rPr>
        <w:t>, η οποία είναι δομικά παρόμοια με τη ντοπαμίνη, από τους αισθητήρες dLight1. Οι αισθητήρες GRAB</w:t>
      </w:r>
      <w:r w:rsidRPr="3F0A3822">
        <w:rPr>
          <w:rFonts w:ascii="Times New Roman" w:eastAsia="Times New Roman" w:hAnsi="Times New Roman" w:cs="Times New Roman"/>
          <w:color w:val="000000" w:themeColor="text1"/>
          <w:sz w:val="24"/>
          <w:szCs w:val="24"/>
          <w:vertAlign w:val="subscript"/>
        </w:rPr>
        <w:t>DA</w:t>
      </w:r>
      <w:r w:rsidRPr="3F0A3822">
        <w:rPr>
          <w:rFonts w:ascii="Times New Roman" w:eastAsia="Times New Roman" w:hAnsi="Times New Roman" w:cs="Times New Roman"/>
          <w:color w:val="000000" w:themeColor="text1"/>
          <w:sz w:val="24"/>
          <w:szCs w:val="24"/>
        </w:rPr>
        <w:t xml:space="preserve"> έχουν μεγαλύτερη συγγένεια με τη </w:t>
      </w:r>
      <w:proofErr w:type="spellStart"/>
      <w:r w:rsidRPr="3F0A3822">
        <w:rPr>
          <w:rFonts w:ascii="Times New Roman" w:eastAsia="Times New Roman" w:hAnsi="Times New Roman" w:cs="Times New Roman"/>
          <w:color w:val="000000" w:themeColor="text1"/>
          <w:sz w:val="24"/>
          <w:szCs w:val="24"/>
        </w:rPr>
        <w:t>νορεπινεφρίνη</w:t>
      </w:r>
      <w:proofErr w:type="spellEnd"/>
      <w:r w:rsidRPr="3F0A3822">
        <w:rPr>
          <w:rFonts w:ascii="Times New Roman" w:eastAsia="Times New Roman" w:hAnsi="Times New Roman" w:cs="Times New Roman"/>
          <w:color w:val="000000" w:themeColor="text1"/>
          <w:sz w:val="24"/>
          <w:szCs w:val="24"/>
        </w:rPr>
        <w:t xml:space="preserve">, η οποία είναι δομικά παρόμοια με τη ντοπαμίνη, από τους αισθητήρες dLight1. Για πειράματα όπου η σύνδεση της νορεπινεφρίνης μπορεί να αποτελεί παράγοντα σύγχυσης, οι αισθητήρες dLight1 μπορεί να είναι πιο </w:t>
      </w:r>
      <w:proofErr w:type="spellStart"/>
      <w:r w:rsidRPr="3F0A3822">
        <w:rPr>
          <w:rFonts w:ascii="Times New Roman" w:eastAsia="Times New Roman" w:hAnsi="Times New Roman" w:cs="Times New Roman"/>
          <w:color w:val="000000" w:themeColor="text1"/>
          <w:sz w:val="24"/>
          <w:szCs w:val="24"/>
        </w:rPr>
        <w:t>επωφελείς.Οι</w:t>
      </w:r>
      <w:proofErr w:type="spellEnd"/>
      <w:r w:rsidRPr="3F0A3822">
        <w:rPr>
          <w:rFonts w:ascii="Times New Roman" w:eastAsia="Times New Roman" w:hAnsi="Times New Roman" w:cs="Times New Roman"/>
          <w:color w:val="000000" w:themeColor="text1"/>
          <w:sz w:val="24"/>
          <w:szCs w:val="24"/>
        </w:rPr>
        <w:t xml:space="preserve"> αισθητήρες </w:t>
      </w:r>
      <w:proofErr w:type="spellStart"/>
      <w:r w:rsidRPr="3F0A3822">
        <w:rPr>
          <w:rFonts w:ascii="Times New Roman" w:eastAsia="Times New Roman" w:hAnsi="Times New Roman" w:cs="Times New Roman"/>
          <w:color w:val="000000" w:themeColor="text1"/>
          <w:sz w:val="24"/>
          <w:szCs w:val="24"/>
        </w:rPr>
        <w:t>GRAB</w:t>
      </w:r>
      <w:r w:rsidRPr="3F0A3822">
        <w:rPr>
          <w:rFonts w:ascii="Times New Roman" w:eastAsia="Times New Roman" w:hAnsi="Times New Roman" w:cs="Times New Roman"/>
          <w:color w:val="000000" w:themeColor="text1"/>
          <w:sz w:val="24"/>
          <w:szCs w:val="24"/>
          <w:vertAlign w:val="subscript"/>
        </w:rPr>
        <w:t>DA</w:t>
      </w:r>
      <w:proofErr w:type="spellEnd"/>
      <w:r w:rsidRPr="3F0A3822">
        <w:rPr>
          <w:rFonts w:ascii="Times New Roman" w:eastAsia="Times New Roman" w:hAnsi="Times New Roman" w:cs="Times New Roman"/>
          <w:color w:val="000000" w:themeColor="text1"/>
          <w:sz w:val="24"/>
          <w:szCs w:val="24"/>
        </w:rPr>
        <w:t xml:space="preserve"> και dLight1 έχουν επικυρωθεί σε in </w:t>
      </w:r>
      <w:proofErr w:type="spellStart"/>
      <w:r w:rsidRPr="3F0A3822">
        <w:rPr>
          <w:rFonts w:ascii="Times New Roman" w:eastAsia="Times New Roman" w:hAnsi="Times New Roman" w:cs="Times New Roman"/>
          <w:color w:val="000000" w:themeColor="text1"/>
          <w:sz w:val="24"/>
          <w:szCs w:val="24"/>
        </w:rPr>
        <w:t>vivo</w:t>
      </w:r>
      <w:proofErr w:type="spellEnd"/>
      <w:r w:rsidRPr="3F0A3822">
        <w:rPr>
          <w:rFonts w:ascii="Times New Roman" w:eastAsia="Times New Roman" w:hAnsi="Times New Roman" w:cs="Times New Roman"/>
          <w:color w:val="000000" w:themeColor="text1"/>
          <w:sz w:val="24"/>
          <w:szCs w:val="24"/>
        </w:rPr>
        <w:t xml:space="preserve"> πειράματα με εγκεφαλικές τομές και </w:t>
      </w:r>
      <w:r w:rsidRPr="00507915">
        <w:rPr>
          <w:rFonts w:ascii="Times New Roman" w:eastAsia="Times New Roman" w:hAnsi="Times New Roman" w:cs="Times New Roman"/>
          <w:color w:val="000000" w:themeColor="text1"/>
          <w:sz w:val="24"/>
          <w:szCs w:val="24"/>
          <w:highlight w:val="yellow"/>
        </w:rPr>
        <w:t>ελεύθερα κινούμενα τρωκτικά</w:t>
      </w:r>
      <w:r w:rsidR="00507915">
        <w:rPr>
          <w:rFonts w:ascii="Times New Roman" w:eastAsia="Times New Roman" w:hAnsi="Times New Roman" w:cs="Times New Roman"/>
          <w:color w:val="C00000"/>
          <w:sz w:val="24"/>
          <w:szCs w:val="24"/>
        </w:rPr>
        <w:t>??????</w:t>
      </w:r>
      <w:r w:rsidRPr="3F0A3822">
        <w:rPr>
          <w:rFonts w:ascii="Times New Roman" w:eastAsia="Times New Roman" w:hAnsi="Times New Roman" w:cs="Times New Roman"/>
          <w:color w:val="000000" w:themeColor="text1"/>
          <w:sz w:val="24"/>
          <w:szCs w:val="24"/>
        </w:rPr>
        <w:t xml:space="preserve">, ενώ οι GRABDA έχουν δοκιμαστεί και σε Drosophila. Τα σήματα  φθορισμού που καταγράφουν εξαρτώνται όντως από τη ντοπαμίνη, καθώς αποκλείονται με ανταγωνιστές των υποδοχέων D1/D2. Επιπλέον, οι κόκκινες εκδοχές τους μπορούν να συνδυαστούν με το </w:t>
      </w:r>
      <w:r w:rsidRPr="00507915">
        <w:rPr>
          <w:rFonts w:ascii="Times New Roman" w:eastAsia="Times New Roman" w:hAnsi="Times New Roman" w:cs="Times New Roman"/>
          <w:color w:val="000000" w:themeColor="text1"/>
          <w:sz w:val="24"/>
          <w:szCs w:val="24"/>
          <w:highlight w:val="yellow"/>
        </w:rPr>
        <w:t>GCaMP6</w:t>
      </w:r>
      <w:r w:rsidR="00507915">
        <w:rPr>
          <w:rFonts w:ascii="Times New Roman" w:eastAsia="Times New Roman" w:hAnsi="Times New Roman" w:cs="Times New Roman"/>
          <w:color w:val="C00000"/>
          <w:sz w:val="24"/>
          <w:szCs w:val="24"/>
        </w:rPr>
        <w:t>?????????????</w:t>
      </w:r>
      <w:r w:rsidRPr="3F0A3822">
        <w:rPr>
          <w:rFonts w:ascii="Times New Roman" w:eastAsia="Times New Roman" w:hAnsi="Times New Roman" w:cs="Times New Roman"/>
          <w:color w:val="000000" w:themeColor="text1"/>
          <w:sz w:val="24"/>
          <w:szCs w:val="24"/>
        </w:rPr>
        <w:t xml:space="preserve">, επιτρέποντας ταυτόχρονη καταγραφή σημάτων ασβεστίου και ντοπαμίνης και συσχέτιση των </w:t>
      </w:r>
      <w:proofErr w:type="spellStart"/>
      <w:r w:rsidRPr="3F0A3822">
        <w:rPr>
          <w:rFonts w:ascii="Times New Roman" w:eastAsia="Times New Roman" w:hAnsi="Times New Roman" w:cs="Times New Roman"/>
          <w:color w:val="000000" w:themeColor="text1"/>
          <w:sz w:val="24"/>
          <w:szCs w:val="24"/>
        </w:rPr>
        <w:t>χωροχρονικών</w:t>
      </w:r>
      <w:proofErr w:type="spellEnd"/>
      <w:r w:rsidRPr="3F0A3822">
        <w:rPr>
          <w:rFonts w:ascii="Times New Roman" w:eastAsia="Times New Roman" w:hAnsi="Times New Roman" w:cs="Times New Roman"/>
          <w:color w:val="000000" w:themeColor="text1"/>
          <w:sz w:val="24"/>
          <w:szCs w:val="24"/>
        </w:rPr>
        <w:t xml:space="preserve"> αλλαγών με τη νευρωνική δραστηριότητα. Τέλος, μπορούν να χρησιμοποιηθούν μαζί με </w:t>
      </w:r>
      <w:proofErr w:type="spellStart"/>
      <w:r w:rsidRPr="3F0A3822">
        <w:rPr>
          <w:rFonts w:ascii="Times New Roman" w:eastAsia="Times New Roman" w:hAnsi="Times New Roman" w:cs="Times New Roman"/>
          <w:color w:val="000000" w:themeColor="text1"/>
          <w:sz w:val="24"/>
          <w:szCs w:val="24"/>
        </w:rPr>
        <w:t>οπτογενετικά</w:t>
      </w:r>
      <w:proofErr w:type="spellEnd"/>
      <w:r w:rsidRPr="3F0A3822">
        <w:rPr>
          <w:rFonts w:ascii="Times New Roman" w:eastAsia="Times New Roman" w:hAnsi="Times New Roman" w:cs="Times New Roman"/>
          <w:color w:val="000000" w:themeColor="text1"/>
          <w:sz w:val="24"/>
          <w:szCs w:val="24"/>
        </w:rPr>
        <w:t xml:space="preserve"> εργαλεία, για να ενεργοποιείται η απελευθέρωση ντοπαμίνης και να παρακολουθείται η απόκριση σε συγκεκριμένες εγκεφαλικές περιοχές</w:t>
      </w:r>
      <w:r w:rsidR="164865FE" w:rsidRPr="3F0A3822">
        <w:rPr>
          <w:rFonts w:ascii="Times New Roman" w:eastAsia="Times New Roman" w:hAnsi="Times New Roman" w:cs="Times New Roman"/>
          <w:color w:val="000000" w:themeColor="text1"/>
          <w:sz w:val="24"/>
          <w:szCs w:val="24"/>
        </w:rPr>
        <w:t>.</w:t>
      </w:r>
      <w:r w:rsidR="460E2D44"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Αν και αυτοί οι αισθητήρες δεν έχουν επικυρωθεί για χρήση σε C. elegans, θα μπορούσαν να αποτελέσουν ένα χρήσιμο εργαλείο σε μελέτες με σκουλήκια που εξετάζουν τον ρόλο της ντοπαμίνης στη μάθηση και τη μνήμη.</w:t>
      </w:r>
      <w:r w:rsidR="7D736167"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 xml:space="preserve"> Τα C. elegans είναι γενετικά ευέλικτα και έχουν </w:t>
      </w:r>
      <w:r w:rsidRPr="00507915">
        <w:rPr>
          <w:rFonts w:ascii="Times New Roman" w:eastAsia="Times New Roman" w:hAnsi="Times New Roman" w:cs="Times New Roman"/>
          <w:color w:val="000000" w:themeColor="text1"/>
          <w:sz w:val="24"/>
          <w:szCs w:val="24"/>
          <w:highlight w:val="yellow"/>
        </w:rPr>
        <w:t>ένα πιο συμπαγές νευρικό σύστημα</w:t>
      </w:r>
      <w:r w:rsidR="00507915">
        <w:rPr>
          <w:rFonts w:ascii="Times New Roman" w:eastAsia="Times New Roman" w:hAnsi="Times New Roman" w:cs="Times New Roman"/>
          <w:color w:val="C00000"/>
          <w:sz w:val="24"/>
          <w:szCs w:val="24"/>
        </w:rPr>
        <w:t>???????????</w:t>
      </w:r>
      <w:r w:rsidRPr="3F0A3822">
        <w:rPr>
          <w:rFonts w:ascii="Times New Roman" w:eastAsia="Times New Roman" w:hAnsi="Times New Roman" w:cs="Times New Roman"/>
          <w:color w:val="000000" w:themeColor="text1"/>
          <w:sz w:val="24"/>
          <w:szCs w:val="24"/>
        </w:rPr>
        <w:t xml:space="preserve"> από τα ποντίκια ή τις μύγες, γεγονός που τα καθιστά πιο ευνοϊκά για την κυτταρική ή </w:t>
      </w:r>
      <w:r w:rsidRPr="00507915">
        <w:rPr>
          <w:rFonts w:ascii="Times New Roman" w:eastAsia="Times New Roman" w:hAnsi="Times New Roman" w:cs="Times New Roman"/>
          <w:color w:val="000000" w:themeColor="text1"/>
          <w:sz w:val="24"/>
          <w:szCs w:val="24"/>
          <w:highlight w:val="yellow"/>
        </w:rPr>
        <w:t xml:space="preserve">κυκλωματική ειδική </w:t>
      </w:r>
      <w:proofErr w:type="spellStart"/>
      <w:r w:rsidRPr="00507915">
        <w:rPr>
          <w:rFonts w:ascii="Times New Roman" w:eastAsia="Times New Roman" w:hAnsi="Times New Roman" w:cs="Times New Roman"/>
          <w:color w:val="000000" w:themeColor="text1"/>
          <w:sz w:val="24"/>
          <w:szCs w:val="24"/>
          <w:highlight w:val="yellow"/>
        </w:rPr>
        <w:t>διαγονιδιακή</w:t>
      </w:r>
      <w:proofErr w:type="spellEnd"/>
      <w:r w:rsidRPr="00507915">
        <w:rPr>
          <w:rFonts w:ascii="Times New Roman" w:eastAsia="Times New Roman" w:hAnsi="Times New Roman" w:cs="Times New Roman"/>
          <w:color w:val="000000" w:themeColor="text1"/>
          <w:sz w:val="24"/>
          <w:szCs w:val="24"/>
          <w:highlight w:val="yellow"/>
        </w:rPr>
        <w:t xml:space="preserve"> έκφραση</w:t>
      </w:r>
      <w:r w:rsidR="00507915">
        <w:rPr>
          <w:rFonts w:ascii="Times New Roman" w:eastAsia="Times New Roman" w:hAnsi="Times New Roman" w:cs="Times New Roman"/>
          <w:color w:val="C00000"/>
          <w:sz w:val="24"/>
          <w:szCs w:val="24"/>
        </w:rPr>
        <w:t>????????????</w:t>
      </w:r>
      <w:r w:rsidRPr="3F0A3822">
        <w:rPr>
          <w:rFonts w:ascii="Times New Roman" w:eastAsia="Times New Roman" w:hAnsi="Times New Roman" w:cs="Times New Roman"/>
          <w:color w:val="000000" w:themeColor="text1"/>
          <w:sz w:val="24"/>
          <w:szCs w:val="24"/>
        </w:rPr>
        <w:t xml:space="preserve"> των αισθητήρων GRAB. Είναι σημαντικό να σημειωθεί ότι το σκουλήκι είναι διαφανές, πράγμα που σημαίνει ότι </w:t>
      </w:r>
      <w:r w:rsidRPr="00507915">
        <w:rPr>
          <w:rFonts w:ascii="Times New Roman" w:eastAsia="Times New Roman" w:hAnsi="Times New Roman" w:cs="Times New Roman"/>
          <w:color w:val="000000" w:themeColor="text1"/>
          <w:sz w:val="24"/>
          <w:szCs w:val="24"/>
          <w:highlight w:val="yellow"/>
        </w:rPr>
        <w:t>η φθορισμός</w:t>
      </w:r>
      <w:r w:rsidRPr="3F0A3822">
        <w:rPr>
          <w:rFonts w:ascii="Times New Roman" w:eastAsia="Times New Roman" w:hAnsi="Times New Roman" w:cs="Times New Roman"/>
          <w:color w:val="000000" w:themeColor="text1"/>
          <w:sz w:val="24"/>
          <w:szCs w:val="24"/>
        </w:rPr>
        <w:t xml:space="preserve"> δεν χρειάζεται να μετρηθεί με επεμβατικές ανιχνευτικές συσκευές που εισάγονται στον εγκέφαλο, αλλά μπορεί να απεικονιστεί απευθείας κάτω από μικροσκόπιο. Επιπλέον, τα πειράματα οπτογενετικής με C. elegans είναι τεχνικά πιο απλά, καθώς μπορούν να πραγματοποιηθούν με την έκθεση των σκουληκιών σε έντονο φως κατάλληλου μήκους κύματος, αντί για την εισαγωγή οπτικών ινών στον εγκέφαλο. </w:t>
      </w:r>
      <w:proofErr w:type="spellStart"/>
      <w:r w:rsidRPr="3F0A3822">
        <w:rPr>
          <w:rFonts w:ascii="Times New Roman" w:eastAsia="Times New Roman" w:hAnsi="Times New Roman" w:cs="Times New Roman"/>
          <w:color w:val="000000" w:themeColor="text1"/>
          <w:sz w:val="24"/>
          <w:szCs w:val="24"/>
        </w:rPr>
        <w:t>Οπτογενετικές</w:t>
      </w:r>
      <w:proofErr w:type="spellEnd"/>
      <w:r w:rsidRPr="3F0A3822">
        <w:rPr>
          <w:rFonts w:ascii="Times New Roman" w:eastAsia="Times New Roman" w:hAnsi="Times New Roman" w:cs="Times New Roman"/>
          <w:color w:val="000000" w:themeColor="text1"/>
          <w:sz w:val="24"/>
          <w:szCs w:val="24"/>
        </w:rPr>
        <w:t xml:space="preserve"> προσεγγίσεις </w:t>
      </w:r>
      <w:r w:rsidRPr="00507915">
        <w:rPr>
          <w:rFonts w:ascii="Times New Roman" w:eastAsia="Times New Roman" w:hAnsi="Times New Roman" w:cs="Times New Roman"/>
          <w:color w:val="000000" w:themeColor="text1"/>
          <w:sz w:val="24"/>
          <w:szCs w:val="24"/>
          <w:highlight w:val="yellow"/>
        </w:rPr>
        <w:t>θα μπορούσε να χρησιμοποιηθεί</w:t>
      </w:r>
      <w:r w:rsidRPr="3F0A3822">
        <w:rPr>
          <w:rFonts w:ascii="Times New Roman" w:eastAsia="Times New Roman" w:hAnsi="Times New Roman" w:cs="Times New Roman"/>
          <w:color w:val="000000" w:themeColor="text1"/>
          <w:sz w:val="24"/>
          <w:szCs w:val="24"/>
        </w:rPr>
        <w:t xml:space="preserve"> για την ενεργοποίηση του μικρού αριθμού ντοπαμινεργικών νευρώνων στο σκουλήκι, ακολουθούμενη από την άμεση </w:t>
      </w:r>
      <w:proofErr w:type="spellStart"/>
      <w:r w:rsidRPr="3F0A3822">
        <w:rPr>
          <w:rFonts w:ascii="Times New Roman" w:eastAsia="Times New Roman" w:hAnsi="Times New Roman" w:cs="Times New Roman"/>
          <w:color w:val="000000" w:themeColor="text1"/>
          <w:sz w:val="24"/>
          <w:szCs w:val="24"/>
        </w:rPr>
        <w:t>οπτικοποίηση</w:t>
      </w:r>
      <w:proofErr w:type="spellEnd"/>
      <w:r w:rsidRPr="3F0A3822">
        <w:rPr>
          <w:rFonts w:ascii="Times New Roman" w:eastAsia="Times New Roman" w:hAnsi="Times New Roman" w:cs="Times New Roman"/>
          <w:color w:val="000000" w:themeColor="text1"/>
          <w:sz w:val="24"/>
          <w:szCs w:val="24"/>
        </w:rPr>
        <w:t xml:space="preserve"> της </w:t>
      </w:r>
      <w:r w:rsidRPr="00507915">
        <w:rPr>
          <w:rFonts w:ascii="Times New Roman" w:eastAsia="Times New Roman" w:hAnsi="Times New Roman" w:cs="Times New Roman"/>
          <w:color w:val="000000" w:themeColor="text1"/>
          <w:sz w:val="24"/>
          <w:szCs w:val="24"/>
          <w:highlight w:val="yellow"/>
        </w:rPr>
        <w:t xml:space="preserve">χωρικής και χρονικής δυναμικής των μεταβατικών </w:t>
      </w:r>
      <w:proofErr w:type="spellStart"/>
      <w:r w:rsidRPr="00507915">
        <w:rPr>
          <w:rFonts w:ascii="Times New Roman" w:eastAsia="Times New Roman" w:hAnsi="Times New Roman" w:cs="Times New Roman"/>
          <w:color w:val="000000" w:themeColor="text1"/>
          <w:sz w:val="24"/>
          <w:szCs w:val="24"/>
          <w:highlight w:val="yellow"/>
        </w:rPr>
        <w:t>ντοπαμινών</w:t>
      </w:r>
      <w:proofErr w:type="spellEnd"/>
      <w:r w:rsidR="00507915">
        <w:rPr>
          <w:rFonts w:ascii="Times New Roman" w:eastAsia="Times New Roman" w:hAnsi="Times New Roman" w:cs="Times New Roman"/>
          <w:color w:val="C00000"/>
          <w:sz w:val="24"/>
          <w:szCs w:val="24"/>
        </w:rPr>
        <w:t xml:space="preserve"> δεν </w:t>
      </w:r>
      <w:proofErr w:type="spellStart"/>
      <w:r w:rsidR="00507915">
        <w:rPr>
          <w:rFonts w:ascii="Times New Roman" w:eastAsia="Times New Roman" w:hAnsi="Times New Roman" w:cs="Times New Roman"/>
          <w:color w:val="C00000"/>
          <w:sz w:val="24"/>
          <w:szCs w:val="24"/>
        </w:rPr>
        <w:t>μπηκατε</w:t>
      </w:r>
      <w:proofErr w:type="spellEnd"/>
      <w:r w:rsidR="00507915">
        <w:rPr>
          <w:rFonts w:ascii="Times New Roman" w:eastAsia="Times New Roman" w:hAnsi="Times New Roman" w:cs="Times New Roman"/>
          <w:color w:val="C00000"/>
          <w:sz w:val="24"/>
          <w:szCs w:val="24"/>
        </w:rPr>
        <w:t xml:space="preserve"> στον κόπο ούτε να το </w:t>
      </w:r>
      <w:proofErr w:type="spellStart"/>
      <w:r w:rsidR="00507915">
        <w:rPr>
          <w:rFonts w:ascii="Times New Roman" w:eastAsia="Times New Roman" w:hAnsi="Times New Roman" w:cs="Times New Roman"/>
          <w:color w:val="C00000"/>
          <w:sz w:val="24"/>
          <w:szCs w:val="24"/>
        </w:rPr>
        <w:t>ξαναδιαβασετε</w:t>
      </w:r>
      <w:proofErr w:type="spellEnd"/>
      <w:r w:rsidRPr="3F0A3822">
        <w:rPr>
          <w:rFonts w:ascii="Times New Roman" w:eastAsia="Times New Roman" w:hAnsi="Times New Roman" w:cs="Times New Roman"/>
          <w:color w:val="000000" w:themeColor="text1"/>
          <w:sz w:val="24"/>
          <w:szCs w:val="24"/>
        </w:rPr>
        <w:t xml:space="preserve"> που προκύπτουν σε κύτταρα ενδιαφέροντος, προκειμένου να προσδιοριστούν οι αλλαγές στο κύκλωμα που σχετίζονται με τη μνήμη – αυτό είναι πολύ πιο εφικτό στο C. elegans παρά σε οργανισμούς με πιο σύνθετα νευρικά συστήματα.</w:t>
      </w:r>
      <w:r w:rsidR="34F7D122"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 xml:space="preserve">Για παράδειγμα, οι </w:t>
      </w:r>
      <w:proofErr w:type="spellStart"/>
      <w:r w:rsidRPr="3F0A3822">
        <w:rPr>
          <w:rFonts w:ascii="Times New Roman" w:eastAsia="Times New Roman" w:hAnsi="Times New Roman" w:cs="Times New Roman"/>
          <w:color w:val="000000" w:themeColor="text1"/>
          <w:sz w:val="24"/>
          <w:szCs w:val="24"/>
        </w:rPr>
        <w:t>Tanimoto</w:t>
      </w:r>
      <w:proofErr w:type="spellEnd"/>
      <w:r w:rsidRPr="3F0A3822">
        <w:rPr>
          <w:rFonts w:ascii="Times New Roman" w:eastAsia="Times New Roman" w:hAnsi="Times New Roman" w:cs="Times New Roman"/>
          <w:color w:val="000000" w:themeColor="text1"/>
          <w:sz w:val="24"/>
          <w:szCs w:val="24"/>
        </w:rPr>
        <w:t xml:space="preserve"> </w:t>
      </w:r>
      <w:proofErr w:type="spellStart"/>
      <w:r w:rsidRPr="3F0A3822">
        <w:rPr>
          <w:rFonts w:ascii="Times New Roman" w:eastAsia="Times New Roman" w:hAnsi="Times New Roman" w:cs="Times New Roman"/>
          <w:color w:val="000000" w:themeColor="text1"/>
          <w:sz w:val="24"/>
          <w:szCs w:val="24"/>
        </w:rPr>
        <w:t>et</w:t>
      </w:r>
      <w:proofErr w:type="spellEnd"/>
      <w:r w:rsidRPr="3F0A3822">
        <w:rPr>
          <w:rFonts w:ascii="Times New Roman" w:eastAsia="Times New Roman" w:hAnsi="Times New Roman" w:cs="Times New Roman"/>
          <w:color w:val="000000" w:themeColor="text1"/>
          <w:sz w:val="24"/>
          <w:szCs w:val="24"/>
        </w:rPr>
        <w:t xml:space="preserve"> </w:t>
      </w:r>
      <w:proofErr w:type="spellStart"/>
      <w:r w:rsidRPr="3F0A3822">
        <w:rPr>
          <w:rFonts w:ascii="Times New Roman" w:eastAsia="Times New Roman" w:hAnsi="Times New Roman" w:cs="Times New Roman"/>
          <w:color w:val="000000" w:themeColor="text1"/>
          <w:sz w:val="24"/>
          <w:szCs w:val="24"/>
        </w:rPr>
        <w:t>al</w:t>
      </w:r>
      <w:proofErr w:type="spellEnd"/>
      <w:r w:rsidRPr="3F0A3822">
        <w:rPr>
          <w:rFonts w:ascii="Times New Roman" w:eastAsia="Times New Roman" w:hAnsi="Times New Roman" w:cs="Times New Roman"/>
          <w:color w:val="000000" w:themeColor="text1"/>
          <w:sz w:val="24"/>
          <w:szCs w:val="24"/>
        </w:rPr>
        <w:t>. ανέπτυξαν ένα νέο εργαλείο για την παρακολούθηση της συμπεριφοράς σε συνδυασμό με την οπτογενετική, το οποίο επέτρεψε την ενεργοποίηση μεμονωμένων νευρώνων, επιτρέποντάς τους να προσδιορίσουν διακριτούς ρόλους για μεμονωμένους ντοπαμινεργικούς νευρώνες (</w:t>
      </w:r>
      <w:proofErr w:type="spellStart"/>
      <w:r w:rsidRPr="3F0A3822">
        <w:rPr>
          <w:rFonts w:ascii="Times New Roman" w:eastAsia="Times New Roman" w:hAnsi="Times New Roman" w:cs="Times New Roman"/>
          <w:color w:val="000000" w:themeColor="text1"/>
          <w:sz w:val="24"/>
          <w:szCs w:val="24"/>
        </w:rPr>
        <w:t>CEPV</w:t>
      </w:r>
      <w:proofErr w:type="spellEnd"/>
      <w:r w:rsidRPr="3F0A3822">
        <w:rPr>
          <w:rFonts w:ascii="Times New Roman" w:eastAsia="Times New Roman" w:hAnsi="Times New Roman" w:cs="Times New Roman"/>
          <w:color w:val="000000" w:themeColor="text1"/>
          <w:sz w:val="24"/>
          <w:szCs w:val="24"/>
        </w:rPr>
        <w:t xml:space="preserve"> έναντι </w:t>
      </w:r>
      <w:proofErr w:type="spellStart"/>
      <w:r w:rsidRPr="3F0A3822">
        <w:rPr>
          <w:rFonts w:ascii="Times New Roman" w:eastAsia="Times New Roman" w:hAnsi="Times New Roman" w:cs="Times New Roman"/>
          <w:color w:val="000000" w:themeColor="text1"/>
          <w:sz w:val="24"/>
          <w:szCs w:val="24"/>
        </w:rPr>
        <w:t>CEPD</w:t>
      </w:r>
      <w:proofErr w:type="spellEnd"/>
      <w:r w:rsidRPr="3F0A3822">
        <w:rPr>
          <w:rFonts w:ascii="Times New Roman" w:eastAsia="Times New Roman" w:hAnsi="Times New Roman" w:cs="Times New Roman"/>
          <w:color w:val="000000" w:themeColor="text1"/>
          <w:sz w:val="24"/>
          <w:szCs w:val="24"/>
        </w:rPr>
        <w:t xml:space="preserve"> έναντι PDE) στις κινητικές αντιδράσεις στην τροφή</w:t>
      </w:r>
      <w:r w:rsidR="4D1B0849"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 xml:space="preserve"> Μια άλλη μελέτη χρησιμοποίησε μια εξελιγμένη μέθοδο απεικόνισης για να καταγράψει τις κινήσεις του C. elegans για αρκετές ώρες, εξάγοντας πληροφορίες σχετικά με την κίνηση, την ωοτοκία, </w:t>
      </w:r>
      <w:r w:rsidRPr="00507915">
        <w:rPr>
          <w:rFonts w:ascii="Times New Roman" w:eastAsia="Times New Roman" w:hAnsi="Times New Roman" w:cs="Times New Roman"/>
          <w:color w:val="000000" w:themeColor="text1"/>
          <w:sz w:val="24"/>
          <w:szCs w:val="24"/>
          <w:highlight w:val="yellow"/>
        </w:rPr>
        <w:t>την φάρυγγα</w:t>
      </w:r>
      <w:r w:rsidR="00507915">
        <w:rPr>
          <w:rFonts w:ascii="Times New Roman" w:eastAsia="Times New Roman" w:hAnsi="Times New Roman" w:cs="Times New Roman"/>
          <w:color w:val="C00000"/>
          <w:sz w:val="24"/>
          <w:szCs w:val="24"/>
        </w:rPr>
        <w:t>??????????????</w:t>
      </w:r>
      <w:r w:rsidRPr="3F0A3822">
        <w:rPr>
          <w:rFonts w:ascii="Times New Roman" w:eastAsia="Times New Roman" w:hAnsi="Times New Roman" w:cs="Times New Roman"/>
          <w:color w:val="000000" w:themeColor="text1"/>
          <w:sz w:val="24"/>
          <w:szCs w:val="24"/>
        </w:rPr>
        <w:t xml:space="preserve"> και άλλα κινητικά προγράμματα. Χρησιμοποίησαν αυτή τη μέθοδο για να δείξουν ότι η ντοπαμίνη είναι απαραίτητη για να </w:t>
      </w:r>
      <w:r w:rsidRPr="00507915">
        <w:rPr>
          <w:rFonts w:ascii="Times New Roman" w:eastAsia="Times New Roman" w:hAnsi="Times New Roman" w:cs="Times New Roman"/>
          <w:color w:val="000000" w:themeColor="text1"/>
          <w:sz w:val="24"/>
          <w:szCs w:val="24"/>
          <w:highlight w:val="yellow"/>
        </w:rPr>
        <w:lastRenderedPageBreak/>
        <w:t>συνδέσει την ωοτοκία με την κατάσταση περιπλάνησης</w:t>
      </w:r>
      <w:r w:rsidRPr="3F0A3822">
        <w:rPr>
          <w:rFonts w:ascii="Times New Roman" w:eastAsia="Times New Roman" w:hAnsi="Times New Roman" w:cs="Times New Roman"/>
          <w:color w:val="000000" w:themeColor="text1"/>
          <w:sz w:val="24"/>
          <w:szCs w:val="24"/>
        </w:rPr>
        <w:t>.</w:t>
      </w:r>
      <w:r w:rsidR="00507915">
        <w:rPr>
          <w:rFonts w:ascii="Times New Roman" w:eastAsia="Times New Roman" w:hAnsi="Times New Roman" w:cs="Times New Roman"/>
          <w:color w:val="C00000"/>
          <w:sz w:val="24"/>
          <w:szCs w:val="24"/>
        </w:rPr>
        <w:t xml:space="preserve"> Δηλαδή????????????</w:t>
      </w:r>
      <w:r w:rsidRPr="3F0A3822">
        <w:rPr>
          <w:rFonts w:ascii="Times New Roman" w:eastAsia="Times New Roman" w:hAnsi="Times New Roman" w:cs="Times New Roman"/>
          <w:color w:val="000000" w:themeColor="text1"/>
          <w:sz w:val="24"/>
          <w:szCs w:val="24"/>
        </w:rPr>
        <w:t xml:space="preserve">Τέλος, νέα εργαλεία που αναπτύχθηκαν για την απεικόνιση ολόκληρου του εγκεφάλου στο C. elegans, όπως το </w:t>
      </w:r>
      <w:r w:rsidRPr="00507915">
        <w:rPr>
          <w:rFonts w:ascii="Times New Roman" w:eastAsia="Times New Roman" w:hAnsi="Times New Roman" w:cs="Times New Roman"/>
          <w:color w:val="000000" w:themeColor="text1"/>
          <w:sz w:val="24"/>
          <w:szCs w:val="24"/>
          <w:highlight w:val="yellow"/>
        </w:rPr>
        <w:t xml:space="preserve">εργαλείο </w:t>
      </w:r>
      <w:proofErr w:type="spellStart"/>
      <w:r w:rsidRPr="00507915">
        <w:rPr>
          <w:rFonts w:ascii="Times New Roman" w:eastAsia="Times New Roman" w:hAnsi="Times New Roman" w:cs="Times New Roman"/>
          <w:color w:val="000000" w:themeColor="text1"/>
          <w:sz w:val="24"/>
          <w:szCs w:val="24"/>
          <w:highlight w:val="yellow"/>
        </w:rPr>
        <w:t>NeuroPAL</w:t>
      </w:r>
      <w:proofErr w:type="spellEnd"/>
      <w:r w:rsidR="00507915">
        <w:rPr>
          <w:rFonts w:ascii="Times New Roman" w:eastAsia="Times New Roman" w:hAnsi="Times New Roman" w:cs="Times New Roman"/>
          <w:color w:val="C00000"/>
          <w:sz w:val="24"/>
          <w:szCs w:val="24"/>
        </w:rPr>
        <w:t>??????????????</w:t>
      </w:r>
      <w:r w:rsidRPr="3F0A3822">
        <w:rPr>
          <w:rFonts w:ascii="Times New Roman" w:eastAsia="Times New Roman" w:hAnsi="Times New Roman" w:cs="Times New Roman"/>
          <w:color w:val="000000" w:themeColor="text1"/>
          <w:sz w:val="24"/>
          <w:szCs w:val="24"/>
        </w:rPr>
        <w:t xml:space="preserve"> που χρησιμοποιεί πολύχρωμη απεικόνιση για να διαχωρίσει όλους τους νευρώνες στο σκουλήκι, μπορούν να συνδυαστούν με αισθητήρες GRAB για να παρατηρηθεί πώς λαμβάνουν χώρα οι αλληλεπιδράσεις της ντοπαμίνης σε πραγματικό χρόνο σε ολόκληρο το νευρικό σύστημα.. Αυτές οι προσεγγίσεις είναι ιδιαίτερα χρήσιμες κατά τη μελέτη της συμπεριφορικής πλαστικότητας, η οποία περιλαμβάνει  ταχείες αλλαγές στα νευρικά κυκλώματα που προκαλούνται από νευροδιαβιβαστές κατά τη μάθηση, συμπεριλαμβανομένων αλλαγών στο χρονισμό των νευρικών αποκρίσεων ή </w:t>
      </w:r>
      <w:r w:rsidRPr="00507915">
        <w:rPr>
          <w:rFonts w:ascii="Times New Roman" w:eastAsia="Times New Roman" w:hAnsi="Times New Roman" w:cs="Times New Roman"/>
          <w:color w:val="000000" w:themeColor="text1"/>
          <w:sz w:val="24"/>
          <w:szCs w:val="24"/>
          <w:highlight w:val="yellow"/>
        </w:rPr>
        <w:t>της πρόσληψης διαφορετικών νευρώνων στο κύκλωμα</w:t>
      </w:r>
      <w:r w:rsidR="00507915">
        <w:rPr>
          <w:rFonts w:ascii="Times New Roman" w:eastAsia="Times New Roman" w:hAnsi="Times New Roman" w:cs="Times New Roman"/>
          <w:color w:val="C00000"/>
          <w:sz w:val="24"/>
          <w:szCs w:val="24"/>
        </w:rPr>
        <w:t xml:space="preserve"> τι??????????</w:t>
      </w:r>
      <w:r w:rsidRPr="3F0A3822">
        <w:rPr>
          <w:rFonts w:ascii="Times New Roman" w:eastAsia="Times New Roman" w:hAnsi="Times New Roman" w:cs="Times New Roman"/>
          <w:color w:val="000000" w:themeColor="text1"/>
          <w:sz w:val="24"/>
          <w:szCs w:val="24"/>
        </w:rPr>
        <w:t>.</w:t>
      </w:r>
      <w:r w:rsidR="5CB81BAD" w:rsidRPr="3F0A3822">
        <w:rPr>
          <w:rFonts w:ascii="Times New Roman" w:eastAsia="Times New Roman" w:hAnsi="Times New Roman" w:cs="Times New Roman"/>
          <w:color w:val="000000" w:themeColor="text1"/>
          <w:sz w:val="24"/>
          <w:szCs w:val="24"/>
        </w:rPr>
        <w:t xml:space="preserve"> </w:t>
      </w:r>
      <w:r w:rsidRPr="3F0A3822">
        <w:rPr>
          <w:rFonts w:ascii="Times New Roman" w:eastAsia="Times New Roman" w:hAnsi="Times New Roman" w:cs="Times New Roman"/>
          <w:color w:val="000000" w:themeColor="text1"/>
          <w:sz w:val="24"/>
          <w:szCs w:val="24"/>
        </w:rPr>
        <w:t>Συνολικά, η χρήση αισθητήρων GRAB σε C. elegans σε συνδυασμό με υπάρχοντα εργαλεία απεικόνισης θα μπορούσε να μας δώσει μια καλύτερη κατανόηση των ντοπαμινεργικών νευρικών κυκλωμάτων σε ανάλυση ενός μεμονωμένου νευρώνα, επιτρέποντας περαιτέρω κατανόηση του ρόλου της ντοπαμίνης σε κυτταρικό επίπεδο, κάτι που δεν είναι εφικτό σε άλλους πειραματικούς εγκεφάλους.</w:t>
      </w:r>
    </w:p>
    <w:p w14:paraId="2265664C" w14:textId="77777777" w:rsidR="00567D9D" w:rsidRDefault="00567D9D" w:rsidP="2A4108B5">
      <w:pPr>
        <w:spacing w:before="240" w:after="240"/>
        <w:jc w:val="both"/>
        <w:rPr>
          <w:rFonts w:ascii="Times New Roman" w:eastAsia="Times New Roman" w:hAnsi="Times New Roman" w:cs="Times New Roman"/>
          <w:color w:val="000000" w:themeColor="text1"/>
          <w:sz w:val="24"/>
          <w:szCs w:val="24"/>
        </w:rPr>
      </w:pPr>
    </w:p>
    <w:p w14:paraId="1DD70989" w14:textId="5B94B703" w:rsidR="2A4108B5" w:rsidRDefault="7F41EA5F" w:rsidP="2A4108B5">
      <w:pPr>
        <w:spacing w:before="240" w:after="240"/>
        <w:jc w:val="both"/>
        <w:rPr>
          <w:rFonts w:ascii="Times New Roman" w:eastAsia="Times New Roman" w:hAnsi="Times New Roman" w:cs="Times New Roman"/>
          <w:color w:val="000000" w:themeColor="text1"/>
          <w:sz w:val="24"/>
          <w:szCs w:val="24"/>
        </w:rPr>
      </w:pPr>
      <w:r>
        <w:rPr>
          <w:noProof/>
          <w:lang w:eastAsia="el-GR"/>
        </w:rPr>
        <w:drawing>
          <wp:inline distT="0" distB="0" distL="0" distR="0" wp14:anchorId="71B639DC" wp14:editId="62DF9FA8">
            <wp:extent cx="5631821" cy="3086100"/>
            <wp:effectExtent l="0" t="0" r="0" b="0"/>
            <wp:docPr id="623638425" name="drawing">
              <a:extLst xmlns:a="http://schemas.openxmlformats.org/drawingml/2006/main">
                <a:ext uri="{FF2B5EF4-FFF2-40B4-BE49-F238E27FC236}">
                  <a16:creationId xmlns:a16="http://schemas.microsoft.com/office/drawing/2014/main" id="{6C73B364-8016-4ECC-A24E-5062739305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213555" name="Picture 2017213555"/>
                    <pic:cNvPicPr/>
                  </pic:nvPicPr>
                  <pic:blipFill>
                    <a:blip r:embed="rId11">
                      <a:extLst>
                        <a:ext uri="{28A0092B-C50C-407E-A947-70E740481C1C}">
                          <a14:useLocalDpi xmlns:a14="http://schemas.microsoft.com/office/drawing/2010/main"/>
                        </a:ext>
                      </a:extLst>
                    </a:blip>
                    <a:stretch>
                      <a:fillRect/>
                    </a:stretch>
                  </pic:blipFill>
                  <pic:spPr>
                    <a:xfrm>
                      <a:off x="0" y="0"/>
                      <a:ext cx="5631821" cy="3086100"/>
                    </a:xfrm>
                    <a:prstGeom prst="rect">
                      <a:avLst/>
                    </a:prstGeom>
                  </pic:spPr>
                </pic:pic>
              </a:graphicData>
            </a:graphic>
          </wp:inline>
        </w:drawing>
      </w:r>
    </w:p>
    <w:p w14:paraId="19047FB4" w14:textId="2D3F5D78" w:rsidR="002E0EC3" w:rsidRPr="007D213A" w:rsidRDefault="5C7AC5C4" w:rsidP="3F0A3822">
      <w:pPr>
        <w:spacing w:before="240" w:after="240"/>
        <w:jc w:val="both"/>
        <w:rPr>
          <w:rFonts w:ascii="Times New Roman" w:eastAsia="Times New Roman" w:hAnsi="Times New Roman" w:cs="Times New Roman"/>
          <w:i/>
          <w:iCs/>
          <w:color w:val="215E99" w:themeColor="text2" w:themeTint="BF"/>
        </w:rPr>
      </w:pPr>
      <w:r w:rsidRPr="3F0A3822">
        <w:rPr>
          <w:rFonts w:ascii="Times New Roman" w:eastAsia="Times New Roman" w:hAnsi="Times New Roman" w:cs="Times New Roman"/>
          <w:b/>
          <w:bCs/>
          <w:i/>
          <w:iCs/>
          <w:color w:val="215E99" w:themeColor="text2" w:themeTint="BF"/>
        </w:rPr>
        <w:t>Εικόνα</w:t>
      </w:r>
      <w:r w:rsidR="5B1FAF9A" w:rsidRPr="3F0A3822">
        <w:rPr>
          <w:rFonts w:ascii="Times New Roman" w:eastAsia="Times New Roman" w:hAnsi="Times New Roman" w:cs="Times New Roman"/>
          <w:b/>
          <w:bCs/>
          <w:i/>
          <w:iCs/>
          <w:color w:val="215E99" w:themeColor="text2" w:themeTint="BF"/>
        </w:rPr>
        <w:t xml:space="preserve"> 3. Αισθητήρας </w:t>
      </w:r>
      <w:proofErr w:type="spellStart"/>
      <w:r w:rsidR="5B1FAF9A" w:rsidRPr="3F0A3822">
        <w:rPr>
          <w:rFonts w:ascii="Times New Roman" w:eastAsia="Times New Roman" w:hAnsi="Times New Roman" w:cs="Times New Roman"/>
          <w:b/>
          <w:bCs/>
          <w:i/>
          <w:iCs/>
          <w:color w:val="215E99" w:themeColor="text2" w:themeTint="BF"/>
        </w:rPr>
        <w:t>GRAB</w:t>
      </w:r>
      <w:proofErr w:type="spellEnd"/>
      <w:r w:rsidR="5B1FAF9A" w:rsidRPr="3F0A3822">
        <w:rPr>
          <w:rFonts w:ascii="Times New Roman" w:eastAsia="Times New Roman" w:hAnsi="Times New Roman" w:cs="Times New Roman"/>
          <w:b/>
          <w:bCs/>
          <w:i/>
          <w:iCs/>
          <w:color w:val="215E99" w:themeColor="text2" w:themeTint="BF"/>
        </w:rPr>
        <w:t xml:space="preserve"> ντοπαμίνης</w:t>
      </w:r>
      <w:r w:rsidR="5699142B" w:rsidRPr="3F0A3822">
        <w:rPr>
          <w:rFonts w:ascii="Times New Roman" w:eastAsia="Times New Roman" w:hAnsi="Times New Roman" w:cs="Times New Roman"/>
          <w:i/>
          <w:iCs/>
          <w:color w:val="215E99" w:themeColor="text2" w:themeTint="BF"/>
        </w:rPr>
        <w:t xml:space="preserve"> </w:t>
      </w:r>
    </w:p>
    <w:p w14:paraId="3D0B9A79" w14:textId="2B0C94A7" w:rsidR="2A4108B5" w:rsidRPr="00567D9D" w:rsidRDefault="7F41EA5F" w:rsidP="3E63A421">
      <w:pPr>
        <w:spacing w:before="240" w:after="240"/>
        <w:jc w:val="both"/>
        <w:rPr>
          <w:rFonts w:ascii="Times New Roman" w:eastAsia="Times New Roman" w:hAnsi="Times New Roman" w:cs="Times New Roman"/>
          <w:i/>
          <w:color w:val="215E99" w:themeColor="text2" w:themeTint="BF"/>
        </w:rPr>
      </w:pPr>
      <w:r w:rsidRPr="00567D9D">
        <w:rPr>
          <w:rFonts w:ascii="Times New Roman" w:eastAsia="Times New Roman" w:hAnsi="Times New Roman" w:cs="Times New Roman"/>
          <w:i/>
          <w:color w:val="215E99" w:themeColor="text2" w:themeTint="BF"/>
        </w:rPr>
        <w:t xml:space="preserve">Το </w:t>
      </w:r>
      <w:r w:rsidRPr="00507915">
        <w:rPr>
          <w:rFonts w:ascii="Times New Roman" w:eastAsia="Times New Roman" w:hAnsi="Times New Roman" w:cs="Times New Roman"/>
          <w:i/>
          <w:color w:val="215E99" w:themeColor="text2" w:themeTint="BF"/>
          <w:highlight w:val="yellow"/>
        </w:rPr>
        <w:t>πλαίσιο</w:t>
      </w:r>
      <w:r w:rsidR="00507915">
        <w:rPr>
          <w:rFonts w:ascii="Times New Roman" w:eastAsia="Times New Roman" w:hAnsi="Times New Roman" w:cs="Times New Roman"/>
          <w:i/>
          <w:color w:val="C00000"/>
        </w:rPr>
        <w:t>???????????</w:t>
      </w:r>
      <w:r w:rsidRPr="00567D9D">
        <w:rPr>
          <w:rFonts w:ascii="Times New Roman" w:eastAsia="Times New Roman" w:hAnsi="Times New Roman" w:cs="Times New Roman"/>
          <w:i/>
          <w:color w:val="215E99" w:themeColor="text2" w:themeTint="BF"/>
        </w:rPr>
        <w:t xml:space="preserve"> (A) δείχνει τον GPCR με προσθήκη </w:t>
      </w:r>
      <w:r w:rsidRPr="00507915">
        <w:rPr>
          <w:rFonts w:ascii="Times New Roman" w:eastAsia="Times New Roman" w:hAnsi="Times New Roman" w:cs="Times New Roman"/>
          <w:i/>
          <w:color w:val="215E99" w:themeColor="text2" w:themeTint="BF"/>
          <w:highlight w:val="yellow"/>
        </w:rPr>
        <w:t>κυκλικής αναδιαταγμένης φθορίζουσας</w:t>
      </w:r>
      <w:r w:rsidR="00507915">
        <w:rPr>
          <w:rFonts w:ascii="Times New Roman" w:eastAsia="Times New Roman" w:hAnsi="Times New Roman" w:cs="Times New Roman"/>
          <w:i/>
          <w:color w:val="C00000"/>
        </w:rPr>
        <w:t>?</w:t>
      </w:r>
      <w:r w:rsidRPr="00567D9D">
        <w:rPr>
          <w:rFonts w:ascii="Times New Roman" w:eastAsia="Times New Roman" w:hAnsi="Times New Roman" w:cs="Times New Roman"/>
          <w:i/>
          <w:color w:val="215E99" w:themeColor="text2" w:themeTint="BF"/>
        </w:rPr>
        <w:t xml:space="preserve"> πρωτεΐνης (</w:t>
      </w:r>
      <w:proofErr w:type="spellStart"/>
      <w:r w:rsidRPr="00567D9D">
        <w:rPr>
          <w:rFonts w:ascii="Times New Roman" w:eastAsia="Times New Roman" w:hAnsi="Times New Roman" w:cs="Times New Roman"/>
          <w:i/>
          <w:color w:val="215E99" w:themeColor="text2" w:themeTint="BF"/>
        </w:rPr>
        <w:t>cpFP</w:t>
      </w:r>
      <w:proofErr w:type="spellEnd"/>
      <w:r w:rsidRPr="00567D9D">
        <w:rPr>
          <w:rFonts w:ascii="Times New Roman" w:eastAsia="Times New Roman" w:hAnsi="Times New Roman" w:cs="Times New Roman"/>
          <w:i/>
          <w:color w:val="215E99" w:themeColor="text2" w:themeTint="BF"/>
        </w:rPr>
        <w:t xml:space="preserve">) στον τρίτο ενδοκυτταρικό βρόχο. Το πλαίσιο (B) δείχνει τον GPCR συνδεδεμένο με ντοπαμίνη, προκαλώντας μια διαμορφωτική αλλαγή </w:t>
      </w:r>
      <w:r w:rsidRPr="004E7F52">
        <w:rPr>
          <w:rFonts w:ascii="Times New Roman" w:eastAsia="Times New Roman" w:hAnsi="Times New Roman" w:cs="Times New Roman"/>
          <w:i/>
          <w:color w:val="215E99" w:themeColor="text2" w:themeTint="BF"/>
          <w:highlight w:val="yellow"/>
        </w:rPr>
        <w:t xml:space="preserve">στις πρωτεΐνες </w:t>
      </w:r>
      <w:proofErr w:type="spellStart"/>
      <w:r w:rsidRPr="004E7F52">
        <w:rPr>
          <w:rFonts w:ascii="Times New Roman" w:eastAsia="Times New Roman" w:hAnsi="Times New Roman" w:cs="Times New Roman"/>
          <w:i/>
          <w:color w:val="215E99" w:themeColor="text2" w:themeTint="BF"/>
          <w:highlight w:val="yellow"/>
        </w:rPr>
        <w:t>GPCR</w:t>
      </w:r>
      <w:r w:rsidR="004E7F52">
        <w:rPr>
          <w:rFonts w:ascii="Times New Roman" w:eastAsia="Times New Roman" w:hAnsi="Times New Roman" w:cs="Times New Roman"/>
          <w:i/>
          <w:color w:val="C00000"/>
        </w:rPr>
        <w:t>πόσες</w:t>
      </w:r>
      <w:proofErr w:type="spellEnd"/>
      <w:r w:rsidR="004E7F52">
        <w:rPr>
          <w:rFonts w:ascii="Times New Roman" w:eastAsia="Times New Roman" w:hAnsi="Times New Roman" w:cs="Times New Roman"/>
          <w:i/>
          <w:color w:val="C00000"/>
        </w:rPr>
        <w:t xml:space="preserve"> δηλαδή?</w:t>
      </w:r>
      <w:r w:rsidRPr="00567D9D">
        <w:rPr>
          <w:rFonts w:ascii="Times New Roman" w:eastAsia="Times New Roman" w:hAnsi="Times New Roman" w:cs="Times New Roman"/>
          <w:i/>
          <w:color w:val="215E99" w:themeColor="text2" w:themeTint="BF"/>
        </w:rPr>
        <w:t xml:space="preserve">. Ως αποτέλεσμα, υπάρχει μια φθορίζουσα αλλαγή στην </w:t>
      </w:r>
      <w:proofErr w:type="spellStart"/>
      <w:r w:rsidRPr="00567D9D">
        <w:rPr>
          <w:rFonts w:ascii="Times New Roman" w:eastAsia="Times New Roman" w:hAnsi="Times New Roman" w:cs="Times New Roman"/>
          <w:i/>
          <w:color w:val="215E99" w:themeColor="text2" w:themeTint="BF"/>
        </w:rPr>
        <w:t>cpFP</w:t>
      </w:r>
      <w:proofErr w:type="spellEnd"/>
      <w:r w:rsidRPr="00567D9D">
        <w:rPr>
          <w:rFonts w:ascii="Times New Roman" w:eastAsia="Times New Roman" w:hAnsi="Times New Roman" w:cs="Times New Roman"/>
          <w:i/>
          <w:color w:val="215E99" w:themeColor="text2" w:themeTint="BF"/>
        </w:rPr>
        <w:t>.</w:t>
      </w:r>
    </w:p>
    <w:p w14:paraId="4C478E8D" w14:textId="1DD234EF" w:rsidR="2A4108B5" w:rsidRDefault="2A4108B5" w:rsidP="2A4108B5">
      <w:pPr>
        <w:spacing w:before="240" w:after="240"/>
        <w:jc w:val="both"/>
      </w:pPr>
    </w:p>
    <w:p w14:paraId="5ABE6C21" w14:textId="04B3BABE" w:rsidR="7EC26205" w:rsidRDefault="7EC26205" w:rsidP="1CE5F294">
      <w:pPr>
        <w:spacing w:before="240" w:after="240"/>
        <w:jc w:val="both"/>
        <w:rPr>
          <w:rFonts w:ascii="Times New Roman" w:eastAsia="Times New Roman" w:hAnsi="Times New Roman" w:cs="Times New Roman"/>
          <w:b/>
          <w:bCs/>
          <w:color w:val="000000" w:themeColor="text1"/>
          <w:sz w:val="28"/>
          <w:szCs w:val="28"/>
        </w:rPr>
      </w:pPr>
      <w:r w:rsidRPr="44DF68BB">
        <w:rPr>
          <w:rFonts w:ascii="Times New Roman" w:eastAsia="Times New Roman" w:hAnsi="Times New Roman" w:cs="Times New Roman"/>
          <w:b/>
          <w:bCs/>
          <w:color w:val="000000" w:themeColor="text1"/>
          <w:sz w:val="28"/>
          <w:szCs w:val="28"/>
        </w:rPr>
        <w:lastRenderedPageBreak/>
        <w:t>Τελικές παρατηρήσεις</w:t>
      </w:r>
    </w:p>
    <w:p w14:paraId="19F22A0B" w14:textId="51E6F59F" w:rsidR="7EC26205" w:rsidRDefault="11C84FE4" w:rsidP="1CE5F294">
      <w:pPr>
        <w:spacing w:before="240" w:after="240"/>
        <w:jc w:val="both"/>
        <w:rPr>
          <w:rFonts w:ascii="Times New Roman" w:eastAsia="Times New Roman" w:hAnsi="Times New Roman" w:cs="Times New Roman"/>
          <w:color w:val="000000" w:themeColor="text1"/>
          <w:sz w:val="24"/>
          <w:szCs w:val="24"/>
        </w:rPr>
      </w:pPr>
      <w:r w:rsidRPr="3F0A3822">
        <w:rPr>
          <w:rFonts w:ascii="Times New Roman" w:eastAsia="Times New Roman" w:hAnsi="Times New Roman" w:cs="Times New Roman"/>
          <w:color w:val="000000" w:themeColor="text1"/>
          <w:sz w:val="24"/>
          <w:szCs w:val="24"/>
        </w:rPr>
        <w:t xml:space="preserve">Η ντοπαμίνη συμβάλλει στη ρύθμιση της πλαστικότητας σε πολλά είδη, συμπεριλαμβανομένων των ανθρώπων. Σε αυτή την ανασκόπηση, περιγράψαμε λεπτομερώς τον ρόλο που παίζει η ντοπαμίνη στη μάθηση, τη μνήμη και τη λήθη, εστιάζοντας σε μελέτες στο C. elegans. Συνοψίσαμε επίσης τη χρησιμότητα των πρόσφατα αναπτυγμένων φθοριζόντων </w:t>
      </w:r>
      <w:proofErr w:type="spellStart"/>
      <w:r w:rsidRPr="3F0A3822">
        <w:rPr>
          <w:rFonts w:ascii="Times New Roman" w:eastAsia="Times New Roman" w:hAnsi="Times New Roman" w:cs="Times New Roman"/>
          <w:color w:val="000000" w:themeColor="text1"/>
          <w:sz w:val="24"/>
          <w:szCs w:val="24"/>
        </w:rPr>
        <w:t>βιοαισθητήρων</w:t>
      </w:r>
      <w:proofErr w:type="spellEnd"/>
      <w:r w:rsidRPr="3F0A3822">
        <w:rPr>
          <w:rFonts w:ascii="Times New Roman" w:eastAsia="Times New Roman" w:hAnsi="Times New Roman" w:cs="Times New Roman"/>
          <w:color w:val="000000" w:themeColor="text1"/>
          <w:sz w:val="24"/>
          <w:szCs w:val="24"/>
        </w:rPr>
        <w:t xml:space="preserve"> ειδικών για τη ντοπαμίνη και προτείναμε διάφορους τρόπους με τους οποίους θα μπορούσαν να χρησιμοποιηθούν για τη διερεύνηση της </w:t>
      </w:r>
      <w:proofErr w:type="spellStart"/>
      <w:r w:rsidRPr="3F0A3822">
        <w:rPr>
          <w:rFonts w:ascii="Times New Roman" w:eastAsia="Times New Roman" w:hAnsi="Times New Roman" w:cs="Times New Roman"/>
          <w:color w:val="000000" w:themeColor="text1"/>
          <w:sz w:val="24"/>
          <w:szCs w:val="24"/>
        </w:rPr>
        <w:t>χωροχρονικής</w:t>
      </w:r>
      <w:proofErr w:type="spellEnd"/>
      <w:r w:rsidRPr="3F0A3822">
        <w:rPr>
          <w:rFonts w:ascii="Times New Roman" w:eastAsia="Times New Roman" w:hAnsi="Times New Roman" w:cs="Times New Roman"/>
          <w:color w:val="000000" w:themeColor="text1"/>
          <w:sz w:val="24"/>
          <w:szCs w:val="24"/>
        </w:rPr>
        <w:t xml:space="preserve"> δυναμικής της  σηματοδότησης ντοπαμίνης στο σκουλήκι, με ανάλυση σε επίπεδο μεμονωμένου νευρώνα. Πολλές ασθένειες και διαταραχές στους ανθρώπους στις οποίες εμπλέκεται η ντοπαμίνη αφορούν πτυχές της </w:t>
      </w:r>
      <w:proofErr w:type="spellStart"/>
      <w:r w:rsidRPr="3F0A3822">
        <w:rPr>
          <w:rFonts w:ascii="Times New Roman" w:eastAsia="Times New Roman" w:hAnsi="Times New Roman" w:cs="Times New Roman"/>
          <w:color w:val="000000" w:themeColor="text1"/>
          <w:sz w:val="24"/>
          <w:szCs w:val="24"/>
        </w:rPr>
        <w:t>μάθησης.Η</w:t>
      </w:r>
      <w:proofErr w:type="spellEnd"/>
      <w:r w:rsidRPr="3F0A3822">
        <w:rPr>
          <w:rFonts w:ascii="Times New Roman" w:eastAsia="Times New Roman" w:hAnsi="Times New Roman" w:cs="Times New Roman"/>
          <w:color w:val="000000" w:themeColor="text1"/>
          <w:sz w:val="24"/>
          <w:szCs w:val="24"/>
        </w:rPr>
        <w:t xml:space="preserve"> εξαιρετικά </w:t>
      </w:r>
      <w:r w:rsidRPr="00014C5C">
        <w:rPr>
          <w:rFonts w:ascii="Times New Roman" w:eastAsia="Times New Roman" w:hAnsi="Times New Roman" w:cs="Times New Roman"/>
          <w:color w:val="000000" w:themeColor="text1"/>
          <w:sz w:val="24"/>
          <w:szCs w:val="24"/>
          <w:highlight w:val="yellow"/>
        </w:rPr>
        <w:t>συντηρητική φύση της σηματοδότησης</w:t>
      </w:r>
      <w:r w:rsidR="00014C5C">
        <w:rPr>
          <w:rFonts w:ascii="Times New Roman" w:eastAsia="Times New Roman" w:hAnsi="Times New Roman" w:cs="Times New Roman"/>
          <w:color w:val="C00000"/>
          <w:sz w:val="24"/>
          <w:szCs w:val="24"/>
        </w:rPr>
        <w:t>???????????</w:t>
      </w:r>
      <w:r w:rsidRPr="3F0A3822">
        <w:rPr>
          <w:rFonts w:ascii="Times New Roman" w:eastAsia="Times New Roman" w:hAnsi="Times New Roman" w:cs="Times New Roman"/>
          <w:color w:val="000000" w:themeColor="text1"/>
          <w:sz w:val="24"/>
          <w:szCs w:val="24"/>
        </w:rPr>
        <w:t xml:space="preserve"> ντοπαμίνης υποδηλώνει ότι οι γνώσεις που έχουν αποκτηθεί σχετικά με τον τρόπο λειτουργίας της ντοπαμίνης στη μάθηση και τη μνήμη στο σκουλήκι είναι πιθανό να ισχύουν και για ανώτερους οργανισμούς. Αν και το C. elegans είναι ένα ασπόνδυλο ζώο με </w:t>
      </w:r>
      <w:r w:rsidRPr="00014C5C">
        <w:rPr>
          <w:rFonts w:ascii="Times New Roman" w:eastAsia="Times New Roman" w:hAnsi="Times New Roman" w:cs="Times New Roman"/>
          <w:color w:val="000000" w:themeColor="text1"/>
          <w:sz w:val="24"/>
          <w:szCs w:val="24"/>
          <w:highlight w:val="yellow"/>
        </w:rPr>
        <w:t>συμπαγές νευρικό σύστημα</w:t>
      </w:r>
      <w:r w:rsidR="00014C5C">
        <w:rPr>
          <w:rFonts w:ascii="Times New Roman" w:eastAsia="Times New Roman" w:hAnsi="Times New Roman" w:cs="Times New Roman"/>
          <w:color w:val="C00000"/>
          <w:sz w:val="24"/>
          <w:szCs w:val="24"/>
        </w:rPr>
        <w:t>???????????</w:t>
      </w:r>
      <w:r w:rsidRPr="3F0A3822">
        <w:rPr>
          <w:rFonts w:ascii="Times New Roman" w:eastAsia="Times New Roman" w:hAnsi="Times New Roman" w:cs="Times New Roman"/>
          <w:color w:val="000000" w:themeColor="text1"/>
          <w:sz w:val="24"/>
          <w:szCs w:val="24"/>
        </w:rPr>
        <w:t xml:space="preserve">, εμφανίζει πολύπλοκη συμπεριφορική πλαστικότητα που ρυθμίζεται από αλληλεπιδράσεις μεταξύ πολλαπλών νευροδιαβιβαστών και </w:t>
      </w:r>
      <w:proofErr w:type="spellStart"/>
      <w:r w:rsidRPr="00014C5C">
        <w:rPr>
          <w:rFonts w:ascii="Times New Roman" w:eastAsia="Times New Roman" w:hAnsi="Times New Roman" w:cs="Times New Roman"/>
          <w:color w:val="000000" w:themeColor="text1"/>
          <w:sz w:val="24"/>
          <w:szCs w:val="24"/>
          <w:highlight w:val="yellow"/>
        </w:rPr>
        <w:t>νευροδιαμορφωτών</w:t>
      </w:r>
      <w:proofErr w:type="spellEnd"/>
      <w:r w:rsidR="00014C5C">
        <w:rPr>
          <w:rFonts w:ascii="Times New Roman" w:eastAsia="Times New Roman" w:hAnsi="Times New Roman" w:cs="Times New Roman"/>
          <w:color w:val="C00000"/>
          <w:sz w:val="24"/>
          <w:szCs w:val="24"/>
        </w:rPr>
        <w:t>??????????</w:t>
      </w:r>
      <w:r w:rsidRPr="3F0A3822">
        <w:rPr>
          <w:rFonts w:ascii="Times New Roman" w:eastAsia="Times New Roman" w:hAnsi="Times New Roman" w:cs="Times New Roman"/>
          <w:color w:val="000000" w:themeColor="text1"/>
          <w:sz w:val="24"/>
          <w:szCs w:val="24"/>
        </w:rPr>
        <w:t xml:space="preserve">. Η μελέτη αυτών των διαδικασιών στο C. elegans είναι πλεονεκτική, καθώς αποτελεί ένα εξαιρετικά </w:t>
      </w:r>
      <w:proofErr w:type="spellStart"/>
      <w:r w:rsidRPr="3F0A3822">
        <w:rPr>
          <w:rFonts w:ascii="Times New Roman" w:eastAsia="Times New Roman" w:hAnsi="Times New Roman" w:cs="Times New Roman"/>
          <w:color w:val="000000" w:themeColor="text1"/>
          <w:sz w:val="24"/>
          <w:szCs w:val="24"/>
        </w:rPr>
        <w:t>προσβάσιμο</w:t>
      </w:r>
      <w:proofErr w:type="spellEnd"/>
      <w:r w:rsidRPr="3F0A3822">
        <w:rPr>
          <w:rFonts w:ascii="Times New Roman" w:eastAsia="Times New Roman" w:hAnsi="Times New Roman" w:cs="Times New Roman"/>
          <w:color w:val="000000" w:themeColor="text1"/>
          <w:sz w:val="24"/>
          <w:szCs w:val="24"/>
        </w:rPr>
        <w:t xml:space="preserve"> πειραματικό σύστημα που επιδέχεται χειρισμό σε μοριακό, κυτταρικό και κυκλωματικό επίπεδο, επιτρέποντας τη λεπτομερή διερεύνηση του τρόπου με τον οποίο η ντοπαμίνη επηρεάζει </w:t>
      </w:r>
      <w:bookmarkStart w:id="0" w:name="_GoBack"/>
      <w:bookmarkEnd w:id="0"/>
      <w:r w:rsidRPr="3F0A3822">
        <w:rPr>
          <w:rFonts w:ascii="Times New Roman" w:eastAsia="Times New Roman" w:hAnsi="Times New Roman" w:cs="Times New Roman"/>
          <w:color w:val="000000" w:themeColor="text1"/>
          <w:sz w:val="24"/>
          <w:szCs w:val="24"/>
        </w:rPr>
        <w:t xml:space="preserve">τη μάθηση, τη μνήμη και τη λήθη σε ολόκληρο το νευρικό σύστημα, με υψηλή ανάλυση. Μελλοντικές έρευνες που αξιοποιούν νέα εργαλεία απεικόνισης για τη διερεύνηση των ιχνών μνήμης και των κυκλωμάτων σε ολόκληρο το νευρικό σύστημα του C. elegans είναι πιθανό να προσφέρουν κρίσιμες </w:t>
      </w:r>
      <w:proofErr w:type="spellStart"/>
      <w:r w:rsidRPr="00014C5C">
        <w:rPr>
          <w:rFonts w:ascii="Times New Roman" w:eastAsia="Times New Roman" w:hAnsi="Times New Roman" w:cs="Times New Roman"/>
          <w:strike/>
          <w:color w:val="000000" w:themeColor="text1"/>
          <w:sz w:val="24"/>
          <w:szCs w:val="24"/>
          <w:highlight w:val="yellow"/>
        </w:rPr>
        <w:t>κρίσιμες</w:t>
      </w:r>
      <w:proofErr w:type="spellEnd"/>
      <w:r w:rsidRPr="3F0A3822">
        <w:rPr>
          <w:rFonts w:ascii="Times New Roman" w:eastAsia="Times New Roman" w:hAnsi="Times New Roman" w:cs="Times New Roman"/>
          <w:color w:val="000000" w:themeColor="text1"/>
          <w:sz w:val="24"/>
          <w:szCs w:val="24"/>
        </w:rPr>
        <w:t xml:space="preserve"> γνώσεις στο πλαίσιο των διαταραχών της μάθησης και της μνήμης σε ανώτερα οργανισμούς, συμπεριλαμβανομένων των ανθρώπων.</w:t>
      </w:r>
    </w:p>
    <w:p w14:paraId="0C4BEE00" w14:textId="4CC784C1" w:rsidR="3F0A3822" w:rsidRDefault="3F0A3822" w:rsidP="3F0A3822">
      <w:pPr>
        <w:spacing w:before="240" w:after="240"/>
        <w:jc w:val="both"/>
        <w:rPr>
          <w:rFonts w:ascii="Times New Roman" w:eastAsia="Times New Roman" w:hAnsi="Times New Roman" w:cs="Times New Roman"/>
          <w:color w:val="000000" w:themeColor="text1"/>
          <w:sz w:val="24"/>
          <w:szCs w:val="24"/>
        </w:rPr>
      </w:pPr>
    </w:p>
    <w:p w14:paraId="69A1E1B5" w14:textId="45D1E46E" w:rsidR="3F0A3822" w:rsidRPr="00014C5C" w:rsidRDefault="00014C5C" w:rsidP="3F0A3822">
      <w:pPr>
        <w:spacing w:before="240" w:after="240"/>
        <w:jc w:val="both"/>
        <w:rPr>
          <w:rFonts w:ascii="Times New Roman" w:eastAsia="Times New Roman" w:hAnsi="Times New Roman" w:cs="Times New Roman"/>
          <w:b/>
          <w:bCs/>
          <w:color w:val="C00000"/>
          <w:sz w:val="36"/>
          <w:szCs w:val="36"/>
        </w:rPr>
      </w:pPr>
      <w:proofErr w:type="spellStart"/>
      <w:r w:rsidRPr="00014C5C">
        <w:rPr>
          <w:rFonts w:ascii="Times New Roman" w:eastAsia="Times New Roman" w:hAnsi="Times New Roman" w:cs="Times New Roman"/>
          <w:b/>
          <w:bCs/>
          <w:color w:val="C00000"/>
          <w:sz w:val="36"/>
          <w:szCs w:val="36"/>
          <w:highlight w:val="green"/>
        </w:rPr>
        <w:t>Κανατε</w:t>
      </w:r>
      <w:proofErr w:type="spellEnd"/>
      <w:r w:rsidRPr="00014C5C">
        <w:rPr>
          <w:rFonts w:ascii="Times New Roman" w:eastAsia="Times New Roman" w:hAnsi="Times New Roman" w:cs="Times New Roman"/>
          <w:b/>
          <w:bCs/>
          <w:color w:val="C00000"/>
          <w:sz w:val="36"/>
          <w:szCs w:val="36"/>
          <w:highlight w:val="green"/>
        </w:rPr>
        <w:t xml:space="preserve"> μια απλή μετάφραση στο </w:t>
      </w:r>
      <w:r w:rsidRPr="00014C5C">
        <w:rPr>
          <w:rFonts w:ascii="Times New Roman" w:eastAsia="Times New Roman" w:hAnsi="Times New Roman" w:cs="Times New Roman"/>
          <w:b/>
          <w:bCs/>
          <w:color w:val="C00000"/>
          <w:sz w:val="36"/>
          <w:szCs w:val="36"/>
          <w:highlight w:val="green"/>
          <w:lang w:val="en-US"/>
        </w:rPr>
        <w:t>Google</w:t>
      </w:r>
      <w:r w:rsidRPr="00014C5C">
        <w:rPr>
          <w:rFonts w:ascii="Times New Roman" w:eastAsia="Times New Roman" w:hAnsi="Times New Roman" w:cs="Times New Roman"/>
          <w:b/>
          <w:bCs/>
          <w:color w:val="C00000"/>
          <w:sz w:val="36"/>
          <w:szCs w:val="36"/>
          <w:highlight w:val="green"/>
        </w:rPr>
        <w:t xml:space="preserve"> </w:t>
      </w:r>
      <w:r w:rsidRPr="00014C5C">
        <w:rPr>
          <w:rFonts w:ascii="Times New Roman" w:eastAsia="Times New Roman" w:hAnsi="Times New Roman" w:cs="Times New Roman"/>
          <w:b/>
          <w:bCs/>
          <w:color w:val="C00000"/>
          <w:sz w:val="36"/>
          <w:szCs w:val="36"/>
          <w:highlight w:val="green"/>
          <w:lang w:val="en-US"/>
        </w:rPr>
        <w:t>Translate</w:t>
      </w:r>
      <w:r w:rsidRPr="00014C5C">
        <w:rPr>
          <w:rFonts w:ascii="Times New Roman" w:eastAsia="Times New Roman" w:hAnsi="Times New Roman" w:cs="Times New Roman"/>
          <w:b/>
          <w:bCs/>
          <w:color w:val="C00000"/>
          <w:sz w:val="36"/>
          <w:szCs w:val="36"/>
          <w:highlight w:val="green"/>
        </w:rPr>
        <w:t xml:space="preserve">. Το ζητούμενο ήταν να </w:t>
      </w:r>
      <w:proofErr w:type="spellStart"/>
      <w:r w:rsidRPr="00014C5C">
        <w:rPr>
          <w:rFonts w:ascii="Times New Roman" w:eastAsia="Times New Roman" w:hAnsi="Times New Roman" w:cs="Times New Roman"/>
          <w:b/>
          <w:bCs/>
          <w:color w:val="C00000"/>
          <w:sz w:val="36"/>
          <w:szCs w:val="36"/>
          <w:highlight w:val="green"/>
        </w:rPr>
        <w:t>καταλαβαιτε</w:t>
      </w:r>
      <w:proofErr w:type="spellEnd"/>
      <w:r w:rsidRPr="00014C5C">
        <w:rPr>
          <w:rFonts w:ascii="Times New Roman" w:eastAsia="Times New Roman" w:hAnsi="Times New Roman" w:cs="Times New Roman"/>
          <w:b/>
          <w:bCs/>
          <w:color w:val="C00000"/>
          <w:sz w:val="36"/>
          <w:szCs w:val="36"/>
          <w:highlight w:val="green"/>
        </w:rPr>
        <w:t xml:space="preserve"> και να αποδώσετε το κείμενο. Επίσης να </w:t>
      </w:r>
      <w:proofErr w:type="spellStart"/>
      <w:r w:rsidRPr="00014C5C">
        <w:rPr>
          <w:rFonts w:ascii="Times New Roman" w:eastAsia="Times New Roman" w:hAnsi="Times New Roman" w:cs="Times New Roman"/>
          <w:b/>
          <w:bCs/>
          <w:color w:val="C00000"/>
          <w:sz w:val="36"/>
          <w:szCs w:val="36"/>
          <w:highlight w:val="green"/>
        </w:rPr>
        <w:t>περιγραψετε</w:t>
      </w:r>
      <w:proofErr w:type="spellEnd"/>
      <w:r w:rsidRPr="00014C5C">
        <w:rPr>
          <w:rFonts w:ascii="Times New Roman" w:eastAsia="Times New Roman" w:hAnsi="Times New Roman" w:cs="Times New Roman"/>
          <w:b/>
          <w:bCs/>
          <w:color w:val="C00000"/>
          <w:sz w:val="36"/>
          <w:szCs w:val="36"/>
          <w:highlight w:val="green"/>
        </w:rPr>
        <w:t xml:space="preserve"> τα </w:t>
      </w:r>
      <w:proofErr w:type="spellStart"/>
      <w:r w:rsidRPr="00014C5C">
        <w:rPr>
          <w:rFonts w:ascii="Times New Roman" w:eastAsia="Times New Roman" w:hAnsi="Times New Roman" w:cs="Times New Roman"/>
          <w:b/>
          <w:bCs/>
          <w:color w:val="C00000"/>
          <w:sz w:val="36"/>
          <w:szCs w:val="36"/>
          <w:highlight w:val="green"/>
        </w:rPr>
        <w:t>παιραματα</w:t>
      </w:r>
      <w:proofErr w:type="spellEnd"/>
      <w:r w:rsidRPr="00014C5C">
        <w:rPr>
          <w:rFonts w:ascii="Times New Roman" w:eastAsia="Times New Roman" w:hAnsi="Times New Roman" w:cs="Times New Roman"/>
          <w:b/>
          <w:bCs/>
          <w:color w:val="C00000"/>
          <w:sz w:val="36"/>
          <w:szCs w:val="36"/>
          <w:highlight w:val="green"/>
        </w:rPr>
        <w:t xml:space="preserve"> όπου ήταν απαραίτητο. Σας βάζω 5 με μεγάλη επιφύλαξη στο τι θα παρουσιάσετε!!!!!</w:t>
      </w:r>
    </w:p>
    <w:p w14:paraId="39DC56CD" w14:textId="6B02ABFA" w:rsidR="005C1B02" w:rsidRPr="00DB7404" w:rsidRDefault="009F4B18" w:rsidP="1CE5F294">
      <w:pPr>
        <w:spacing w:before="240" w:after="240"/>
        <w:jc w:val="both"/>
        <w:rPr>
          <w:b/>
          <w:bCs/>
          <w:sz w:val="28"/>
          <w:szCs w:val="28"/>
        </w:rPr>
      </w:pPr>
      <w:r>
        <w:rPr>
          <w:rFonts w:ascii="Times New Roman" w:eastAsia="Times New Roman" w:hAnsi="Times New Roman" w:cs="Times New Roman"/>
          <w:b/>
          <w:bCs/>
          <w:color w:val="000000" w:themeColor="text1"/>
          <w:sz w:val="28"/>
          <w:szCs w:val="28"/>
        </w:rPr>
        <w:t>Βι</w:t>
      </w:r>
      <w:r w:rsidR="004F6F89">
        <w:rPr>
          <w:rFonts w:ascii="Times New Roman" w:eastAsia="Times New Roman" w:hAnsi="Times New Roman" w:cs="Times New Roman"/>
          <w:b/>
          <w:bCs/>
          <w:color w:val="000000" w:themeColor="text1"/>
          <w:sz w:val="28"/>
          <w:szCs w:val="28"/>
        </w:rPr>
        <w:t>βλι</w:t>
      </w:r>
      <w:r w:rsidR="00116963">
        <w:rPr>
          <w:rFonts w:ascii="Times New Roman" w:eastAsia="Times New Roman" w:hAnsi="Times New Roman" w:cs="Times New Roman"/>
          <w:b/>
          <w:bCs/>
          <w:color w:val="000000" w:themeColor="text1"/>
          <w:sz w:val="28"/>
          <w:szCs w:val="28"/>
        </w:rPr>
        <w:t>ογρ</w:t>
      </w:r>
      <w:r w:rsidR="00D5757C">
        <w:rPr>
          <w:rFonts w:ascii="Times New Roman" w:eastAsia="Times New Roman" w:hAnsi="Times New Roman" w:cs="Times New Roman"/>
          <w:b/>
          <w:bCs/>
          <w:color w:val="000000" w:themeColor="text1"/>
          <w:sz w:val="28"/>
          <w:szCs w:val="28"/>
        </w:rPr>
        <w:t>αφία</w:t>
      </w:r>
    </w:p>
    <w:p w14:paraId="7F016D55" w14:textId="674DF959" w:rsidR="03FA9700" w:rsidRPr="00200932" w:rsidRDefault="0DDF9711" w:rsidP="7F5C1F14">
      <w:pPr>
        <w:pStyle w:val="a3"/>
        <w:numPr>
          <w:ilvl w:val="0"/>
          <w:numId w:val="3"/>
        </w:numPr>
        <w:spacing w:before="240" w:after="240"/>
        <w:jc w:val="both"/>
        <w:rPr>
          <w:rFonts w:ascii="Times New Roman" w:eastAsia="Times New Roman" w:hAnsi="Times New Roman" w:cs="Times New Roman"/>
          <w:sz w:val="24"/>
          <w:szCs w:val="24"/>
          <w:lang w:val="en-US"/>
        </w:rPr>
      </w:pPr>
      <w:r w:rsidRPr="7F5C1F14">
        <w:rPr>
          <w:rFonts w:ascii="Times New Roman" w:eastAsia="Times New Roman" w:hAnsi="Times New Roman" w:cs="Times New Roman"/>
          <w:sz w:val="24"/>
          <w:szCs w:val="24"/>
          <w:lang w:val="en-US"/>
        </w:rPr>
        <w:t>McMillen</w:t>
      </w:r>
      <w:r w:rsidR="44DCFE82" w:rsidRPr="7F5C1F14">
        <w:rPr>
          <w:rFonts w:ascii="Times New Roman" w:eastAsia="Times New Roman" w:hAnsi="Times New Roman" w:cs="Times New Roman"/>
          <w:sz w:val="24"/>
          <w:szCs w:val="24"/>
          <w:lang w:val="en-US"/>
        </w:rPr>
        <w:t xml:space="preserve">, A., &amp; Chew, Y. L. </w:t>
      </w:r>
      <w:r w:rsidRPr="7F5C1F14">
        <w:rPr>
          <w:rFonts w:ascii="Times New Roman" w:eastAsia="Times New Roman" w:hAnsi="Times New Roman" w:cs="Times New Roman"/>
          <w:sz w:val="24"/>
          <w:szCs w:val="24"/>
          <w:lang w:val="en-US"/>
        </w:rPr>
        <w:t>(2024).</w:t>
      </w:r>
      <w:r w:rsidR="44DCFE82" w:rsidRPr="7F5C1F14">
        <w:rPr>
          <w:rFonts w:ascii="Times New Roman" w:eastAsia="Times New Roman" w:hAnsi="Times New Roman" w:cs="Times New Roman"/>
          <w:sz w:val="24"/>
          <w:szCs w:val="24"/>
          <w:lang w:val="en-US"/>
        </w:rPr>
        <w:t xml:space="preserve"> </w:t>
      </w:r>
      <w:r w:rsidR="44DCFE82" w:rsidRPr="452208F9">
        <w:rPr>
          <w:rFonts w:ascii="Times New Roman" w:eastAsia="Times New Roman" w:hAnsi="Times New Roman" w:cs="Times New Roman"/>
          <w:i/>
          <w:iCs/>
          <w:sz w:val="24"/>
          <w:szCs w:val="24"/>
          <w:lang w:val="en-US"/>
        </w:rPr>
        <w:t>Neural mechanisms of dopamine function in learning and memory in</w:t>
      </w:r>
      <w:r w:rsidR="44DCFE82" w:rsidRPr="7F5C1F14">
        <w:rPr>
          <w:rFonts w:ascii="Times New Roman" w:eastAsia="Times New Roman" w:hAnsi="Times New Roman" w:cs="Times New Roman"/>
          <w:sz w:val="24"/>
          <w:szCs w:val="24"/>
          <w:lang w:val="en-US"/>
        </w:rPr>
        <w:t xml:space="preserve"> </w:t>
      </w:r>
      <w:r w:rsidR="44DCFE82" w:rsidRPr="452208F9">
        <w:rPr>
          <w:rFonts w:ascii="Times New Roman" w:eastAsia="Times New Roman" w:hAnsi="Times New Roman" w:cs="Times New Roman"/>
          <w:i/>
          <w:iCs/>
          <w:sz w:val="24"/>
          <w:szCs w:val="24"/>
          <w:lang w:val="en-US"/>
        </w:rPr>
        <w:t>Caenorhabditis elegans</w:t>
      </w:r>
      <w:r w:rsidR="44DCFE82" w:rsidRPr="7F5C1F14">
        <w:rPr>
          <w:rFonts w:ascii="Times New Roman" w:eastAsia="Times New Roman" w:hAnsi="Times New Roman" w:cs="Times New Roman"/>
          <w:sz w:val="24"/>
          <w:szCs w:val="24"/>
          <w:lang w:val="en-US"/>
        </w:rPr>
        <w:t xml:space="preserve">. College of Medicine and Public Health and Flinders Health and Medical Research Institute, Flinders </w:t>
      </w:r>
      <w:r w:rsidRPr="452208F9">
        <w:rPr>
          <w:rFonts w:ascii="Times New Roman" w:eastAsia="Times New Roman" w:hAnsi="Times New Roman" w:cs="Times New Roman"/>
          <w:sz w:val="24"/>
          <w:szCs w:val="24"/>
          <w:lang w:val="en-US"/>
        </w:rPr>
        <w:t>Universit</w:t>
      </w:r>
      <w:r w:rsidR="67B40FD3" w:rsidRPr="452208F9">
        <w:rPr>
          <w:rFonts w:ascii="Times New Roman" w:eastAsia="Times New Roman" w:hAnsi="Times New Roman" w:cs="Times New Roman"/>
          <w:sz w:val="24"/>
          <w:szCs w:val="24"/>
          <w:lang w:val="en-US"/>
        </w:rPr>
        <w:t>y</w:t>
      </w:r>
    </w:p>
    <w:p w14:paraId="5C5EAEC1" w14:textId="2D2F8E45" w:rsidR="25D135F5" w:rsidRPr="004468C7" w:rsidRDefault="2BCC64C2" w:rsidP="7F5C1F14">
      <w:pPr>
        <w:pStyle w:val="a3"/>
        <w:numPr>
          <w:ilvl w:val="0"/>
          <w:numId w:val="3"/>
        </w:numPr>
        <w:spacing w:before="240" w:after="240"/>
        <w:jc w:val="both"/>
        <w:rPr>
          <w:rFonts w:ascii="Times New Roman" w:eastAsia="Times New Roman" w:hAnsi="Times New Roman" w:cs="Times New Roman"/>
          <w:sz w:val="24"/>
          <w:szCs w:val="24"/>
          <w:lang w:val="en-US"/>
        </w:rPr>
      </w:pPr>
      <w:proofErr w:type="spellStart"/>
      <w:r w:rsidRPr="00BC1DD2">
        <w:rPr>
          <w:rFonts w:ascii="Times New Roman" w:eastAsia="Times New Roman" w:hAnsi="Times New Roman" w:cs="Times New Roman"/>
          <w:sz w:val="24"/>
          <w:szCs w:val="24"/>
          <w:lang w:val="fr-FR"/>
        </w:rPr>
        <w:lastRenderedPageBreak/>
        <w:t>Rahmani</w:t>
      </w:r>
      <w:proofErr w:type="spellEnd"/>
      <w:r w:rsidRPr="00BC1DD2">
        <w:rPr>
          <w:rFonts w:ascii="Times New Roman" w:eastAsia="Times New Roman" w:hAnsi="Times New Roman" w:cs="Times New Roman"/>
          <w:sz w:val="24"/>
          <w:szCs w:val="24"/>
          <w:lang w:val="fr-FR"/>
        </w:rPr>
        <w:t xml:space="preserve">, A., &amp; </w:t>
      </w:r>
      <w:proofErr w:type="spellStart"/>
      <w:r w:rsidRPr="00BC1DD2">
        <w:rPr>
          <w:rFonts w:ascii="Times New Roman" w:eastAsia="Times New Roman" w:hAnsi="Times New Roman" w:cs="Times New Roman"/>
          <w:sz w:val="24"/>
          <w:szCs w:val="24"/>
          <w:lang w:val="fr-FR"/>
        </w:rPr>
        <w:t>Chew</w:t>
      </w:r>
      <w:proofErr w:type="spellEnd"/>
      <w:r w:rsidRPr="00BC1DD2">
        <w:rPr>
          <w:rFonts w:ascii="Times New Roman" w:eastAsia="Times New Roman" w:hAnsi="Times New Roman" w:cs="Times New Roman"/>
          <w:sz w:val="24"/>
          <w:szCs w:val="24"/>
          <w:lang w:val="fr-FR"/>
        </w:rPr>
        <w:t xml:space="preserve">, Y. L. (2021). </w:t>
      </w:r>
      <w:r w:rsidRPr="004468C7">
        <w:rPr>
          <w:rFonts w:ascii="Times New Roman" w:eastAsia="Times New Roman" w:hAnsi="Times New Roman" w:cs="Times New Roman"/>
          <w:i/>
          <w:iCs/>
          <w:sz w:val="24"/>
          <w:szCs w:val="24"/>
          <w:lang w:val="en-US"/>
        </w:rPr>
        <w:t>Investigating the molecular mechanisms of learning and memory using</w:t>
      </w:r>
      <w:r w:rsidRPr="004468C7">
        <w:rPr>
          <w:rFonts w:ascii="Times New Roman" w:eastAsia="Times New Roman" w:hAnsi="Times New Roman" w:cs="Times New Roman"/>
          <w:sz w:val="24"/>
          <w:szCs w:val="24"/>
          <w:lang w:val="en-US"/>
        </w:rPr>
        <w:t xml:space="preserve"> </w:t>
      </w:r>
      <w:r w:rsidRPr="004468C7">
        <w:rPr>
          <w:rFonts w:ascii="Times New Roman" w:eastAsia="Times New Roman" w:hAnsi="Times New Roman" w:cs="Times New Roman"/>
          <w:i/>
          <w:iCs/>
          <w:sz w:val="24"/>
          <w:szCs w:val="24"/>
          <w:lang w:val="en-US"/>
        </w:rPr>
        <w:t>Caenorhabditis elegans</w:t>
      </w:r>
      <w:r w:rsidRPr="004468C7">
        <w:rPr>
          <w:rFonts w:ascii="Times New Roman" w:eastAsia="Times New Roman" w:hAnsi="Times New Roman" w:cs="Times New Roman"/>
          <w:sz w:val="24"/>
          <w:szCs w:val="24"/>
          <w:lang w:val="en-US"/>
        </w:rPr>
        <w:t>.</w:t>
      </w:r>
    </w:p>
    <w:p w14:paraId="55F78754" w14:textId="11BB2508" w:rsidR="009B45B8" w:rsidRDefault="009B45B8" w:rsidP="7F5C1F14">
      <w:pPr>
        <w:pStyle w:val="a3"/>
        <w:numPr>
          <w:ilvl w:val="0"/>
          <w:numId w:val="3"/>
        </w:numPr>
        <w:spacing w:before="240" w:after="240"/>
        <w:jc w:val="both"/>
        <w:rPr>
          <w:rFonts w:ascii="Times New Roman" w:eastAsia="Times New Roman" w:hAnsi="Times New Roman" w:cs="Times New Roman"/>
          <w:sz w:val="24"/>
          <w:szCs w:val="24"/>
        </w:rPr>
      </w:pPr>
      <w:r w:rsidRPr="009B45B8">
        <w:rPr>
          <w:rFonts w:ascii="Times New Roman" w:eastAsia="Times New Roman" w:hAnsi="Times New Roman" w:cs="Times New Roman"/>
          <w:sz w:val="24"/>
          <w:szCs w:val="24"/>
          <w:lang w:val="en-US"/>
        </w:rPr>
        <w:t xml:space="preserve">Suo, S., Culotti, J. G., &amp; Van Tol, H. H. M. (2009). </w:t>
      </w:r>
      <w:r w:rsidRPr="009B45B8">
        <w:rPr>
          <w:rFonts w:ascii="Times New Roman" w:eastAsia="Times New Roman" w:hAnsi="Times New Roman" w:cs="Times New Roman"/>
          <w:i/>
          <w:iCs/>
          <w:sz w:val="24"/>
          <w:szCs w:val="24"/>
          <w:lang w:val="en-US"/>
        </w:rPr>
        <w:t>Dopamine suppresses octopamine signaling in C. elegans: possible involvement of dopamine in the regulation of lifespan</w:t>
      </w:r>
      <w:r w:rsidRPr="009B45B8">
        <w:rPr>
          <w:rFonts w:ascii="Times New Roman" w:eastAsia="Times New Roman" w:hAnsi="Times New Roman" w:cs="Times New Roman"/>
          <w:sz w:val="24"/>
          <w:szCs w:val="24"/>
          <w:lang w:val="en-US"/>
        </w:rPr>
        <w:t xml:space="preserve">. </w:t>
      </w:r>
      <w:proofErr w:type="spellStart"/>
      <w:r w:rsidRPr="009B45B8">
        <w:rPr>
          <w:rFonts w:ascii="Times New Roman" w:eastAsia="Times New Roman" w:hAnsi="Times New Roman" w:cs="Times New Roman"/>
          <w:sz w:val="24"/>
          <w:szCs w:val="24"/>
        </w:rPr>
        <w:t>Aging</w:t>
      </w:r>
      <w:proofErr w:type="spellEnd"/>
      <w:r w:rsidRPr="009B45B8">
        <w:rPr>
          <w:rFonts w:ascii="Times New Roman" w:eastAsia="Times New Roman" w:hAnsi="Times New Roman" w:cs="Times New Roman"/>
          <w:sz w:val="24"/>
          <w:szCs w:val="24"/>
        </w:rPr>
        <w:t xml:space="preserve"> (</w:t>
      </w:r>
      <w:proofErr w:type="spellStart"/>
      <w:r w:rsidRPr="009B45B8">
        <w:rPr>
          <w:rFonts w:ascii="Times New Roman" w:eastAsia="Times New Roman" w:hAnsi="Times New Roman" w:cs="Times New Roman"/>
          <w:sz w:val="24"/>
          <w:szCs w:val="24"/>
        </w:rPr>
        <w:t>Albany</w:t>
      </w:r>
      <w:proofErr w:type="spellEnd"/>
      <w:r w:rsidRPr="009B45B8">
        <w:rPr>
          <w:rFonts w:ascii="Times New Roman" w:eastAsia="Times New Roman" w:hAnsi="Times New Roman" w:cs="Times New Roman"/>
          <w:sz w:val="24"/>
          <w:szCs w:val="24"/>
        </w:rPr>
        <w:t xml:space="preserve"> </w:t>
      </w:r>
      <w:proofErr w:type="spellStart"/>
      <w:r w:rsidRPr="009B45B8">
        <w:rPr>
          <w:rFonts w:ascii="Times New Roman" w:eastAsia="Times New Roman" w:hAnsi="Times New Roman" w:cs="Times New Roman"/>
          <w:sz w:val="24"/>
          <w:szCs w:val="24"/>
        </w:rPr>
        <w:t>NY</w:t>
      </w:r>
      <w:proofErr w:type="spellEnd"/>
      <w:r w:rsidRPr="009B45B8">
        <w:rPr>
          <w:rFonts w:ascii="Times New Roman" w:eastAsia="Times New Roman" w:hAnsi="Times New Roman" w:cs="Times New Roman"/>
          <w:sz w:val="24"/>
          <w:szCs w:val="24"/>
        </w:rPr>
        <w:t>), 1(10), 870–874</w:t>
      </w:r>
    </w:p>
    <w:p w14:paraId="32F44099" w14:textId="10D1A2D8" w:rsidR="009B45B8" w:rsidRPr="009B45B8" w:rsidRDefault="003871EB" w:rsidP="7F5C1F14">
      <w:pPr>
        <w:pStyle w:val="a3"/>
        <w:numPr>
          <w:ilvl w:val="0"/>
          <w:numId w:val="3"/>
        </w:numPr>
        <w:spacing w:before="240" w:after="240"/>
        <w:jc w:val="both"/>
        <w:rPr>
          <w:rFonts w:ascii="Times New Roman" w:eastAsia="Times New Roman" w:hAnsi="Times New Roman" w:cs="Times New Roman"/>
          <w:sz w:val="24"/>
          <w:szCs w:val="24"/>
        </w:rPr>
      </w:pPr>
      <w:r w:rsidRPr="003871EB">
        <w:rPr>
          <w:rFonts w:ascii="Times New Roman" w:eastAsia="Times New Roman" w:hAnsi="Times New Roman" w:cs="Times New Roman"/>
          <w:sz w:val="24"/>
          <w:szCs w:val="24"/>
          <w:lang w:val="en-US"/>
        </w:rPr>
        <w:t xml:space="preserve">Chou, S.-H., Chen, Y.-J., Liao, C.-P., &amp; Pan, C.-L. (2022). </w:t>
      </w:r>
      <w:r w:rsidRPr="003871EB">
        <w:rPr>
          <w:rFonts w:ascii="Times New Roman" w:eastAsia="Times New Roman" w:hAnsi="Times New Roman" w:cs="Times New Roman"/>
          <w:i/>
          <w:iCs/>
          <w:sz w:val="24"/>
          <w:szCs w:val="24"/>
          <w:lang w:val="en-US"/>
        </w:rPr>
        <w:t>A role for dopamine in C. elegans avoidance behavior induced by mitochondrial stress</w:t>
      </w:r>
      <w:r w:rsidRPr="003871EB">
        <w:rPr>
          <w:rFonts w:ascii="Times New Roman" w:eastAsia="Times New Roman" w:hAnsi="Times New Roman" w:cs="Times New Roman"/>
          <w:sz w:val="24"/>
          <w:szCs w:val="24"/>
          <w:lang w:val="en-US"/>
        </w:rPr>
        <w:t xml:space="preserve">. </w:t>
      </w:r>
      <w:proofErr w:type="spellStart"/>
      <w:r w:rsidRPr="003871EB">
        <w:rPr>
          <w:rFonts w:ascii="Times New Roman" w:eastAsia="Times New Roman" w:hAnsi="Times New Roman" w:cs="Times New Roman"/>
          <w:i/>
          <w:iCs/>
          <w:sz w:val="24"/>
          <w:szCs w:val="24"/>
        </w:rPr>
        <w:t>Neuroscience</w:t>
      </w:r>
      <w:proofErr w:type="spellEnd"/>
      <w:r w:rsidRPr="003871EB">
        <w:rPr>
          <w:rFonts w:ascii="Times New Roman" w:eastAsia="Times New Roman" w:hAnsi="Times New Roman" w:cs="Times New Roman"/>
          <w:i/>
          <w:iCs/>
          <w:sz w:val="24"/>
          <w:szCs w:val="24"/>
        </w:rPr>
        <w:t xml:space="preserve"> Research, 178</w:t>
      </w:r>
      <w:r w:rsidRPr="003871EB">
        <w:rPr>
          <w:rFonts w:ascii="Times New Roman" w:eastAsia="Times New Roman" w:hAnsi="Times New Roman" w:cs="Times New Roman"/>
          <w:sz w:val="24"/>
          <w:szCs w:val="24"/>
        </w:rPr>
        <w:t>, 87–92.</w:t>
      </w:r>
    </w:p>
    <w:p w14:paraId="5E533B75" w14:textId="77777777" w:rsidR="008B0A2A" w:rsidRDefault="008B0A2A" w:rsidP="1CE5F294">
      <w:pPr>
        <w:spacing w:before="240" w:after="240"/>
        <w:jc w:val="both"/>
        <w:rPr>
          <w:rFonts w:ascii="Times New Roman" w:eastAsia="Times New Roman" w:hAnsi="Times New Roman" w:cs="Times New Roman"/>
          <w:b/>
          <w:bCs/>
          <w:color w:val="000000" w:themeColor="text1"/>
          <w:sz w:val="28"/>
          <w:szCs w:val="28"/>
        </w:rPr>
      </w:pPr>
    </w:p>
    <w:p w14:paraId="56577804" w14:textId="30FFBF1B" w:rsidR="009E4A13" w:rsidRDefault="009E4A13" w:rsidP="00D26F46">
      <w:pPr>
        <w:spacing w:before="240" w:after="240"/>
        <w:jc w:val="both"/>
        <w:rPr>
          <w:rFonts w:ascii="Times New Roman" w:eastAsia="Times New Roman" w:hAnsi="Times New Roman" w:cs="Times New Roman"/>
          <w:color w:val="000000" w:themeColor="text1"/>
          <w:sz w:val="24"/>
          <w:szCs w:val="24"/>
        </w:rPr>
      </w:pPr>
    </w:p>
    <w:p w14:paraId="2EB431A1" w14:textId="7BED36AD" w:rsidR="3061D0F8" w:rsidRDefault="3061D0F8" w:rsidP="3061D0F8">
      <w:pPr>
        <w:spacing w:before="240" w:after="240"/>
        <w:jc w:val="both"/>
      </w:pPr>
    </w:p>
    <w:p w14:paraId="3629EE7B" w14:textId="1F51D63A" w:rsidR="3061D0F8" w:rsidRDefault="3061D0F8" w:rsidP="3061D0F8">
      <w:pPr>
        <w:spacing w:before="240" w:after="240"/>
        <w:jc w:val="both"/>
        <w:rPr>
          <w:rFonts w:ascii="Times New Roman" w:eastAsia="Times New Roman" w:hAnsi="Times New Roman" w:cs="Times New Roman"/>
          <w:color w:val="000000" w:themeColor="text1"/>
          <w:sz w:val="24"/>
          <w:szCs w:val="24"/>
        </w:rPr>
      </w:pPr>
    </w:p>
    <w:p w14:paraId="2ADFB156" w14:textId="6131A3CE" w:rsidR="5A2C9F29" w:rsidRDefault="5A2C9F29"/>
    <w:p w14:paraId="0EE9EF60" w14:textId="0788CD6D" w:rsidR="5A2C9F29" w:rsidRDefault="5A2C9F29"/>
    <w:p w14:paraId="2774E935" w14:textId="48D23AA9" w:rsidR="5A2C9F29" w:rsidRDefault="5A2C9F29" w:rsidP="5A2C9F29">
      <w:pPr>
        <w:rPr>
          <w:rFonts w:ascii="Times New Roman" w:hAnsi="Times New Roman" w:cs="Times New Roman"/>
          <w:color w:val="215E99" w:themeColor="text2" w:themeTint="BF"/>
          <w:sz w:val="28"/>
          <w:szCs w:val="28"/>
        </w:rPr>
      </w:pPr>
    </w:p>
    <w:p w14:paraId="335940DB" w14:textId="77777777" w:rsidR="00EA7FCC" w:rsidRDefault="00EA7FCC" w:rsidP="0009355F">
      <w:pPr>
        <w:rPr>
          <w:rFonts w:ascii="Times New Roman" w:hAnsi="Times New Roman" w:cs="Times New Roman"/>
          <w:color w:val="215E99" w:themeColor="text2" w:themeTint="BF"/>
          <w:sz w:val="28"/>
          <w:szCs w:val="28"/>
        </w:rPr>
      </w:pPr>
    </w:p>
    <w:p w14:paraId="4F694F8C" w14:textId="04405714" w:rsidR="00E35450" w:rsidRPr="00E35450" w:rsidRDefault="00E35450" w:rsidP="00E35450">
      <w:pPr>
        <w:rPr>
          <w:rFonts w:ascii="Times New Roman" w:hAnsi="Times New Roman" w:cs="Times New Roman"/>
          <w:color w:val="215E99" w:themeColor="text2" w:themeTint="BF"/>
          <w:sz w:val="28"/>
          <w:szCs w:val="28"/>
        </w:rPr>
      </w:pPr>
    </w:p>
    <w:sectPr w:rsidR="00E35450" w:rsidRPr="00E3545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6C0CA"/>
    <w:multiLevelType w:val="hybridMultilevel"/>
    <w:tmpl w:val="FFFFFFFF"/>
    <w:lvl w:ilvl="0" w:tplc="E8A4622E">
      <w:start w:val="1"/>
      <w:numFmt w:val="decimal"/>
      <w:lvlText w:val="%1)"/>
      <w:lvlJc w:val="left"/>
      <w:pPr>
        <w:ind w:left="1080" w:hanging="360"/>
      </w:pPr>
    </w:lvl>
    <w:lvl w:ilvl="1" w:tplc="E27EB2BC">
      <w:start w:val="1"/>
      <w:numFmt w:val="lowerLetter"/>
      <w:lvlText w:val="%2."/>
      <w:lvlJc w:val="left"/>
      <w:pPr>
        <w:ind w:left="1800" w:hanging="360"/>
      </w:pPr>
    </w:lvl>
    <w:lvl w:ilvl="2" w:tplc="5E70774C">
      <w:start w:val="1"/>
      <w:numFmt w:val="lowerRoman"/>
      <w:lvlText w:val="%3."/>
      <w:lvlJc w:val="right"/>
      <w:pPr>
        <w:ind w:left="2520" w:hanging="180"/>
      </w:pPr>
    </w:lvl>
    <w:lvl w:ilvl="3" w:tplc="278EFFF4">
      <w:start w:val="1"/>
      <w:numFmt w:val="decimal"/>
      <w:lvlText w:val="%4."/>
      <w:lvlJc w:val="left"/>
      <w:pPr>
        <w:ind w:left="3240" w:hanging="360"/>
      </w:pPr>
    </w:lvl>
    <w:lvl w:ilvl="4" w:tplc="FEFA53D0">
      <w:start w:val="1"/>
      <w:numFmt w:val="lowerLetter"/>
      <w:lvlText w:val="%5."/>
      <w:lvlJc w:val="left"/>
      <w:pPr>
        <w:ind w:left="3960" w:hanging="360"/>
      </w:pPr>
    </w:lvl>
    <w:lvl w:ilvl="5" w:tplc="D326E6A2">
      <w:start w:val="1"/>
      <w:numFmt w:val="lowerRoman"/>
      <w:lvlText w:val="%6."/>
      <w:lvlJc w:val="right"/>
      <w:pPr>
        <w:ind w:left="4680" w:hanging="180"/>
      </w:pPr>
    </w:lvl>
    <w:lvl w:ilvl="6" w:tplc="7E062AFE">
      <w:start w:val="1"/>
      <w:numFmt w:val="decimal"/>
      <w:lvlText w:val="%7."/>
      <w:lvlJc w:val="left"/>
      <w:pPr>
        <w:ind w:left="5400" w:hanging="360"/>
      </w:pPr>
    </w:lvl>
    <w:lvl w:ilvl="7" w:tplc="D85615BA">
      <w:start w:val="1"/>
      <w:numFmt w:val="lowerLetter"/>
      <w:lvlText w:val="%8."/>
      <w:lvlJc w:val="left"/>
      <w:pPr>
        <w:ind w:left="6120" w:hanging="360"/>
      </w:pPr>
    </w:lvl>
    <w:lvl w:ilvl="8" w:tplc="D9040C1C">
      <w:start w:val="1"/>
      <w:numFmt w:val="lowerRoman"/>
      <w:lvlText w:val="%9."/>
      <w:lvlJc w:val="right"/>
      <w:pPr>
        <w:ind w:left="6840" w:hanging="180"/>
      </w:pPr>
    </w:lvl>
  </w:abstractNum>
  <w:abstractNum w:abstractNumId="1" w15:restartNumberingAfterBreak="0">
    <w:nsid w:val="3BDFD7C8"/>
    <w:multiLevelType w:val="hybridMultilevel"/>
    <w:tmpl w:val="FFFFFFFF"/>
    <w:lvl w:ilvl="0" w:tplc="B3B488E6">
      <w:start w:val="1"/>
      <w:numFmt w:val="decimal"/>
      <w:lvlText w:val="%1)"/>
      <w:lvlJc w:val="left"/>
      <w:pPr>
        <w:ind w:left="720" w:hanging="360"/>
      </w:pPr>
    </w:lvl>
    <w:lvl w:ilvl="1" w:tplc="58E4966E">
      <w:start w:val="1"/>
      <w:numFmt w:val="lowerLetter"/>
      <w:lvlText w:val="%2."/>
      <w:lvlJc w:val="left"/>
      <w:pPr>
        <w:ind w:left="1440" w:hanging="360"/>
      </w:pPr>
    </w:lvl>
    <w:lvl w:ilvl="2" w:tplc="9E6C3286">
      <w:start w:val="1"/>
      <w:numFmt w:val="lowerRoman"/>
      <w:lvlText w:val="%3."/>
      <w:lvlJc w:val="right"/>
      <w:pPr>
        <w:ind w:left="2160" w:hanging="180"/>
      </w:pPr>
    </w:lvl>
    <w:lvl w:ilvl="3" w:tplc="AED49984">
      <w:start w:val="1"/>
      <w:numFmt w:val="decimal"/>
      <w:lvlText w:val="%4."/>
      <w:lvlJc w:val="left"/>
      <w:pPr>
        <w:ind w:left="2880" w:hanging="360"/>
      </w:pPr>
    </w:lvl>
    <w:lvl w:ilvl="4" w:tplc="CC22E574">
      <w:start w:val="1"/>
      <w:numFmt w:val="lowerLetter"/>
      <w:lvlText w:val="%5."/>
      <w:lvlJc w:val="left"/>
      <w:pPr>
        <w:ind w:left="3600" w:hanging="360"/>
      </w:pPr>
    </w:lvl>
    <w:lvl w:ilvl="5" w:tplc="1D905E98">
      <w:start w:val="1"/>
      <w:numFmt w:val="lowerRoman"/>
      <w:lvlText w:val="%6."/>
      <w:lvlJc w:val="right"/>
      <w:pPr>
        <w:ind w:left="4320" w:hanging="180"/>
      </w:pPr>
    </w:lvl>
    <w:lvl w:ilvl="6" w:tplc="622E1880">
      <w:start w:val="1"/>
      <w:numFmt w:val="decimal"/>
      <w:lvlText w:val="%7."/>
      <w:lvlJc w:val="left"/>
      <w:pPr>
        <w:ind w:left="5040" w:hanging="360"/>
      </w:pPr>
    </w:lvl>
    <w:lvl w:ilvl="7" w:tplc="4D7855E8">
      <w:start w:val="1"/>
      <w:numFmt w:val="lowerLetter"/>
      <w:lvlText w:val="%8."/>
      <w:lvlJc w:val="left"/>
      <w:pPr>
        <w:ind w:left="5760" w:hanging="360"/>
      </w:pPr>
    </w:lvl>
    <w:lvl w:ilvl="8" w:tplc="2194B1B2">
      <w:start w:val="1"/>
      <w:numFmt w:val="lowerRoman"/>
      <w:lvlText w:val="%9."/>
      <w:lvlJc w:val="right"/>
      <w:pPr>
        <w:ind w:left="6480" w:hanging="180"/>
      </w:pPr>
    </w:lvl>
  </w:abstractNum>
  <w:abstractNum w:abstractNumId="2" w15:restartNumberingAfterBreak="0">
    <w:nsid w:val="4E1C41AF"/>
    <w:multiLevelType w:val="multilevel"/>
    <w:tmpl w:val="3F98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9C65E6"/>
    <w:multiLevelType w:val="hybridMultilevel"/>
    <w:tmpl w:val="FFFFFFFF"/>
    <w:lvl w:ilvl="0" w:tplc="80107CC8">
      <w:start w:val="1"/>
      <w:numFmt w:val="decimal"/>
      <w:lvlText w:val="%1)"/>
      <w:lvlJc w:val="left"/>
      <w:pPr>
        <w:ind w:left="720" w:hanging="360"/>
      </w:pPr>
    </w:lvl>
    <w:lvl w:ilvl="1" w:tplc="76F40F96">
      <w:start w:val="1"/>
      <w:numFmt w:val="lowerLetter"/>
      <w:lvlText w:val="%2."/>
      <w:lvlJc w:val="left"/>
      <w:pPr>
        <w:ind w:left="1440" w:hanging="360"/>
      </w:pPr>
    </w:lvl>
    <w:lvl w:ilvl="2" w:tplc="603A16B8">
      <w:start w:val="1"/>
      <w:numFmt w:val="lowerRoman"/>
      <w:lvlText w:val="%3."/>
      <w:lvlJc w:val="right"/>
      <w:pPr>
        <w:ind w:left="2160" w:hanging="180"/>
      </w:pPr>
    </w:lvl>
    <w:lvl w:ilvl="3" w:tplc="ED326068">
      <w:start w:val="1"/>
      <w:numFmt w:val="decimal"/>
      <w:lvlText w:val="%4."/>
      <w:lvlJc w:val="left"/>
      <w:pPr>
        <w:ind w:left="2880" w:hanging="360"/>
      </w:pPr>
    </w:lvl>
    <w:lvl w:ilvl="4" w:tplc="E1F283D0">
      <w:start w:val="1"/>
      <w:numFmt w:val="lowerLetter"/>
      <w:lvlText w:val="%5."/>
      <w:lvlJc w:val="left"/>
      <w:pPr>
        <w:ind w:left="3600" w:hanging="360"/>
      </w:pPr>
    </w:lvl>
    <w:lvl w:ilvl="5" w:tplc="6B8E8C3E">
      <w:start w:val="1"/>
      <w:numFmt w:val="lowerRoman"/>
      <w:lvlText w:val="%6."/>
      <w:lvlJc w:val="right"/>
      <w:pPr>
        <w:ind w:left="4320" w:hanging="180"/>
      </w:pPr>
    </w:lvl>
    <w:lvl w:ilvl="6" w:tplc="ADA06B96">
      <w:start w:val="1"/>
      <w:numFmt w:val="decimal"/>
      <w:lvlText w:val="%7."/>
      <w:lvlJc w:val="left"/>
      <w:pPr>
        <w:ind w:left="5040" w:hanging="360"/>
      </w:pPr>
    </w:lvl>
    <w:lvl w:ilvl="7" w:tplc="DEAA9D0E">
      <w:start w:val="1"/>
      <w:numFmt w:val="lowerLetter"/>
      <w:lvlText w:val="%8."/>
      <w:lvlJc w:val="left"/>
      <w:pPr>
        <w:ind w:left="5760" w:hanging="360"/>
      </w:pPr>
    </w:lvl>
    <w:lvl w:ilvl="8" w:tplc="8EDAEB64">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450"/>
    <w:rsid w:val="00000E87"/>
    <w:rsid w:val="000046D7"/>
    <w:rsid w:val="00006BC2"/>
    <w:rsid w:val="00007B2F"/>
    <w:rsid w:val="00014C5C"/>
    <w:rsid w:val="00026084"/>
    <w:rsid w:val="0003050B"/>
    <w:rsid w:val="00035FF4"/>
    <w:rsid w:val="00036B1A"/>
    <w:rsid w:val="0005002E"/>
    <w:rsid w:val="00052760"/>
    <w:rsid w:val="00052CE6"/>
    <w:rsid w:val="0005670C"/>
    <w:rsid w:val="00060EAF"/>
    <w:rsid w:val="00062876"/>
    <w:rsid w:val="00065B3B"/>
    <w:rsid w:val="0007500D"/>
    <w:rsid w:val="00076CAB"/>
    <w:rsid w:val="00080470"/>
    <w:rsid w:val="00085BF6"/>
    <w:rsid w:val="00087B56"/>
    <w:rsid w:val="0009316C"/>
    <w:rsid w:val="0009355F"/>
    <w:rsid w:val="00095EC7"/>
    <w:rsid w:val="000A7A8E"/>
    <w:rsid w:val="000E0500"/>
    <w:rsid w:val="000F4E28"/>
    <w:rsid w:val="00104E18"/>
    <w:rsid w:val="00107EDC"/>
    <w:rsid w:val="001113F5"/>
    <w:rsid w:val="00114CF3"/>
    <w:rsid w:val="00114DE5"/>
    <w:rsid w:val="00116398"/>
    <w:rsid w:val="00116963"/>
    <w:rsid w:val="00121510"/>
    <w:rsid w:val="00127CCA"/>
    <w:rsid w:val="00131EF6"/>
    <w:rsid w:val="001325E1"/>
    <w:rsid w:val="00133A35"/>
    <w:rsid w:val="00134577"/>
    <w:rsid w:val="00135F80"/>
    <w:rsid w:val="00144D18"/>
    <w:rsid w:val="00154B2B"/>
    <w:rsid w:val="00156ADB"/>
    <w:rsid w:val="00161009"/>
    <w:rsid w:val="00166729"/>
    <w:rsid w:val="00173B7B"/>
    <w:rsid w:val="00185DA1"/>
    <w:rsid w:val="0019159E"/>
    <w:rsid w:val="00193D42"/>
    <w:rsid w:val="001A061C"/>
    <w:rsid w:val="001A24E1"/>
    <w:rsid w:val="001B1869"/>
    <w:rsid w:val="001B73EC"/>
    <w:rsid w:val="001C034C"/>
    <w:rsid w:val="001D17FC"/>
    <w:rsid w:val="001D5BB6"/>
    <w:rsid w:val="001D7FA7"/>
    <w:rsid w:val="001E9CEA"/>
    <w:rsid w:val="001F2517"/>
    <w:rsid w:val="001F6D1E"/>
    <w:rsid w:val="001F76A5"/>
    <w:rsid w:val="00200932"/>
    <w:rsid w:val="00204E73"/>
    <w:rsid w:val="00207096"/>
    <w:rsid w:val="0020769F"/>
    <w:rsid w:val="002103D5"/>
    <w:rsid w:val="002116C2"/>
    <w:rsid w:val="002202F2"/>
    <w:rsid w:val="002209F9"/>
    <w:rsid w:val="0023387B"/>
    <w:rsid w:val="00240746"/>
    <w:rsid w:val="00251C78"/>
    <w:rsid w:val="0025242D"/>
    <w:rsid w:val="00253A09"/>
    <w:rsid w:val="00253DB8"/>
    <w:rsid w:val="002574BF"/>
    <w:rsid w:val="00263529"/>
    <w:rsid w:val="00267A5E"/>
    <w:rsid w:val="0027045B"/>
    <w:rsid w:val="00284F0D"/>
    <w:rsid w:val="00287512"/>
    <w:rsid w:val="00287F92"/>
    <w:rsid w:val="00293424"/>
    <w:rsid w:val="002A6D3D"/>
    <w:rsid w:val="002B186D"/>
    <w:rsid w:val="002B6E96"/>
    <w:rsid w:val="002C14A2"/>
    <w:rsid w:val="002C292C"/>
    <w:rsid w:val="002C6CBA"/>
    <w:rsid w:val="002D0F72"/>
    <w:rsid w:val="002D5CB9"/>
    <w:rsid w:val="002D6C4A"/>
    <w:rsid w:val="002E0EC3"/>
    <w:rsid w:val="002E5F4D"/>
    <w:rsid w:val="002F4516"/>
    <w:rsid w:val="0030107F"/>
    <w:rsid w:val="003079A2"/>
    <w:rsid w:val="003112CC"/>
    <w:rsid w:val="00312B55"/>
    <w:rsid w:val="0031707D"/>
    <w:rsid w:val="00321DE1"/>
    <w:rsid w:val="003311D6"/>
    <w:rsid w:val="00332989"/>
    <w:rsid w:val="00346E65"/>
    <w:rsid w:val="00350BA4"/>
    <w:rsid w:val="003557CC"/>
    <w:rsid w:val="00357B44"/>
    <w:rsid w:val="003621AC"/>
    <w:rsid w:val="0036609F"/>
    <w:rsid w:val="00382740"/>
    <w:rsid w:val="003871EB"/>
    <w:rsid w:val="00392CD0"/>
    <w:rsid w:val="00395C32"/>
    <w:rsid w:val="003B3558"/>
    <w:rsid w:val="003B3838"/>
    <w:rsid w:val="003B4E17"/>
    <w:rsid w:val="003B5028"/>
    <w:rsid w:val="003B50D2"/>
    <w:rsid w:val="003C558C"/>
    <w:rsid w:val="003D142D"/>
    <w:rsid w:val="004108F4"/>
    <w:rsid w:val="00431D9F"/>
    <w:rsid w:val="00432A51"/>
    <w:rsid w:val="00433847"/>
    <w:rsid w:val="004355F0"/>
    <w:rsid w:val="00442ACC"/>
    <w:rsid w:val="0044349C"/>
    <w:rsid w:val="00444722"/>
    <w:rsid w:val="004468C7"/>
    <w:rsid w:val="00453D9A"/>
    <w:rsid w:val="00454814"/>
    <w:rsid w:val="00462449"/>
    <w:rsid w:val="00464823"/>
    <w:rsid w:val="00465077"/>
    <w:rsid w:val="004702FE"/>
    <w:rsid w:val="004749FE"/>
    <w:rsid w:val="00481503"/>
    <w:rsid w:val="00485017"/>
    <w:rsid w:val="00487D39"/>
    <w:rsid w:val="00493DA5"/>
    <w:rsid w:val="004C449F"/>
    <w:rsid w:val="004D5727"/>
    <w:rsid w:val="004E7F52"/>
    <w:rsid w:val="004F6F89"/>
    <w:rsid w:val="00507915"/>
    <w:rsid w:val="00515041"/>
    <w:rsid w:val="0052260E"/>
    <w:rsid w:val="005272AE"/>
    <w:rsid w:val="00535CF5"/>
    <w:rsid w:val="00541216"/>
    <w:rsid w:val="00542765"/>
    <w:rsid w:val="005440E9"/>
    <w:rsid w:val="0054594B"/>
    <w:rsid w:val="00560C27"/>
    <w:rsid w:val="005622AA"/>
    <w:rsid w:val="0056693A"/>
    <w:rsid w:val="00567D9D"/>
    <w:rsid w:val="005716DD"/>
    <w:rsid w:val="00572656"/>
    <w:rsid w:val="00573C2E"/>
    <w:rsid w:val="00576BEA"/>
    <w:rsid w:val="00580FFE"/>
    <w:rsid w:val="00591814"/>
    <w:rsid w:val="005928C0"/>
    <w:rsid w:val="00593C05"/>
    <w:rsid w:val="00594775"/>
    <w:rsid w:val="00595756"/>
    <w:rsid w:val="00596ABF"/>
    <w:rsid w:val="00597217"/>
    <w:rsid w:val="005B3279"/>
    <w:rsid w:val="005C0F81"/>
    <w:rsid w:val="005C1B02"/>
    <w:rsid w:val="005D4D2F"/>
    <w:rsid w:val="005D6043"/>
    <w:rsid w:val="0060163B"/>
    <w:rsid w:val="00601F58"/>
    <w:rsid w:val="0060557B"/>
    <w:rsid w:val="006318A5"/>
    <w:rsid w:val="00637865"/>
    <w:rsid w:val="00642DD0"/>
    <w:rsid w:val="006539FF"/>
    <w:rsid w:val="00655DD3"/>
    <w:rsid w:val="006835CB"/>
    <w:rsid w:val="006836FA"/>
    <w:rsid w:val="0068703D"/>
    <w:rsid w:val="006921F4"/>
    <w:rsid w:val="00694F91"/>
    <w:rsid w:val="006A121E"/>
    <w:rsid w:val="006A4AA7"/>
    <w:rsid w:val="006C0213"/>
    <w:rsid w:val="006C16DC"/>
    <w:rsid w:val="006C5713"/>
    <w:rsid w:val="006C61A9"/>
    <w:rsid w:val="006D7941"/>
    <w:rsid w:val="006E6BAD"/>
    <w:rsid w:val="006F101D"/>
    <w:rsid w:val="0070634F"/>
    <w:rsid w:val="00730DD5"/>
    <w:rsid w:val="00735D5D"/>
    <w:rsid w:val="00745CCE"/>
    <w:rsid w:val="00747ECF"/>
    <w:rsid w:val="00757EAD"/>
    <w:rsid w:val="00761320"/>
    <w:rsid w:val="00763FAF"/>
    <w:rsid w:val="007953C2"/>
    <w:rsid w:val="00796719"/>
    <w:rsid w:val="007A1FC5"/>
    <w:rsid w:val="007A49E9"/>
    <w:rsid w:val="007A5F33"/>
    <w:rsid w:val="007A7759"/>
    <w:rsid w:val="007B01FD"/>
    <w:rsid w:val="007B1075"/>
    <w:rsid w:val="007C13B7"/>
    <w:rsid w:val="007C6170"/>
    <w:rsid w:val="007C66CC"/>
    <w:rsid w:val="007D1839"/>
    <w:rsid w:val="007D213A"/>
    <w:rsid w:val="007D76DE"/>
    <w:rsid w:val="007E0445"/>
    <w:rsid w:val="007F3701"/>
    <w:rsid w:val="007F4DC5"/>
    <w:rsid w:val="007F6100"/>
    <w:rsid w:val="00816433"/>
    <w:rsid w:val="00822F63"/>
    <w:rsid w:val="00824D93"/>
    <w:rsid w:val="0082514B"/>
    <w:rsid w:val="00826220"/>
    <w:rsid w:val="0083181D"/>
    <w:rsid w:val="0084782D"/>
    <w:rsid w:val="0087041B"/>
    <w:rsid w:val="00870E22"/>
    <w:rsid w:val="00877805"/>
    <w:rsid w:val="00881E35"/>
    <w:rsid w:val="00885F43"/>
    <w:rsid w:val="00886755"/>
    <w:rsid w:val="008945BA"/>
    <w:rsid w:val="008A64DF"/>
    <w:rsid w:val="008B0A2A"/>
    <w:rsid w:val="008B2E8E"/>
    <w:rsid w:val="008C29A2"/>
    <w:rsid w:val="008D0E37"/>
    <w:rsid w:val="008D1B7F"/>
    <w:rsid w:val="008D5C3D"/>
    <w:rsid w:val="008E243D"/>
    <w:rsid w:val="008E2D80"/>
    <w:rsid w:val="008E47A8"/>
    <w:rsid w:val="008F0A4E"/>
    <w:rsid w:val="008F59A6"/>
    <w:rsid w:val="008F7E5C"/>
    <w:rsid w:val="00901685"/>
    <w:rsid w:val="00912106"/>
    <w:rsid w:val="009177DD"/>
    <w:rsid w:val="00922580"/>
    <w:rsid w:val="0092538F"/>
    <w:rsid w:val="009263AE"/>
    <w:rsid w:val="0093251E"/>
    <w:rsid w:val="0093325E"/>
    <w:rsid w:val="00935C7F"/>
    <w:rsid w:val="009441EA"/>
    <w:rsid w:val="00950021"/>
    <w:rsid w:val="00962225"/>
    <w:rsid w:val="00962E68"/>
    <w:rsid w:val="00965604"/>
    <w:rsid w:val="0096668C"/>
    <w:rsid w:val="00971EA9"/>
    <w:rsid w:val="00985F04"/>
    <w:rsid w:val="00994E8E"/>
    <w:rsid w:val="009A0238"/>
    <w:rsid w:val="009A2C20"/>
    <w:rsid w:val="009B10DC"/>
    <w:rsid w:val="009B3494"/>
    <w:rsid w:val="009B45B8"/>
    <w:rsid w:val="009C092C"/>
    <w:rsid w:val="009C17D8"/>
    <w:rsid w:val="009D143A"/>
    <w:rsid w:val="009D5647"/>
    <w:rsid w:val="009D6FE3"/>
    <w:rsid w:val="009D7EF9"/>
    <w:rsid w:val="009E4A13"/>
    <w:rsid w:val="009E6BC4"/>
    <w:rsid w:val="009E6C0B"/>
    <w:rsid w:val="009F2CAF"/>
    <w:rsid w:val="009F2F90"/>
    <w:rsid w:val="009F4B18"/>
    <w:rsid w:val="009F4D6D"/>
    <w:rsid w:val="009F536B"/>
    <w:rsid w:val="009F69DC"/>
    <w:rsid w:val="00A1404E"/>
    <w:rsid w:val="00A220AE"/>
    <w:rsid w:val="00A2389C"/>
    <w:rsid w:val="00A3412E"/>
    <w:rsid w:val="00A40D3F"/>
    <w:rsid w:val="00A43577"/>
    <w:rsid w:val="00A47E39"/>
    <w:rsid w:val="00A53B8B"/>
    <w:rsid w:val="00A551C7"/>
    <w:rsid w:val="00A566A2"/>
    <w:rsid w:val="00A63CF0"/>
    <w:rsid w:val="00A81B63"/>
    <w:rsid w:val="00A8427B"/>
    <w:rsid w:val="00A94AC1"/>
    <w:rsid w:val="00AA5848"/>
    <w:rsid w:val="00AA6A28"/>
    <w:rsid w:val="00AB1C7B"/>
    <w:rsid w:val="00AC1FD3"/>
    <w:rsid w:val="00AC260F"/>
    <w:rsid w:val="00AC41D6"/>
    <w:rsid w:val="00AD1106"/>
    <w:rsid w:val="00AE13F0"/>
    <w:rsid w:val="00AE2C67"/>
    <w:rsid w:val="00B00C03"/>
    <w:rsid w:val="00B10160"/>
    <w:rsid w:val="00B12F71"/>
    <w:rsid w:val="00B17928"/>
    <w:rsid w:val="00B25366"/>
    <w:rsid w:val="00B2548C"/>
    <w:rsid w:val="00B26AA1"/>
    <w:rsid w:val="00B37FED"/>
    <w:rsid w:val="00B41496"/>
    <w:rsid w:val="00B472F6"/>
    <w:rsid w:val="00B53817"/>
    <w:rsid w:val="00B5447A"/>
    <w:rsid w:val="00B71207"/>
    <w:rsid w:val="00B770E9"/>
    <w:rsid w:val="00B85849"/>
    <w:rsid w:val="00B9563B"/>
    <w:rsid w:val="00BA35CB"/>
    <w:rsid w:val="00BB130C"/>
    <w:rsid w:val="00BB73FA"/>
    <w:rsid w:val="00BC1DD2"/>
    <w:rsid w:val="00BC28A5"/>
    <w:rsid w:val="00BC3A48"/>
    <w:rsid w:val="00BC4D57"/>
    <w:rsid w:val="00BC77BF"/>
    <w:rsid w:val="00BE78F5"/>
    <w:rsid w:val="00BF56D9"/>
    <w:rsid w:val="00BF6468"/>
    <w:rsid w:val="00BF6CD2"/>
    <w:rsid w:val="00C00896"/>
    <w:rsid w:val="00C059F6"/>
    <w:rsid w:val="00C17CF5"/>
    <w:rsid w:val="00C2018E"/>
    <w:rsid w:val="00C23C0A"/>
    <w:rsid w:val="00C24315"/>
    <w:rsid w:val="00C36F7B"/>
    <w:rsid w:val="00C61949"/>
    <w:rsid w:val="00C701D6"/>
    <w:rsid w:val="00C87842"/>
    <w:rsid w:val="00CA15B6"/>
    <w:rsid w:val="00CA52A8"/>
    <w:rsid w:val="00CB43B9"/>
    <w:rsid w:val="00CB69DC"/>
    <w:rsid w:val="00CB7225"/>
    <w:rsid w:val="00CD1165"/>
    <w:rsid w:val="00CD3019"/>
    <w:rsid w:val="00CE5A0C"/>
    <w:rsid w:val="00CE6E8C"/>
    <w:rsid w:val="00CF5480"/>
    <w:rsid w:val="00CF740C"/>
    <w:rsid w:val="00D11392"/>
    <w:rsid w:val="00D2249E"/>
    <w:rsid w:val="00D22B8E"/>
    <w:rsid w:val="00D232BE"/>
    <w:rsid w:val="00D26F46"/>
    <w:rsid w:val="00D32C54"/>
    <w:rsid w:val="00D34530"/>
    <w:rsid w:val="00D34909"/>
    <w:rsid w:val="00D47C42"/>
    <w:rsid w:val="00D51378"/>
    <w:rsid w:val="00D51D56"/>
    <w:rsid w:val="00D547F0"/>
    <w:rsid w:val="00D552A3"/>
    <w:rsid w:val="00D56C2B"/>
    <w:rsid w:val="00D5757C"/>
    <w:rsid w:val="00D7102A"/>
    <w:rsid w:val="00D85DFE"/>
    <w:rsid w:val="00D86226"/>
    <w:rsid w:val="00D87732"/>
    <w:rsid w:val="00D900C8"/>
    <w:rsid w:val="00D97A77"/>
    <w:rsid w:val="00DA07A9"/>
    <w:rsid w:val="00DA350C"/>
    <w:rsid w:val="00DA3F83"/>
    <w:rsid w:val="00DA5601"/>
    <w:rsid w:val="00DA5C09"/>
    <w:rsid w:val="00DB2213"/>
    <w:rsid w:val="00DB42B5"/>
    <w:rsid w:val="00DB4390"/>
    <w:rsid w:val="00DB6C1A"/>
    <w:rsid w:val="00DB7404"/>
    <w:rsid w:val="00DD3055"/>
    <w:rsid w:val="00DD32CB"/>
    <w:rsid w:val="00DD5DEE"/>
    <w:rsid w:val="00DD7DD7"/>
    <w:rsid w:val="00DE5702"/>
    <w:rsid w:val="00DE7EBF"/>
    <w:rsid w:val="00DF737E"/>
    <w:rsid w:val="00E13DF9"/>
    <w:rsid w:val="00E13E64"/>
    <w:rsid w:val="00E167A7"/>
    <w:rsid w:val="00E23D09"/>
    <w:rsid w:val="00E2523D"/>
    <w:rsid w:val="00E35450"/>
    <w:rsid w:val="00E468B3"/>
    <w:rsid w:val="00E47498"/>
    <w:rsid w:val="00E47B9D"/>
    <w:rsid w:val="00E53785"/>
    <w:rsid w:val="00E70C19"/>
    <w:rsid w:val="00E72413"/>
    <w:rsid w:val="00E737A6"/>
    <w:rsid w:val="00E74E22"/>
    <w:rsid w:val="00EA23F3"/>
    <w:rsid w:val="00EA26FF"/>
    <w:rsid w:val="00EA7FCC"/>
    <w:rsid w:val="00EB19CA"/>
    <w:rsid w:val="00EB404D"/>
    <w:rsid w:val="00EB7651"/>
    <w:rsid w:val="00EB7986"/>
    <w:rsid w:val="00ED6500"/>
    <w:rsid w:val="00F06971"/>
    <w:rsid w:val="00F12AB8"/>
    <w:rsid w:val="00F20F5F"/>
    <w:rsid w:val="00F22191"/>
    <w:rsid w:val="00F27EFF"/>
    <w:rsid w:val="00F312AD"/>
    <w:rsid w:val="00F376C0"/>
    <w:rsid w:val="00F37E84"/>
    <w:rsid w:val="00F454E8"/>
    <w:rsid w:val="00F45EAC"/>
    <w:rsid w:val="00F544AB"/>
    <w:rsid w:val="00F65398"/>
    <w:rsid w:val="00F703BA"/>
    <w:rsid w:val="00F76E0B"/>
    <w:rsid w:val="00F82780"/>
    <w:rsid w:val="00F87504"/>
    <w:rsid w:val="00F9172E"/>
    <w:rsid w:val="00F96A23"/>
    <w:rsid w:val="00FA340A"/>
    <w:rsid w:val="00FA385C"/>
    <w:rsid w:val="00FA414A"/>
    <w:rsid w:val="00FA7C86"/>
    <w:rsid w:val="00FB26DC"/>
    <w:rsid w:val="00FC32D6"/>
    <w:rsid w:val="00FD12DF"/>
    <w:rsid w:val="00FD7B59"/>
    <w:rsid w:val="01238DA1"/>
    <w:rsid w:val="0192EA3B"/>
    <w:rsid w:val="01E12E80"/>
    <w:rsid w:val="02DA2DAC"/>
    <w:rsid w:val="030092BF"/>
    <w:rsid w:val="033CF3BD"/>
    <w:rsid w:val="03AB4B08"/>
    <w:rsid w:val="03AE01F8"/>
    <w:rsid w:val="03EE33FD"/>
    <w:rsid w:val="03FA9700"/>
    <w:rsid w:val="04DDF8D4"/>
    <w:rsid w:val="0518D80E"/>
    <w:rsid w:val="058DD28D"/>
    <w:rsid w:val="058ED1CC"/>
    <w:rsid w:val="05C5DB20"/>
    <w:rsid w:val="0675AB58"/>
    <w:rsid w:val="068F54E9"/>
    <w:rsid w:val="06A0F8EA"/>
    <w:rsid w:val="06E3A659"/>
    <w:rsid w:val="07510290"/>
    <w:rsid w:val="0752BB17"/>
    <w:rsid w:val="07753A50"/>
    <w:rsid w:val="07ADA44E"/>
    <w:rsid w:val="07C1A56C"/>
    <w:rsid w:val="080875E3"/>
    <w:rsid w:val="0826F558"/>
    <w:rsid w:val="089C0C63"/>
    <w:rsid w:val="08CA76C6"/>
    <w:rsid w:val="0900719C"/>
    <w:rsid w:val="09932C3A"/>
    <w:rsid w:val="0A5596A0"/>
    <w:rsid w:val="0B580F96"/>
    <w:rsid w:val="0BB113F8"/>
    <w:rsid w:val="0BB1E37B"/>
    <w:rsid w:val="0C104CD6"/>
    <w:rsid w:val="0C5B0343"/>
    <w:rsid w:val="0C6A287C"/>
    <w:rsid w:val="0CB4DADF"/>
    <w:rsid w:val="0D377191"/>
    <w:rsid w:val="0D73D307"/>
    <w:rsid w:val="0DBEBFA9"/>
    <w:rsid w:val="0DCBC910"/>
    <w:rsid w:val="0DDF9711"/>
    <w:rsid w:val="0E503FAA"/>
    <w:rsid w:val="0E5EED6A"/>
    <w:rsid w:val="0EAE0DD0"/>
    <w:rsid w:val="0F3BE5CD"/>
    <w:rsid w:val="1070670F"/>
    <w:rsid w:val="10EB5AF6"/>
    <w:rsid w:val="10F43B71"/>
    <w:rsid w:val="113434DA"/>
    <w:rsid w:val="116A3F2D"/>
    <w:rsid w:val="11C84FE4"/>
    <w:rsid w:val="1330CFE0"/>
    <w:rsid w:val="1348B26D"/>
    <w:rsid w:val="13910679"/>
    <w:rsid w:val="13CBCF14"/>
    <w:rsid w:val="13E51C80"/>
    <w:rsid w:val="148049CB"/>
    <w:rsid w:val="14EB6D39"/>
    <w:rsid w:val="1503976F"/>
    <w:rsid w:val="1535ACE4"/>
    <w:rsid w:val="16322EED"/>
    <w:rsid w:val="164865FE"/>
    <w:rsid w:val="164B1BD0"/>
    <w:rsid w:val="1716C1D5"/>
    <w:rsid w:val="17594F1F"/>
    <w:rsid w:val="1762BD36"/>
    <w:rsid w:val="187D6DA6"/>
    <w:rsid w:val="18AE3864"/>
    <w:rsid w:val="19337910"/>
    <w:rsid w:val="19A9ED23"/>
    <w:rsid w:val="1A4B3579"/>
    <w:rsid w:val="1A79DCB6"/>
    <w:rsid w:val="1ABC6526"/>
    <w:rsid w:val="1BA3B800"/>
    <w:rsid w:val="1BE708AA"/>
    <w:rsid w:val="1C17EE48"/>
    <w:rsid w:val="1C6CDD86"/>
    <w:rsid w:val="1C843BBF"/>
    <w:rsid w:val="1CE5F294"/>
    <w:rsid w:val="1D6D02D3"/>
    <w:rsid w:val="1D72D8B9"/>
    <w:rsid w:val="1D944CAB"/>
    <w:rsid w:val="1DC221D0"/>
    <w:rsid w:val="1F113A1B"/>
    <w:rsid w:val="1F4DE5CE"/>
    <w:rsid w:val="1F8C671F"/>
    <w:rsid w:val="1FD5B09E"/>
    <w:rsid w:val="2020E329"/>
    <w:rsid w:val="206CFB3E"/>
    <w:rsid w:val="21115898"/>
    <w:rsid w:val="21134EEC"/>
    <w:rsid w:val="214D213F"/>
    <w:rsid w:val="21D26CC0"/>
    <w:rsid w:val="21DA930C"/>
    <w:rsid w:val="21F3CE85"/>
    <w:rsid w:val="221CC480"/>
    <w:rsid w:val="222C5DBD"/>
    <w:rsid w:val="22313382"/>
    <w:rsid w:val="22332870"/>
    <w:rsid w:val="22774577"/>
    <w:rsid w:val="235BB56D"/>
    <w:rsid w:val="248390B2"/>
    <w:rsid w:val="24CAD182"/>
    <w:rsid w:val="24EF72D6"/>
    <w:rsid w:val="253A2F38"/>
    <w:rsid w:val="25D135F5"/>
    <w:rsid w:val="25D7C62F"/>
    <w:rsid w:val="25FBA087"/>
    <w:rsid w:val="2604A3E6"/>
    <w:rsid w:val="263DB59C"/>
    <w:rsid w:val="27CC7096"/>
    <w:rsid w:val="27E07A45"/>
    <w:rsid w:val="28ADD2F8"/>
    <w:rsid w:val="293071F1"/>
    <w:rsid w:val="29DB9EB0"/>
    <w:rsid w:val="29F3A547"/>
    <w:rsid w:val="2A4108B5"/>
    <w:rsid w:val="2A4FE8C4"/>
    <w:rsid w:val="2A777D67"/>
    <w:rsid w:val="2ACE2FE9"/>
    <w:rsid w:val="2B1EAB5B"/>
    <w:rsid w:val="2B469733"/>
    <w:rsid w:val="2BCC64C2"/>
    <w:rsid w:val="2BF23F9F"/>
    <w:rsid w:val="2C3A3912"/>
    <w:rsid w:val="2C8EC0AE"/>
    <w:rsid w:val="2CCB9D71"/>
    <w:rsid w:val="2CDC1C98"/>
    <w:rsid w:val="2D10D0BE"/>
    <w:rsid w:val="2E475087"/>
    <w:rsid w:val="2E798386"/>
    <w:rsid w:val="2E891696"/>
    <w:rsid w:val="2ECA0F0A"/>
    <w:rsid w:val="2EEA8BE9"/>
    <w:rsid w:val="2F910C92"/>
    <w:rsid w:val="2FC72143"/>
    <w:rsid w:val="2FE51F6D"/>
    <w:rsid w:val="303A15BF"/>
    <w:rsid w:val="3061D0F8"/>
    <w:rsid w:val="3116D378"/>
    <w:rsid w:val="312B82C6"/>
    <w:rsid w:val="31585EB5"/>
    <w:rsid w:val="31EF678E"/>
    <w:rsid w:val="32477F02"/>
    <w:rsid w:val="32C7677A"/>
    <w:rsid w:val="332EF05C"/>
    <w:rsid w:val="3481DC17"/>
    <w:rsid w:val="34F7D122"/>
    <w:rsid w:val="3516B507"/>
    <w:rsid w:val="355DD1A5"/>
    <w:rsid w:val="355F5D00"/>
    <w:rsid w:val="3597CC27"/>
    <w:rsid w:val="362C9B07"/>
    <w:rsid w:val="36D65525"/>
    <w:rsid w:val="37011C26"/>
    <w:rsid w:val="37FF8F65"/>
    <w:rsid w:val="383E329B"/>
    <w:rsid w:val="386BD6E2"/>
    <w:rsid w:val="390EFA20"/>
    <w:rsid w:val="3925E9EC"/>
    <w:rsid w:val="39B00CCA"/>
    <w:rsid w:val="39B6165C"/>
    <w:rsid w:val="3A03C100"/>
    <w:rsid w:val="3ADB3B4E"/>
    <w:rsid w:val="3B555EB9"/>
    <w:rsid w:val="3BDADB2A"/>
    <w:rsid w:val="3D144D3F"/>
    <w:rsid w:val="3D9EDE53"/>
    <w:rsid w:val="3E63A421"/>
    <w:rsid w:val="3F0A3822"/>
    <w:rsid w:val="3F9CC297"/>
    <w:rsid w:val="3FFAA9DC"/>
    <w:rsid w:val="400F2D08"/>
    <w:rsid w:val="4036A549"/>
    <w:rsid w:val="4076E602"/>
    <w:rsid w:val="40C54A28"/>
    <w:rsid w:val="417C0364"/>
    <w:rsid w:val="41A33A15"/>
    <w:rsid w:val="41D8983E"/>
    <w:rsid w:val="4334882B"/>
    <w:rsid w:val="434BA9FF"/>
    <w:rsid w:val="43AA3AD8"/>
    <w:rsid w:val="44DCFE82"/>
    <w:rsid w:val="44DF68BB"/>
    <w:rsid w:val="452208F9"/>
    <w:rsid w:val="4524791E"/>
    <w:rsid w:val="45572617"/>
    <w:rsid w:val="45BFF256"/>
    <w:rsid w:val="460E2D44"/>
    <w:rsid w:val="465C684F"/>
    <w:rsid w:val="4691143F"/>
    <w:rsid w:val="474CD3E7"/>
    <w:rsid w:val="4756E484"/>
    <w:rsid w:val="475F8277"/>
    <w:rsid w:val="48765F34"/>
    <w:rsid w:val="4910955F"/>
    <w:rsid w:val="491291D7"/>
    <w:rsid w:val="49BEE61D"/>
    <w:rsid w:val="49EBC611"/>
    <w:rsid w:val="4A014089"/>
    <w:rsid w:val="4A52BFAB"/>
    <w:rsid w:val="4A5CE6AF"/>
    <w:rsid w:val="4A80D9DA"/>
    <w:rsid w:val="4AAB942F"/>
    <w:rsid w:val="4B04A01E"/>
    <w:rsid w:val="4BD207B2"/>
    <w:rsid w:val="4BE20410"/>
    <w:rsid w:val="4C37C92E"/>
    <w:rsid w:val="4C5C354B"/>
    <w:rsid w:val="4C5EFF4D"/>
    <w:rsid w:val="4CEAFE1D"/>
    <w:rsid w:val="4D0EFA29"/>
    <w:rsid w:val="4D1B0849"/>
    <w:rsid w:val="4D1B2579"/>
    <w:rsid w:val="4D3E09C7"/>
    <w:rsid w:val="4DB9FC71"/>
    <w:rsid w:val="4DE6A37F"/>
    <w:rsid w:val="4DF90DA0"/>
    <w:rsid w:val="4E8CFD92"/>
    <w:rsid w:val="4E8D9CD1"/>
    <w:rsid w:val="4EEE448F"/>
    <w:rsid w:val="4F021DD5"/>
    <w:rsid w:val="4F0A9677"/>
    <w:rsid w:val="4F967E76"/>
    <w:rsid w:val="4FCA857B"/>
    <w:rsid w:val="4FEE8A98"/>
    <w:rsid w:val="5086F424"/>
    <w:rsid w:val="508F0BF1"/>
    <w:rsid w:val="50C8D348"/>
    <w:rsid w:val="510EB605"/>
    <w:rsid w:val="51741131"/>
    <w:rsid w:val="51F99D0C"/>
    <w:rsid w:val="5212B143"/>
    <w:rsid w:val="535B08CD"/>
    <w:rsid w:val="53D74ED8"/>
    <w:rsid w:val="5409713A"/>
    <w:rsid w:val="55E61245"/>
    <w:rsid w:val="56439154"/>
    <w:rsid w:val="5699142B"/>
    <w:rsid w:val="5791FA50"/>
    <w:rsid w:val="57CE733D"/>
    <w:rsid w:val="58B557CA"/>
    <w:rsid w:val="58DA901E"/>
    <w:rsid w:val="59095292"/>
    <w:rsid w:val="59704BDB"/>
    <w:rsid w:val="597F9FD3"/>
    <w:rsid w:val="59A76A8A"/>
    <w:rsid w:val="59A8FFB4"/>
    <w:rsid w:val="5A151F45"/>
    <w:rsid w:val="5A2C9F29"/>
    <w:rsid w:val="5A5F81BA"/>
    <w:rsid w:val="5B1FAF9A"/>
    <w:rsid w:val="5B2A1AFB"/>
    <w:rsid w:val="5BD545A6"/>
    <w:rsid w:val="5C7AC5C4"/>
    <w:rsid w:val="5CB81BAD"/>
    <w:rsid w:val="5CFEF423"/>
    <w:rsid w:val="5D814428"/>
    <w:rsid w:val="5E3F1E0C"/>
    <w:rsid w:val="5F100F2D"/>
    <w:rsid w:val="5F1432F9"/>
    <w:rsid w:val="5F43AE14"/>
    <w:rsid w:val="5F5C901F"/>
    <w:rsid w:val="5F904566"/>
    <w:rsid w:val="5FC6CFB0"/>
    <w:rsid w:val="6121AC1A"/>
    <w:rsid w:val="612573CA"/>
    <w:rsid w:val="62B7937C"/>
    <w:rsid w:val="62CC266B"/>
    <w:rsid w:val="63A0C0E1"/>
    <w:rsid w:val="644D24A1"/>
    <w:rsid w:val="648DD4B2"/>
    <w:rsid w:val="6505FB6E"/>
    <w:rsid w:val="657C412C"/>
    <w:rsid w:val="65DB32AC"/>
    <w:rsid w:val="6624869F"/>
    <w:rsid w:val="670F2032"/>
    <w:rsid w:val="676565E5"/>
    <w:rsid w:val="67B40FD3"/>
    <w:rsid w:val="6848F5F8"/>
    <w:rsid w:val="68A06AE1"/>
    <w:rsid w:val="68EB328D"/>
    <w:rsid w:val="691606F6"/>
    <w:rsid w:val="69C599E5"/>
    <w:rsid w:val="6A3867C3"/>
    <w:rsid w:val="6A8DCBD3"/>
    <w:rsid w:val="6B22AE4B"/>
    <w:rsid w:val="6C5119B9"/>
    <w:rsid w:val="6CDCDEFB"/>
    <w:rsid w:val="6CF75A64"/>
    <w:rsid w:val="6D43CB87"/>
    <w:rsid w:val="6D637A3C"/>
    <w:rsid w:val="6D9FA160"/>
    <w:rsid w:val="6E3EC06A"/>
    <w:rsid w:val="6E56AC37"/>
    <w:rsid w:val="6E71EC51"/>
    <w:rsid w:val="6EBD3E94"/>
    <w:rsid w:val="6F382088"/>
    <w:rsid w:val="6F5F8CB3"/>
    <w:rsid w:val="6FBDB1C0"/>
    <w:rsid w:val="701D0283"/>
    <w:rsid w:val="71F3608E"/>
    <w:rsid w:val="720415E0"/>
    <w:rsid w:val="72888955"/>
    <w:rsid w:val="73168C73"/>
    <w:rsid w:val="7376B3CA"/>
    <w:rsid w:val="73C4787D"/>
    <w:rsid w:val="73FCFFCA"/>
    <w:rsid w:val="73FF2A85"/>
    <w:rsid w:val="7551B483"/>
    <w:rsid w:val="75B2465B"/>
    <w:rsid w:val="75B92FA2"/>
    <w:rsid w:val="763D7FB7"/>
    <w:rsid w:val="766DFFD0"/>
    <w:rsid w:val="76EA1921"/>
    <w:rsid w:val="774AFBA5"/>
    <w:rsid w:val="77A8BD24"/>
    <w:rsid w:val="77D2CB68"/>
    <w:rsid w:val="77EB54C6"/>
    <w:rsid w:val="781172FC"/>
    <w:rsid w:val="7834BD1E"/>
    <w:rsid w:val="7872378E"/>
    <w:rsid w:val="7933DB27"/>
    <w:rsid w:val="796B16B6"/>
    <w:rsid w:val="7A377CCC"/>
    <w:rsid w:val="7A459BEA"/>
    <w:rsid w:val="7A9095FF"/>
    <w:rsid w:val="7AA2C798"/>
    <w:rsid w:val="7B2B909C"/>
    <w:rsid w:val="7C3D74ED"/>
    <w:rsid w:val="7CC3F528"/>
    <w:rsid w:val="7D1B47EC"/>
    <w:rsid w:val="7D736167"/>
    <w:rsid w:val="7D8AE1EA"/>
    <w:rsid w:val="7E2BF9A5"/>
    <w:rsid w:val="7E44EFAC"/>
    <w:rsid w:val="7E48D7D7"/>
    <w:rsid w:val="7E9B57D5"/>
    <w:rsid w:val="7EC26205"/>
    <w:rsid w:val="7ED9E5E0"/>
    <w:rsid w:val="7F0982B5"/>
    <w:rsid w:val="7F41EA5F"/>
    <w:rsid w:val="7F5C1F14"/>
    <w:rsid w:val="7F79A9EE"/>
    <w:rsid w:val="7F8292CE"/>
    <w:rsid w:val="7FBEF681"/>
    <w:rsid w:val="7FC04A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A2623"/>
  <w15:chartTrackingRefBased/>
  <w15:docId w15:val="{1A82A4A1-52B3-457B-8440-25AF610F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B9D"/>
  </w:style>
  <w:style w:type="paragraph" w:styleId="1">
    <w:name w:val="heading 1"/>
    <w:basedOn w:val="a"/>
    <w:next w:val="a"/>
    <w:uiPriority w:val="9"/>
    <w:qFormat/>
    <w:rsid w:val="00E35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uiPriority w:val="9"/>
    <w:semiHidden/>
    <w:unhideWhenUsed/>
    <w:qFormat/>
    <w:rsid w:val="00E35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uiPriority w:val="9"/>
    <w:semiHidden/>
    <w:unhideWhenUsed/>
    <w:qFormat/>
    <w:rsid w:val="00E354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uiPriority w:val="9"/>
    <w:semiHidden/>
    <w:unhideWhenUsed/>
    <w:qFormat/>
    <w:rsid w:val="00E354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uiPriority w:val="9"/>
    <w:semiHidden/>
    <w:unhideWhenUsed/>
    <w:qFormat/>
    <w:rsid w:val="00E354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uiPriority w:val="9"/>
    <w:semiHidden/>
    <w:unhideWhenUsed/>
    <w:qFormat/>
    <w:rsid w:val="00E354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uiPriority w:val="9"/>
    <w:semiHidden/>
    <w:unhideWhenUsed/>
    <w:qFormat/>
    <w:rsid w:val="00E35450"/>
    <w:pPr>
      <w:keepNext/>
      <w:keepLines/>
      <w:spacing w:before="40" w:after="0"/>
      <w:outlineLvl w:val="6"/>
    </w:pPr>
    <w:rPr>
      <w:rFonts w:eastAsiaTheme="majorEastAsia" w:cstheme="majorBidi"/>
      <w:color w:val="595959" w:themeColor="text1" w:themeTint="A6"/>
    </w:rPr>
  </w:style>
  <w:style w:type="paragraph" w:styleId="8">
    <w:name w:val="heading 8"/>
    <w:basedOn w:val="a"/>
    <w:next w:val="a"/>
    <w:uiPriority w:val="9"/>
    <w:semiHidden/>
    <w:unhideWhenUsed/>
    <w:qFormat/>
    <w:rsid w:val="00E35450"/>
    <w:pPr>
      <w:keepNext/>
      <w:keepLines/>
      <w:spacing w:after="0"/>
      <w:outlineLvl w:val="7"/>
    </w:pPr>
    <w:rPr>
      <w:rFonts w:eastAsiaTheme="majorEastAsia" w:cstheme="majorBidi"/>
      <w:i/>
      <w:iCs/>
      <w:color w:val="272727" w:themeColor="text1" w:themeTint="D8"/>
    </w:rPr>
  </w:style>
  <w:style w:type="paragraph" w:styleId="9">
    <w:name w:val="heading 9"/>
    <w:basedOn w:val="a"/>
    <w:next w:val="a"/>
    <w:uiPriority w:val="9"/>
    <w:semiHidden/>
    <w:unhideWhenUsed/>
    <w:qFormat/>
    <w:rsid w:val="00E354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a3">
    <w:name w:val="List Paragraph"/>
    <w:basedOn w:val="a"/>
    <w:uiPriority w:val="34"/>
    <w:qFormat/>
    <w:rsid w:val="00E35450"/>
    <w:pPr>
      <w:ind w:left="720"/>
      <w:contextualSpacing/>
    </w:pPr>
  </w:style>
  <w:style w:type="character" w:styleId="a4">
    <w:name w:val="Intense Emphasis"/>
    <w:basedOn w:val="a0"/>
    <w:uiPriority w:val="21"/>
    <w:qFormat/>
    <w:rsid w:val="00E35450"/>
    <w:rPr>
      <w:i/>
      <w:iCs/>
      <w:color w:val="0F4761" w:themeColor="accent1" w:themeShade="BF"/>
    </w:rPr>
  </w:style>
  <w:style w:type="character" w:styleId="a5">
    <w:name w:val="Intense Reference"/>
    <w:basedOn w:val="a0"/>
    <w:uiPriority w:val="32"/>
    <w:qFormat/>
    <w:rsid w:val="00E35450"/>
    <w:rPr>
      <w:b/>
      <w:bCs/>
      <w:smallCaps/>
      <w:color w:val="0F4761" w:themeColor="accent1" w:themeShade="BF"/>
      <w:spacing w:val="5"/>
    </w:rPr>
  </w:style>
  <w:style w:type="table" w:styleId="a6">
    <w:name w:val="Table Grid"/>
    <w:basedOn w:val="TableNormal"/>
    <w:uiPriority w:val="39"/>
    <w:rsid w:val="007C6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uiPriority w:val="9"/>
    <w:rsid w:val="00A220A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uiPriority w:val="9"/>
    <w:semiHidden/>
    <w:rsid w:val="00A220A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uiPriority w:val="9"/>
    <w:semiHidden/>
    <w:rsid w:val="00A220AE"/>
    <w:rPr>
      <w:rFonts w:eastAsiaTheme="majorEastAsia" w:cstheme="majorBidi"/>
      <w:color w:val="0F4761" w:themeColor="accent1" w:themeShade="BF"/>
      <w:sz w:val="28"/>
      <w:szCs w:val="28"/>
    </w:rPr>
  </w:style>
  <w:style w:type="character" w:customStyle="1" w:styleId="4Char">
    <w:name w:val="Επικεφαλίδα 4 Char"/>
    <w:basedOn w:val="a0"/>
    <w:uiPriority w:val="9"/>
    <w:semiHidden/>
    <w:rsid w:val="00A220AE"/>
    <w:rPr>
      <w:rFonts w:eastAsiaTheme="majorEastAsia" w:cstheme="majorBidi"/>
      <w:i/>
      <w:iCs/>
      <w:color w:val="0F4761" w:themeColor="accent1" w:themeShade="BF"/>
    </w:rPr>
  </w:style>
  <w:style w:type="character" w:customStyle="1" w:styleId="5Char">
    <w:name w:val="Επικεφαλίδα 5 Char"/>
    <w:basedOn w:val="a0"/>
    <w:uiPriority w:val="9"/>
    <w:semiHidden/>
    <w:rsid w:val="00A220AE"/>
    <w:rPr>
      <w:rFonts w:eastAsiaTheme="majorEastAsia" w:cstheme="majorBidi"/>
      <w:color w:val="0F4761" w:themeColor="accent1" w:themeShade="BF"/>
    </w:rPr>
  </w:style>
  <w:style w:type="character" w:customStyle="1" w:styleId="6Char">
    <w:name w:val="Επικεφαλίδα 6 Char"/>
    <w:basedOn w:val="a0"/>
    <w:uiPriority w:val="9"/>
    <w:semiHidden/>
    <w:rsid w:val="00A220AE"/>
    <w:rPr>
      <w:rFonts w:eastAsiaTheme="majorEastAsia" w:cstheme="majorBidi"/>
      <w:i/>
      <w:iCs/>
      <w:color w:val="595959" w:themeColor="text1" w:themeTint="A6"/>
    </w:rPr>
  </w:style>
  <w:style w:type="character" w:customStyle="1" w:styleId="7Char">
    <w:name w:val="Επικεφαλίδα 7 Char"/>
    <w:basedOn w:val="a0"/>
    <w:uiPriority w:val="9"/>
    <w:semiHidden/>
    <w:rsid w:val="00A220AE"/>
    <w:rPr>
      <w:rFonts w:eastAsiaTheme="majorEastAsia" w:cstheme="majorBidi"/>
      <w:color w:val="595959" w:themeColor="text1" w:themeTint="A6"/>
    </w:rPr>
  </w:style>
  <w:style w:type="character" w:customStyle="1" w:styleId="8Char">
    <w:name w:val="Επικεφαλίδα 8 Char"/>
    <w:basedOn w:val="a0"/>
    <w:uiPriority w:val="9"/>
    <w:semiHidden/>
    <w:rsid w:val="00A220AE"/>
    <w:rPr>
      <w:rFonts w:eastAsiaTheme="majorEastAsia" w:cstheme="majorBidi"/>
      <w:i/>
      <w:iCs/>
      <w:color w:val="272727" w:themeColor="text1" w:themeTint="D8"/>
    </w:rPr>
  </w:style>
  <w:style w:type="character" w:customStyle="1" w:styleId="9Char">
    <w:name w:val="Επικεφαλίδα 9 Char"/>
    <w:basedOn w:val="a0"/>
    <w:uiPriority w:val="9"/>
    <w:semiHidden/>
    <w:rsid w:val="00A220AE"/>
    <w:rPr>
      <w:rFonts w:eastAsiaTheme="majorEastAsia" w:cstheme="majorBidi"/>
      <w:color w:val="272727" w:themeColor="text1" w:themeTint="D8"/>
    </w:rPr>
  </w:style>
  <w:style w:type="character" w:customStyle="1" w:styleId="Char">
    <w:name w:val="Τίτλος Char"/>
    <w:basedOn w:val="a0"/>
    <w:uiPriority w:val="10"/>
    <w:rsid w:val="00A220AE"/>
    <w:rPr>
      <w:rFonts w:asciiTheme="majorHAnsi" w:eastAsiaTheme="majorEastAsia" w:hAnsiTheme="majorHAnsi" w:cstheme="majorBidi"/>
      <w:spacing w:val="-10"/>
      <w:kern w:val="28"/>
      <w:sz w:val="56"/>
      <w:szCs w:val="56"/>
    </w:rPr>
  </w:style>
  <w:style w:type="character" w:customStyle="1" w:styleId="Char0">
    <w:name w:val="Υπότιτλος Char"/>
    <w:basedOn w:val="a0"/>
    <w:uiPriority w:val="11"/>
    <w:rsid w:val="00A220AE"/>
    <w:rPr>
      <w:rFonts w:eastAsiaTheme="majorEastAsia" w:cstheme="majorBidi"/>
      <w:color w:val="595959" w:themeColor="text1" w:themeTint="A6"/>
      <w:spacing w:val="15"/>
      <w:sz w:val="28"/>
      <w:szCs w:val="28"/>
    </w:rPr>
  </w:style>
  <w:style w:type="character" w:customStyle="1" w:styleId="Char1">
    <w:name w:val="Απόσπασμα Char"/>
    <w:basedOn w:val="a0"/>
    <w:uiPriority w:val="29"/>
    <w:rsid w:val="00A220AE"/>
    <w:rPr>
      <w:i/>
      <w:iCs/>
      <w:color w:val="404040" w:themeColor="text1" w:themeTint="BF"/>
    </w:rPr>
  </w:style>
  <w:style w:type="character" w:customStyle="1" w:styleId="Char2">
    <w:name w:val="Έντονο απόσπ. Char"/>
    <w:basedOn w:val="a0"/>
    <w:uiPriority w:val="30"/>
    <w:rsid w:val="00A220AE"/>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6228B51762B3CD4EB5348658DB4232BC" ma:contentTypeVersion="9" ma:contentTypeDescription="Δημιουργία νέου εγγράφου" ma:contentTypeScope="" ma:versionID="3c4a2bdf925c15a70f3c8391b91b7ea6">
  <xsd:schema xmlns:xsd="http://www.w3.org/2001/XMLSchema" xmlns:xs="http://www.w3.org/2001/XMLSchema" xmlns:p="http://schemas.microsoft.com/office/2006/metadata/properties" xmlns:ns3="b869bab0-7c85-4f94-a99f-6f4629affebc" xmlns:ns4="2c52678e-e701-41a2-ab32-58b13c32688a" targetNamespace="http://schemas.microsoft.com/office/2006/metadata/properties" ma:root="true" ma:fieldsID="cb0770fae858518f8e8729927a3dbf50" ns3:_="" ns4:_="">
    <xsd:import namespace="b869bab0-7c85-4f94-a99f-6f4629affebc"/>
    <xsd:import namespace="2c52678e-e701-41a2-ab32-58b13c32688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9bab0-7c85-4f94-a99f-6f4629affe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52678e-e701-41a2-ab32-58b13c32688a" elementFormDefault="qualified">
    <xsd:import namespace="http://schemas.microsoft.com/office/2006/documentManagement/types"/>
    <xsd:import namespace="http://schemas.microsoft.com/office/infopath/2007/PartnerControls"/>
    <xsd:element name="SharedWithUsers" ma:index="13"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Κοινή χρήση με λεπτομέρειες" ma:internalName="SharedWithDetails" ma:readOnly="true">
      <xsd:simpleType>
        <xsd:restriction base="dms:Note">
          <xsd:maxLength value="255"/>
        </xsd:restriction>
      </xsd:simpleType>
    </xsd:element>
    <xsd:element name="SharingHintHash" ma:index="15"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869bab0-7c85-4f94-a99f-6f4629affe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E0F0B-6375-4F06-90A3-2506EDE9D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9bab0-7c85-4f94-a99f-6f4629affebc"/>
    <ds:schemaRef ds:uri="2c52678e-e701-41a2-ab32-58b13c326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0E2CF-CD22-4E4E-BED0-B4F48622E663}">
  <ds:schemaRefs>
    <ds:schemaRef ds:uri="http://schemas.microsoft.com/sharepoint/v3/contenttype/forms"/>
  </ds:schemaRefs>
</ds:datastoreItem>
</file>

<file path=customXml/itemProps3.xml><?xml version="1.0" encoding="utf-8"?>
<ds:datastoreItem xmlns:ds="http://schemas.openxmlformats.org/officeDocument/2006/customXml" ds:itemID="{DDDAD20C-68CB-4FB4-8BD8-6C243CDF810A}">
  <ds:schemaRefs>
    <ds:schemaRef ds:uri="http://schemas.microsoft.com/office/2006/metadata/properties"/>
    <ds:schemaRef ds:uri="http://schemas.microsoft.com/office/infopath/2007/PartnerControls"/>
    <ds:schemaRef ds:uri="b869bab0-7c85-4f94-a99f-6f4629affebc"/>
  </ds:schemaRefs>
</ds:datastoreItem>
</file>

<file path=customXml/itemProps4.xml><?xml version="1.0" encoding="utf-8"?>
<ds:datastoreItem xmlns:ds="http://schemas.openxmlformats.org/officeDocument/2006/customXml" ds:itemID="{C0A40B6F-8384-44A9-9D3D-908BDE618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2845</TotalTime>
  <Pages>22</Pages>
  <Words>8558</Words>
  <Characters>46215</Characters>
  <Application>Microsoft Office Word</Application>
  <DocSecurity>0</DocSecurity>
  <Lines>385</Lines>
  <Paragraphs>109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LAMPRIANIDIS EFTHYMIOS</dc:creator>
  <cp:keywords/>
  <dc:description/>
  <cp:lastModifiedBy>User</cp:lastModifiedBy>
  <cp:revision>11</cp:revision>
  <dcterms:created xsi:type="dcterms:W3CDTF">2025-11-30T06:20:00Z</dcterms:created>
  <dcterms:modified xsi:type="dcterms:W3CDTF">2025-12-12T08:15:00Z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0x0101006228B51762B3CD4EB5348658DB4232BC</vt:lpwstr>
  </property>
</Properties>
</file>