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B0CD" w14:textId="77777777" w:rsidR="00E32EF6" w:rsidRDefault="00E32EF6" w:rsidP="00BC3668">
      <w:pPr>
        <w:rPr>
          <w:b/>
          <w:bCs/>
        </w:rPr>
      </w:pPr>
      <w:r>
        <w:rPr>
          <w:b/>
          <w:bCs/>
        </w:rPr>
        <w:t>ΤΜΗΜΑ ΑΡΧΙΤΕΚΤΟΝΩΝ ΠΘ</w:t>
      </w:r>
    </w:p>
    <w:p w14:paraId="7384AF47" w14:textId="52FCCC7D" w:rsidR="00BC3668" w:rsidRDefault="00E32EF6" w:rsidP="00BC3668">
      <w:pPr>
        <w:rPr>
          <w:b/>
          <w:bCs/>
        </w:rPr>
      </w:pPr>
      <w:r>
        <w:rPr>
          <w:b/>
          <w:bCs/>
        </w:rPr>
        <w:t xml:space="preserve">ΑΡΧΙΤΕΚΤΟΝΙΚΗ ΣΥΝΘΕΣΗ </w:t>
      </w:r>
      <w:r>
        <w:rPr>
          <w:b/>
          <w:bCs/>
          <w:lang w:val="en-US"/>
        </w:rPr>
        <w:t>VII</w:t>
      </w:r>
      <w:r w:rsidRPr="00E32EF6">
        <w:rPr>
          <w:b/>
          <w:bCs/>
        </w:rPr>
        <w:t xml:space="preserve">: </w:t>
      </w:r>
      <w:r w:rsidR="00FC250B" w:rsidRPr="00C71A9D">
        <w:rPr>
          <w:b/>
          <w:bCs/>
          <w:color w:val="EE0000"/>
          <w:sz w:val="36"/>
          <w:szCs w:val="36"/>
        </w:rPr>
        <w:t xml:space="preserve">ΠΥΚΝΟΤΗΤΑ / </w:t>
      </w:r>
      <w:r w:rsidR="00FC250B" w:rsidRPr="00C71A9D">
        <w:rPr>
          <w:b/>
          <w:bCs/>
          <w:color w:val="EE0000"/>
          <w:sz w:val="36"/>
          <w:szCs w:val="36"/>
          <w:lang w:val="en-US"/>
        </w:rPr>
        <w:t>DENSITY</w:t>
      </w:r>
    </w:p>
    <w:p w14:paraId="3A3A7CC8" w14:textId="7DA17F12" w:rsidR="00E32EF6" w:rsidRPr="00E32EF6" w:rsidRDefault="00E32EF6" w:rsidP="00BC3668">
      <w:pPr>
        <w:rPr>
          <w:b/>
          <w:bCs/>
        </w:rPr>
      </w:pPr>
      <w:proofErr w:type="spellStart"/>
      <w:r>
        <w:rPr>
          <w:b/>
          <w:bCs/>
        </w:rPr>
        <w:t>Διδ</w:t>
      </w:r>
      <w:proofErr w:type="spellEnd"/>
      <w:r>
        <w:rPr>
          <w:b/>
          <w:bCs/>
        </w:rPr>
        <w:t xml:space="preserve">. Ε. Δημητρακοπούλου, Ζ. </w:t>
      </w:r>
      <w:proofErr w:type="spellStart"/>
      <w:r>
        <w:rPr>
          <w:b/>
          <w:bCs/>
        </w:rPr>
        <w:t>Κοτιώνης</w:t>
      </w:r>
      <w:proofErr w:type="spellEnd"/>
      <w:r>
        <w:rPr>
          <w:b/>
          <w:bCs/>
        </w:rPr>
        <w:t xml:space="preserve">, Κ. </w:t>
      </w:r>
      <w:proofErr w:type="spellStart"/>
      <w:r>
        <w:rPr>
          <w:b/>
          <w:bCs/>
        </w:rPr>
        <w:t>Πανηγύρης</w:t>
      </w:r>
      <w:proofErr w:type="spellEnd"/>
      <w:r>
        <w:rPr>
          <w:b/>
          <w:bCs/>
        </w:rPr>
        <w:t xml:space="preserve">, Β. </w:t>
      </w:r>
      <w:proofErr w:type="spellStart"/>
      <w:r>
        <w:rPr>
          <w:b/>
          <w:bCs/>
        </w:rPr>
        <w:t>Τροβά</w:t>
      </w:r>
      <w:proofErr w:type="spellEnd"/>
    </w:p>
    <w:p w14:paraId="612DFA72" w14:textId="77777777" w:rsidR="00E32EF6" w:rsidRDefault="00E32EF6" w:rsidP="00BC3668"/>
    <w:p w14:paraId="61A9A85B" w14:textId="77777777" w:rsidR="0058113E" w:rsidRDefault="0058113E" w:rsidP="00FC250B"/>
    <w:p w14:paraId="2D3631E7" w14:textId="0AF4764D" w:rsidR="0058113E" w:rsidRPr="00E32EF6" w:rsidRDefault="0058113E" w:rsidP="00FC250B">
      <w:pPr>
        <w:rPr>
          <w:b/>
          <w:bCs/>
        </w:rPr>
      </w:pPr>
      <w:r w:rsidRPr="00E32EF6">
        <w:rPr>
          <w:b/>
          <w:bCs/>
        </w:rPr>
        <w:t xml:space="preserve">ΑΣΚΗΣΗ </w:t>
      </w:r>
      <w:r w:rsidR="001A3C50" w:rsidRPr="001A3C50">
        <w:rPr>
          <w:b/>
          <w:bCs/>
        </w:rPr>
        <w:t>2</w:t>
      </w:r>
      <w:r w:rsidRPr="00E32EF6">
        <w:rPr>
          <w:b/>
          <w:bCs/>
        </w:rPr>
        <w:t xml:space="preserve"> </w:t>
      </w:r>
      <w:r w:rsidR="00C71A9D" w:rsidRPr="00C71A9D">
        <w:rPr>
          <w:b/>
          <w:bCs/>
          <w:sz w:val="24"/>
          <w:szCs w:val="24"/>
        </w:rPr>
        <w:t xml:space="preserve">Η ΑΝΑΠΑΡΑΣΤΑΣΗ ΜΙΑΣ ΙΔΕΑΣ </w:t>
      </w:r>
    </w:p>
    <w:p w14:paraId="49F27665" w14:textId="77777777" w:rsidR="001A3C50" w:rsidRPr="001A3C50" w:rsidRDefault="001A3C50" w:rsidP="001A3C50">
      <w:pPr>
        <w:spacing w:after="0" w:line="240" w:lineRule="auto"/>
        <w:rPr>
          <w:rFonts w:eastAsia="Times New Roman" w:cstheme="minorHAnsi"/>
          <w:kern w:val="0"/>
          <w:sz w:val="24"/>
          <w:szCs w:val="24"/>
          <w14:ligatures w14:val="none"/>
        </w:rPr>
      </w:pPr>
      <w:r w:rsidRPr="001A3C50">
        <w:rPr>
          <w:rFonts w:eastAsia="Times New Roman" w:cstheme="minorHAnsi"/>
          <w:b/>
          <w:bCs/>
          <w:kern w:val="0"/>
          <w:sz w:val="24"/>
          <w:szCs w:val="24"/>
          <w14:ligatures w14:val="none"/>
        </w:rPr>
        <w:t>Περιγραφή:</w:t>
      </w:r>
      <w:r w:rsidRPr="001A3C50">
        <w:rPr>
          <w:rFonts w:eastAsia="Times New Roman" w:cstheme="minorHAnsi"/>
          <w:kern w:val="0"/>
          <w:sz w:val="24"/>
          <w:szCs w:val="24"/>
          <w14:ligatures w14:val="none"/>
        </w:rPr>
        <w:t xml:space="preserve"> </w:t>
      </w:r>
    </w:p>
    <w:p w14:paraId="3B2AB925" w14:textId="3144D145" w:rsidR="00325D27" w:rsidRDefault="00325D27" w:rsidP="001A3C50">
      <w:pPr>
        <w:spacing w:before="100" w:beforeAutospacing="1" w:after="100" w:afterAutospacing="1" w:line="240" w:lineRule="auto"/>
        <w:rPr>
          <w:rFonts w:eastAsia="Times New Roman" w:cstheme="minorHAnsi"/>
          <w:kern w:val="0"/>
          <w:sz w:val="24"/>
          <w:szCs w:val="24"/>
          <w14:ligatures w14:val="none"/>
        </w:rPr>
      </w:pPr>
      <w:r>
        <w:rPr>
          <w:rFonts w:eastAsia="Times New Roman" w:cstheme="minorHAnsi"/>
          <w:kern w:val="0"/>
          <w:sz w:val="24"/>
          <w:szCs w:val="24"/>
          <w14:ligatures w14:val="none"/>
        </w:rPr>
        <w:t xml:space="preserve">Τα αναπαραστατικά εργαλεία έχουν την ιδιότητα  όχι  να αποτυπώνουν μια πραγματικότητα, αλλά κυρίως να ιεραρχούν και να παρουσιάζουν εκείνα τα στοιχεία  της πραγματικότητας που έχουν κάθε φορά ιδιαίτερη σημασία. Μέσα από αυτή την επιλογή κατασκευάζεται μια γλώσσα που με την σειρά της έχει την δυνατότητα να δημιουργεί νέες προσλήψεις της πραγματικότητας και να διαμορφώνει την κατεύθυνση της σχεδιαστικής διαδικασίας. </w:t>
      </w:r>
    </w:p>
    <w:p w14:paraId="49D937CA" w14:textId="2D49B9AE" w:rsidR="001A3C50" w:rsidRPr="001A3C50" w:rsidRDefault="00325D27" w:rsidP="001A3C50">
      <w:pPr>
        <w:spacing w:before="100" w:beforeAutospacing="1" w:after="100" w:afterAutospacing="1" w:line="240" w:lineRule="auto"/>
        <w:rPr>
          <w:rFonts w:eastAsia="Times New Roman" w:cstheme="minorHAnsi"/>
          <w:kern w:val="0"/>
          <w:sz w:val="24"/>
          <w:szCs w:val="24"/>
          <w14:ligatures w14:val="none"/>
        </w:rPr>
      </w:pPr>
      <w:r>
        <w:rPr>
          <w:rFonts w:eastAsia="Times New Roman" w:cstheme="minorHAnsi"/>
          <w:kern w:val="0"/>
          <w:sz w:val="24"/>
          <w:szCs w:val="24"/>
          <w14:ligatures w14:val="none"/>
        </w:rPr>
        <w:t>Μέσα σε αυτό το πλαίσιο ο</w:t>
      </w:r>
      <w:r w:rsidR="001A3C50" w:rsidRPr="001A3C50">
        <w:rPr>
          <w:rFonts w:eastAsia="Times New Roman" w:cstheme="minorHAnsi"/>
          <w:kern w:val="0"/>
          <w:sz w:val="24"/>
          <w:szCs w:val="24"/>
          <w14:ligatures w14:val="none"/>
        </w:rPr>
        <w:t xml:space="preserve">ι ομάδες </w:t>
      </w:r>
      <w:r>
        <w:rPr>
          <w:rFonts w:eastAsia="Times New Roman" w:cstheme="minorHAnsi"/>
          <w:kern w:val="0"/>
          <w:sz w:val="24"/>
          <w:szCs w:val="24"/>
          <w14:ligatures w14:val="none"/>
        </w:rPr>
        <w:t xml:space="preserve">των </w:t>
      </w:r>
      <w:r w:rsidR="001A3C50" w:rsidRPr="001A3C50">
        <w:rPr>
          <w:rFonts w:eastAsia="Times New Roman" w:cstheme="minorHAnsi"/>
          <w:kern w:val="0"/>
          <w:sz w:val="24"/>
          <w:szCs w:val="24"/>
          <w14:ligatures w14:val="none"/>
        </w:rPr>
        <w:t xml:space="preserve">φοιτητών/τριών καλούνται να κατασκευάσουν αφαιρετικές </w:t>
      </w:r>
      <w:r w:rsidR="001A3C50">
        <w:rPr>
          <w:rFonts w:eastAsia="Times New Roman" w:cstheme="minorHAnsi"/>
          <w:kern w:val="0"/>
          <w:sz w:val="24"/>
          <w:szCs w:val="24"/>
          <w14:ligatures w14:val="none"/>
        </w:rPr>
        <w:t xml:space="preserve">μακέτες </w:t>
      </w:r>
      <w:r w:rsidR="001A3C50" w:rsidRPr="001A3C50">
        <w:rPr>
          <w:rFonts w:eastAsia="Times New Roman" w:cstheme="minorHAnsi"/>
          <w:kern w:val="0"/>
          <w:sz w:val="24"/>
          <w:szCs w:val="24"/>
          <w14:ligatures w14:val="none"/>
        </w:rPr>
        <w:t xml:space="preserve">που αποδίδουν  την έννοια της πυκνότητας όπως την αναγνώρισαν οι ίδιοι στα </w:t>
      </w:r>
      <w:r w:rsidR="001A3C50" w:rsidRPr="001A3C50">
        <w:rPr>
          <w:rFonts w:eastAsia="Times New Roman" w:cstheme="minorHAnsi"/>
          <w:kern w:val="0"/>
          <w:sz w:val="24"/>
          <w:szCs w:val="24"/>
          <w:lang w:val="en-US"/>
          <w14:ligatures w14:val="none"/>
        </w:rPr>
        <w:t>project</w:t>
      </w:r>
      <w:r w:rsidR="001A3C50" w:rsidRPr="001A3C50">
        <w:rPr>
          <w:rFonts w:eastAsia="Times New Roman" w:cstheme="minorHAnsi"/>
          <w:kern w:val="0"/>
          <w:sz w:val="24"/>
          <w:szCs w:val="24"/>
          <w14:ligatures w14:val="none"/>
        </w:rPr>
        <w:t xml:space="preserve"> που επέλεξαν για ανάλυση και όπως αυτή έγινε αντιληπτή μέσα από τις παρουσιάσεις των θεμάτων της προηγούμενης εβδομάδας.  </w:t>
      </w:r>
    </w:p>
    <w:p w14:paraId="2D3E222A" w14:textId="6779434C" w:rsidR="001A3C50" w:rsidRPr="001A3C50" w:rsidRDefault="001A3C50" w:rsidP="001A3C50">
      <w:pPr>
        <w:spacing w:before="100" w:beforeAutospacing="1" w:after="100" w:afterAutospacing="1" w:line="240" w:lineRule="auto"/>
        <w:rPr>
          <w:rFonts w:eastAsia="Times New Roman" w:cstheme="minorHAnsi"/>
          <w:kern w:val="0"/>
          <w:sz w:val="24"/>
          <w:szCs w:val="24"/>
          <w14:ligatures w14:val="none"/>
        </w:rPr>
      </w:pPr>
      <w:r w:rsidRPr="001A3C50">
        <w:rPr>
          <w:rFonts w:eastAsia="Times New Roman" w:cstheme="minorHAnsi"/>
          <w:kern w:val="0"/>
          <w:sz w:val="24"/>
          <w:szCs w:val="24"/>
          <w14:ligatures w14:val="none"/>
        </w:rPr>
        <w:t xml:space="preserve">Οι μακέτες θα παρουσιαστούν </w:t>
      </w:r>
      <w:r>
        <w:rPr>
          <w:rFonts w:eastAsia="Times New Roman" w:cstheme="minorHAnsi"/>
          <w:kern w:val="0"/>
          <w:sz w:val="24"/>
          <w:szCs w:val="24"/>
          <w14:ligatures w14:val="none"/>
        </w:rPr>
        <w:t xml:space="preserve">και θα συζητηθούν </w:t>
      </w:r>
      <w:r w:rsidRPr="001A3C50">
        <w:rPr>
          <w:rFonts w:eastAsia="Times New Roman" w:cstheme="minorHAnsi"/>
          <w:kern w:val="0"/>
          <w:sz w:val="24"/>
          <w:szCs w:val="24"/>
          <w14:ligatures w14:val="none"/>
        </w:rPr>
        <w:t xml:space="preserve">στο μάθημα της </w:t>
      </w:r>
      <w:r>
        <w:rPr>
          <w:rFonts w:eastAsia="Times New Roman" w:cstheme="minorHAnsi"/>
          <w:kern w:val="0"/>
          <w:sz w:val="24"/>
          <w:szCs w:val="24"/>
          <w14:ligatures w14:val="none"/>
        </w:rPr>
        <w:t>Τετάρτης 8/10/25</w:t>
      </w:r>
    </w:p>
    <w:p w14:paraId="662B984C" w14:textId="008631AF" w:rsidR="00E32EF6" w:rsidRPr="00E32EF6" w:rsidRDefault="00E32EF6" w:rsidP="00E32EF6">
      <w:pPr>
        <w:ind w:left="360"/>
      </w:pPr>
    </w:p>
    <w:p w14:paraId="69E63824" w14:textId="77777777" w:rsidR="00FC250B" w:rsidRPr="00FC250B" w:rsidRDefault="00FC250B" w:rsidP="00FC250B"/>
    <w:p w14:paraId="74586E8A" w14:textId="77777777" w:rsidR="00FC250B" w:rsidRPr="00FC250B" w:rsidRDefault="00FC250B" w:rsidP="00FC250B"/>
    <w:sectPr w:rsidR="00FC250B" w:rsidRPr="00FC2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6AD"/>
    <w:multiLevelType w:val="hybridMultilevel"/>
    <w:tmpl w:val="D6CAB5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46204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668"/>
    <w:rsid w:val="00031BF9"/>
    <w:rsid w:val="000F3F13"/>
    <w:rsid w:val="001A3C50"/>
    <w:rsid w:val="00325D27"/>
    <w:rsid w:val="0051300D"/>
    <w:rsid w:val="0058113E"/>
    <w:rsid w:val="008508BD"/>
    <w:rsid w:val="008E5CC1"/>
    <w:rsid w:val="00941106"/>
    <w:rsid w:val="009E7985"/>
    <w:rsid w:val="00A8393B"/>
    <w:rsid w:val="00B14DAA"/>
    <w:rsid w:val="00BC3668"/>
    <w:rsid w:val="00C71A9D"/>
    <w:rsid w:val="00CA74E3"/>
    <w:rsid w:val="00E32EF6"/>
    <w:rsid w:val="00FC250B"/>
    <w:rsid w:val="00FD4B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D42F"/>
  <w15:chartTrackingRefBased/>
  <w15:docId w15:val="{F3CF6C10-C43E-4E11-9DD5-4B6E14A3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6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36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36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36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36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36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6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6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6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6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36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36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36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36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3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668"/>
    <w:rPr>
      <w:rFonts w:eastAsiaTheme="majorEastAsia" w:cstheme="majorBidi"/>
      <w:color w:val="272727" w:themeColor="text1" w:themeTint="D8"/>
    </w:rPr>
  </w:style>
  <w:style w:type="paragraph" w:styleId="Title">
    <w:name w:val="Title"/>
    <w:basedOn w:val="Normal"/>
    <w:next w:val="Normal"/>
    <w:link w:val="TitleChar"/>
    <w:uiPriority w:val="10"/>
    <w:qFormat/>
    <w:rsid w:val="00BC3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6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668"/>
    <w:pPr>
      <w:spacing w:before="160"/>
      <w:jc w:val="center"/>
    </w:pPr>
    <w:rPr>
      <w:i/>
      <w:iCs/>
      <w:color w:val="404040" w:themeColor="text1" w:themeTint="BF"/>
    </w:rPr>
  </w:style>
  <w:style w:type="character" w:customStyle="1" w:styleId="QuoteChar">
    <w:name w:val="Quote Char"/>
    <w:basedOn w:val="DefaultParagraphFont"/>
    <w:link w:val="Quote"/>
    <w:uiPriority w:val="29"/>
    <w:rsid w:val="00BC3668"/>
    <w:rPr>
      <w:i/>
      <w:iCs/>
      <w:color w:val="404040" w:themeColor="text1" w:themeTint="BF"/>
    </w:rPr>
  </w:style>
  <w:style w:type="paragraph" w:styleId="ListParagraph">
    <w:name w:val="List Paragraph"/>
    <w:basedOn w:val="Normal"/>
    <w:uiPriority w:val="34"/>
    <w:qFormat/>
    <w:rsid w:val="00BC3668"/>
    <w:pPr>
      <w:ind w:left="720"/>
      <w:contextualSpacing/>
    </w:pPr>
  </w:style>
  <w:style w:type="character" w:styleId="IntenseEmphasis">
    <w:name w:val="Intense Emphasis"/>
    <w:basedOn w:val="DefaultParagraphFont"/>
    <w:uiPriority w:val="21"/>
    <w:qFormat/>
    <w:rsid w:val="00BC3668"/>
    <w:rPr>
      <w:i/>
      <w:iCs/>
      <w:color w:val="2F5496" w:themeColor="accent1" w:themeShade="BF"/>
    </w:rPr>
  </w:style>
  <w:style w:type="paragraph" w:styleId="IntenseQuote">
    <w:name w:val="Intense Quote"/>
    <w:basedOn w:val="Normal"/>
    <w:next w:val="Normal"/>
    <w:link w:val="IntenseQuoteChar"/>
    <w:uiPriority w:val="30"/>
    <w:qFormat/>
    <w:rsid w:val="00BC36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3668"/>
    <w:rPr>
      <w:i/>
      <w:iCs/>
      <w:color w:val="2F5496" w:themeColor="accent1" w:themeShade="BF"/>
    </w:rPr>
  </w:style>
  <w:style w:type="character" w:styleId="IntenseReference">
    <w:name w:val="Intense Reference"/>
    <w:basedOn w:val="DefaultParagraphFont"/>
    <w:uiPriority w:val="32"/>
    <w:qFormat/>
    <w:rsid w:val="00BC36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839</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Vasilia TROVA</dc:creator>
  <cp:keywords/>
  <dc:description/>
  <cp:lastModifiedBy>Vasilia TROVA</cp:lastModifiedBy>
  <cp:revision>2</cp:revision>
  <dcterms:created xsi:type="dcterms:W3CDTF">2025-10-06T07:25:00Z</dcterms:created>
  <dcterms:modified xsi:type="dcterms:W3CDTF">2025-10-06T07:25:00Z</dcterms:modified>
</cp:coreProperties>
</file>