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312" w:type="dxa"/>
        <w:tblLook w:val="04A0" w:firstRow="1" w:lastRow="0" w:firstColumn="1" w:lastColumn="0" w:noHBand="0" w:noVBand="1"/>
      </w:tblPr>
      <w:tblGrid>
        <w:gridCol w:w="9790"/>
      </w:tblGrid>
      <w:tr w:rsidR="00CF7DF3" w:rsidRPr="007A3E59" w14:paraId="0BCCCF37" w14:textId="77777777" w:rsidTr="0000699E">
        <w:trPr>
          <w:trHeight w:val="483"/>
        </w:trPr>
        <w:tc>
          <w:tcPr>
            <w:tcW w:w="7230" w:type="dxa"/>
            <w:shd w:val="clear" w:color="auto" w:fill="FDE9D9"/>
          </w:tcPr>
          <w:p w14:paraId="5310DBDE" w14:textId="77777777" w:rsidR="00CF7DF3" w:rsidRPr="007A3E59" w:rsidRDefault="00CF7DF3" w:rsidP="00BE468C">
            <w:pPr>
              <w:tabs>
                <w:tab w:val="left" w:pos="7797"/>
                <w:tab w:val="left" w:pos="9923"/>
              </w:tabs>
              <w:ind w:left="993" w:right="707"/>
              <w:jc w:val="both"/>
              <w:rPr>
                <w:rFonts w:ascii="Garamond" w:hAnsi="Garamond"/>
                <w:spacing w:val="1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Hlk119065202"/>
            <w:r w:rsidRPr="007A3E59">
              <w:rPr>
                <w:rFonts w:ascii="Garamond" w:hAnsi="Garamond"/>
                <w:noProof/>
              </w:rPr>
              <w:drawing>
                <wp:anchor distT="0" distB="0" distL="114300" distR="114300" simplePos="0" relativeHeight="251659264" behindDoc="0" locked="0" layoutInCell="1" allowOverlap="1" wp14:anchorId="41A04F7C" wp14:editId="3E16240F">
                  <wp:simplePos x="0" y="0"/>
                  <wp:positionH relativeFrom="margin">
                    <wp:posOffset>-962025</wp:posOffset>
                  </wp:positionH>
                  <wp:positionV relativeFrom="margin">
                    <wp:posOffset>-3175</wp:posOffset>
                  </wp:positionV>
                  <wp:extent cx="935990" cy="93599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pic:spPr>
                      </pic:pic>
                    </a:graphicData>
                  </a:graphic>
                  <wp14:sizeRelH relativeFrom="page">
                    <wp14:pctWidth>0</wp14:pctWidth>
                  </wp14:sizeRelH>
                  <wp14:sizeRelV relativeFrom="page">
                    <wp14:pctHeight>0</wp14:pctHeight>
                  </wp14:sizeRelV>
                </wp:anchor>
              </w:drawing>
            </w:r>
            <w:r w:rsidRPr="007A3E59">
              <w:rPr>
                <w:rFonts w:ascii="Garamond" w:hAnsi="Garamond"/>
                <w:spacing w:val="1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ΠΑΝΕΠΙΣΤΗΜΙΟ ΘΕΣΣΑΛΙΑΣ</w:t>
            </w:r>
          </w:p>
          <w:p w14:paraId="48CFA578" w14:textId="77777777" w:rsidR="00CF7DF3" w:rsidRPr="007A3E59" w:rsidRDefault="00CF7DF3" w:rsidP="0094224F">
            <w:pPr>
              <w:tabs>
                <w:tab w:val="left" w:pos="9923"/>
              </w:tabs>
              <w:ind w:right="-52"/>
              <w:jc w:val="center"/>
              <w:rPr>
                <w:rFonts w:ascii="Garamond" w:hAnsi="Garamond"/>
                <w:color w:val="7F7F7F"/>
                <w:spacing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A3E59">
              <w:rPr>
                <w:rFonts w:ascii="Garamond" w:hAnsi="Garamond"/>
                <w:color w:val="7F7F7F"/>
                <w:spacing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ΣΧΟΛΗ ΑΝΘΡΩΠΙΣΤΙΚΩΝ ΚΑΙ ΚΟΙΝΩΝΚΩΝ ΕΠΙΣΤΗΜΩΝ</w:t>
            </w:r>
          </w:p>
          <w:p w14:paraId="610BD3EB" w14:textId="77777777" w:rsidR="00CF7DF3" w:rsidRPr="007A3E59" w:rsidRDefault="00CF7DF3" w:rsidP="0094224F">
            <w:pPr>
              <w:tabs>
                <w:tab w:val="left" w:pos="9923"/>
              </w:tabs>
              <w:ind w:left="993" w:right="707"/>
              <w:jc w:val="center"/>
              <w:rPr>
                <w:rFonts w:ascii="Garamond" w:hAnsi="Garamond"/>
                <w:color w:val="7F7F7F"/>
                <w:spacing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A3E59">
              <w:rPr>
                <w:rFonts w:ascii="Garamond" w:hAnsi="Garamond"/>
                <w:color w:val="7F7F7F"/>
                <w:spacing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ΠΑΙΔΑΓΩΓΙΚΟ ΤΜΗΜΑ ΕΙΔΙΚΗΣ ΑΓΩΓΗΣ</w:t>
            </w:r>
          </w:p>
          <w:p w14:paraId="09CF15AB" w14:textId="77777777" w:rsidR="0094224F" w:rsidRPr="007A3E59" w:rsidRDefault="0094224F" w:rsidP="00BE468C">
            <w:pPr>
              <w:tabs>
                <w:tab w:val="left" w:pos="9923"/>
              </w:tabs>
              <w:ind w:left="993" w:right="707" w:hanging="142"/>
              <w:jc w:val="both"/>
              <w:rPr>
                <w:rFonts w:ascii="Garamond" w:hAnsi="Garamond"/>
                <w:iCs/>
                <w14:shadow w14:blurRad="50800" w14:dist="38100" w14:dir="2700000" w14:sx="100000" w14:sy="100000" w14:kx="0" w14:ky="0" w14:algn="tl">
                  <w14:srgbClr w14:val="000000">
                    <w14:alpha w14:val="60000"/>
                  </w14:srgbClr>
                </w14:shadow>
              </w:rPr>
            </w:pPr>
          </w:p>
          <w:p w14:paraId="1DCDCAB8" w14:textId="7873B40C" w:rsidR="00CF7DF3" w:rsidRPr="007A3E59" w:rsidRDefault="00CF7DF3" w:rsidP="0094224F">
            <w:pPr>
              <w:tabs>
                <w:tab w:val="left" w:pos="9923"/>
              </w:tabs>
              <w:ind w:left="993" w:right="707" w:hanging="142"/>
              <w:jc w:val="center"/>
              <w:rPr>
                <w:rFonts w:ascii="Garamond" w:hAnsi="Garamond"/>
                <w:iCs/>
                <w14:shadow w14:blurRad="50800" w14:dist="38100" w14:dir="2700000" w14:sx="100000" w14:sy="100000" w14:kx="0" w14:ky="0" w14:algn="tl">
                  <w14:srgbClr w14:val="000000">
                    <w14:alpha w14:val="60000"/>
                  </w14:srgbClr>
                </w14:shadow>
              </w:rPr>
            </w:pPr>
            <w:r w:rsidRPr="007A3E59">
              <w:rPr>
                <w:rFonts w:ascii="Garamond" w:hAnsi="Garamond"/>
                <w:iCs/>
                <w14:shadow w14:blurRad="50800" w14:dist="38100" w14:dir="2700000" w14:sx="100000" w14:sy="100000" w14:kx="0" w14:ky="0" w14:algn="tl">
                  <w14:srgbClr w14:val="000000">
                    <w14:alpha w14:val="60000"/>
                  </w14:srgbClr>
                </w14:shadow>
              </w:rPr>
              <w:t>Πρόγραμμα Μεταπτυχιακών Σπουδών</w:t>
            </w:r>
          </w:p>
          <w:p w14:paraId="7AE6C158" w14:textId="687EE469" w:rsidR="00CF7DF3" w:rsidRPr="007A3E59" w:rsidRDefault="00CF7DF3" w:rsidP="0094224F">
            <w:pPr>
              <w:tabs>
                <w:tab w:val="left" w:pos="9923"/>
              </w:tabs>
              <w:ind w:left="142" w:right="26"/>
              <w:jc w:val="center"/>
              <w:rPr>
                <w:rFonts w:ascii="Garamond" w:hAnsi="Garamond"/>
                <w:iCs/>
                <w14:shadow w14:blurRad="50800" w14:dist="38100" w14:dir="2700000" w14:sx="100000" w14:sy="100000" w14:kx="0" w14:ky="0" w14:algn="tl">
                  <w14:srgbClr w14:val="000000">
                    <w14:alpha w14:val="60000"/>
                  </w14:srgbClr>
                </w14:shadow>
              </w:rPr>
            </w:pPr>
            <w:r w:rsidRPr="007A3E59">
              <w:rPr>
                <w:rFonts w:ascii="Garamond" w:hAnsi="Garamond"/>
                <w:iCs/>
                <w14:shadow w14:blurRad="50800" w14:dist="38100" w14:dir="2700000" w14:sx="100000" w14:sy="100000" w14:kx="0" w14:ky="0" w14:algn="tl">
                  <w14:srgbClr w14:val="000000">
                    <w14:alpha w14:val="60000"/>
                  </w14:srgbClr>
                </w14:shadow>
              </w:rPr>
              <w:t>Συμβουλευτική Ψυχολογία και Συμβουλευτική</w:t>
            </w:r>
          </w:p>
          <w:p w14:paraId="01943845" w14:textId="77777777" w:rsidR="00CF7DF3" w:rsidRPr="007A3E59" w:rsidRDefault="00CF7DF3" w:rsidP="0094224F">
            <w:pPr>
              <w:tabs>
                <w:tab w:val="left" w:pos="9923"/>
              </w:tabs>
              <w:ind w:left="142" w:right="26"/>
              <w:jc w:val="center"/>
              <w:rPr>
                <w:rFonts w:ascii="Garamond" w:hAnsi="Garamond"/>
                <w:iCs/>
                <w14:shadow w14:blurRad="50800" w14:dist="38100" w14:dir="2700000" w14:sx="100000" w14:sy="100000" w14:kx="0" w14:ky="0" w14:algn="tl">
                  <w14:srgbClr w14:val="000000">
                    <w14:alpha w14:val="60000"/>
                  </w14:srgbClr>
                </w14:shadow>
              </w:rPr>
            </w:pPr>
            <w:r w:rsidRPr="007A3E59">
              <w:rPr>
                <w:rFonts w:ascii="Garamond" w:hAnsi="Garamond"/>
                <w:iCs/>
                <w14:shadow w14:blurRad="50800" w14:dist="38100" w14:dir="2700000" w14:sx="100000" w14:sy="100000" w14:kx="0" w14:ky="0" w14:algn="tl">
                  <w14:srgbClr w14:val="000000">
                    <w14:alpha w14:val="60000"/>
                  </w14:srgbClr>
                </w14:shadow>
              </w:rPr>
              <w:t>στην Ειδική Αγωγή, την Εκπαίδευση και την Υγεία</w:t>
            </w:r>
          </w:p>
          <w:p w14:paraId="2E3F66BD" w14:textId="3736C85C" w:rsidR="00CF7DF3" w:rsidRPr="007A3E59" w:rsidRDefault="00652222" w:rsidP="00652222">
            <w:pPr>
              <w:pStyle w:val="Default"/>
              <w:jc w:val="center"/>
              <w:rPr>
                <w:rFonts w:ascii="Garamond" w:hAnsi="Garamond"/>
                <w:iCs/>
              </w:rPr>
            </w:pPr>
            <w:r w:rsidRPr="007A3E59">
              <w:rPr>
                <w:rFonts w:ascii="Garamond" w:hAnsi="Garamond"/>
                <w:iCs/>
                <w:noProof/>
              </w:rPr>
              <w:drawing>
                <wp:inline distT="0" distB="0" distL="0" distR="0" wp14:anchorId="4BB13CCD" wp14:editId="626D0EFA">
                  <wp:extent cx="1363980" cy="975131"/>
                  <wp:effectExtent l="0" t="0" r="7620" b="0"/>
                  <wp:docPr id="8194" name="Picture 2" descr="omadiki psixotherapeia - Κωνσταντίνος Ζαμπάς">
                    <a:extLst xmlns:a="http://schemas.openxmlformats.org/drawingml/2006/main">
                      <a:ext uri="{FF2B5EF4-FFF2-40B4-BE49-F238E27FC236}">
                        <a16:creationId xmlns:a16="http://schemas.microsoft.com/office/drawing/2014/main" id="{EBAA5F66-8A1B-90C1-16D2-6438325988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omadiki psixotherapeia - Κωνσταντίνος Ζαμπάς">
                            <a:extLst>
                              <a:ext uri="{FF2B5EF4-FFF2-40B4-BE49-F238E27FC236}">
                                <a16:creationId xmlns:a16="http://schemas.microsoft.com/office/drawing/2014/main" id="{EBAA5F66-8A1B-90C1-16D2-6438325988D3}"/>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465" cy="988347"/>
                          </a:xfrm>
                          <a:prstGeom prst="rect">
                            <a:avLst/>
                          </a:prstGeom>
                          <a:noFill/>
                        </pic:spPr>
                      </pic:pic>
                    </a:graphicData>
                  </a:graphic>
                </wp:inline>
              </w:drawing>
            </w:r>
          </w:p>
          <w:p w14:paraId="515538ED" w14:textId="77777777" w:rsidR="00CF7DF3" w:rsidRPr="007A3E59" w:rsidRDefault="00CF7DF3" w:rsidP="00BE468C">
            <w:pPr>
              <w:pStyle w:val="Default"/>
              <w:jc w:val="both"/>
              <w:rPr>
                <w:rFonts w:ascii="Garamond" w:hAnsi="Garamond" w:cs="Calibri"/>
              </w:rPr>
            </w:pPr>
          </w:p>
          <w:p w14:paraId="360E5E3A" w14:textId="55F1CA93" w:rsidR="00B03FB0" w:rsidRPr="007A3E59" w:rsidRDefault="00B03FB0" w:rsidP="000E4855">
            <w:pPr>
              <w:pStyle w:val="Default"/>
              <w:jc w:val="center"/>
              <w:rPr>
                <w:rFonts w:ascii="Garamond" w:hAnsi="Garamond" w:cs="Calibri"/>
              </w:rPr>
            </w:pPr>
            <w:r w:rsidRPr="007A3E59">
              <w:rPr>
                <w:rFonts w:ascii="Garamond" w:hAnsi="Garamond" w:cs="Calibri"/>
              </w:rPr>
              <w:t>Μάθημα: Συμβουλευτική Ομάδας</w:t>
            </w:r>
          </w:p>
          <w:p w14:paraId="5359613D" w14:textId="77777777" w:rsidR="007A4C46" w:rsidRPr="007A3E59" w:rsidRDefault="00B03FB0" w:rsidP="000E4855">
            <w:pPr>
              <w:pStyle w:val="Default"/>
              <w:jc w:val="center"/>
              <w:rPr>
                <w:rFonts w:ascii="Garamond" w:hAnsi="Garamond" w:cs="Calibri"/>
              </w:rPr>
            </w:pPr>
            <w:r w:rsidRPr="007A3E59">
              <w:rPr>
                <w:rFonts w:ascii="Garamond" w:hAnsi="Garamond" w:cs="Calibri"/>
              </w:rPr>
              <w:t>Διδάσκων: Θεοδώρα Σκαλή, ΕΔΙΠ Ψυχολογίας</w:t>
            </w:r>
          </w:p>
          <w:p w14:paraId="37F5536D" w14:textId="1C555C56" w:rsidR="00B03FB0" w:rsidRPr="007A3E59" w:rsidRDefault="007A4C46" w:rsidP="000E4855">
            <w:pPr>
              <w:pStyle w:val="Default"/>
              <w:jc w:val="center"/>
              <w:rPr>
                <w:rFonts w:ascii="Garamond" w:hAnsi="Garamond" w:cs="Calibri"/>
              </w:rPr>
            </w:pPr>
            <w:r w:rsidRPr="007A3E59">
              <w:rPr>
                <w:rFonts w:ascii="Garamond" w:hAnsi="Garamond" w:cs="Calibri"/>
              </w:rPr>
              <w:t>Ιατρική Σχολή ΕΚΠΑ</w:t>
            </w:r>
            <w:bookmarkEnd w:id="0"/>
            <w:r w:rsidRPr="007A3E59">
              <w:rPr>
                <w:rFonts w:ascii="Garamond" w:hAnsi="Garamond" w:cs="Calibri"/>
              </w:rPr>
              <w:t xml:space="preserve">  </w:t>
            </w:r>
          </w:p>
          <w:p w14:paraId="52E206AE" w14:textId="77777777" w:rsidR="00B03FB0" w:rsidRPr="007A3E59" w:rsidRDefault="00B03FB0" w:rsidP="000E4855">
            <w:pPr>
              <w:pStyle w:val="Default"/>
              <w:jc w:val="center"/>
              <w:rPr>
                <w:rFonts w:ascii="Garamond" w:hAnsi="Garamond" w:cs="Calibri"/>
              </w:rPr>
            </w:pPr>
          </w:p>
          <w:p w14:paraId="57B42B06" w14:textId="6041AEF6" w:rsidR="000E4855" w:rsidRPr="007A3E59" w:rsidRDefault="000E4855" w:rsidP="000E4855">
            <w:pPr>
              <w:pStyle w:val="Default"/>
              <w:jc w:val="center"/>
              <w:rPr>
                <w:rFonts w:ascii="Garamond" w:hAnsi="Garamond" w:cs="Calibri"/>
              </w:rPr>
            </w:pPr>
            <w:r w:rsidRPr="007A3E59">
              <w:rPr>
                <w:rFonts w:ascii="Garamond" w:hAnsi="Garamond" w:cs="Calibri"/>
              </w:rPr>
              <w:t xml:space="preserve">Τρόπος εξέτασης </w:t>
            </w:r>
          </w:p>
          <w:p w14:paraId="396287DB" w14:textId="058770BC" w:rsidR="00CF7DF3" w:rsidRPr="007A3E59" w:rsidRDefault="00843EC6" w:rsidP="001A05E1">
            <w:pPr>
              <w:pStyle w:val="Default"/>
              <w:jc w:val="center"/>
              <w:rPr>
                <w:rFonts w:ascii="Garamond" w:hAnsi="Garamond" w:cs="Calibri"/>
              </w:rPr>
            </w:pPr>
            <w:r w:rsidRPr="007A3E59">
              <w:rPr>
                <w:rFonts w:ascii="Garamond" w:hAnsi="Garamond" w:cs="Calibri"/>
              </w:rPr>
              <w:t>Ατομική ε</w:t>
            </w:r>
            <w:r w:rsidR="00CF7DF3" w:rsidRPr="007A3E59">
              <w:rPr>
                <w:rFonts w:ascii="Garamond" w:hAnsi="Garamond" w:cs="Calibri"/>
              </w:rPr>
              <w:t>ργασία υποχρεωτική για το μάθημα Συμβουλευτική ομάδων</w:t>
            </w:r>
          </w:p>
          <w:p w14:paraId="37FC9159" w14:textId="26EE7176" w:rsidR="001A05E1" w:rsidRPr="007A3E59" w:rsidRDefault="001A05E1" w:rsidP="001A05E1">
            <w:pPr>
              <w:pStyle w:val="Default"/>
              <w:jc w:val="center"/>
              <w:rPr>
                <w:rFonts w:ascii="Garamond" w:hAnsi="Garamond" w:cs="Calibri"/>
              </w:rPr>
            </w:pPr>
            <w:r w:rsidRPr="007A3E59">
              <w:rPr>
                <w:rFonts w:ascii="Garamond" w:hAnsi="Garamond" w:cs="Calibri"/>
              </w:rPr>
              <w:t>Συνολική παρουσία</w:t>
            </w:r>
          </w:p>
          <w:p w14:paraId="1402B9FF" w14:textId="77777777" w:rsidR="00CF7DF3" w:rsidRPr="007A3E59" w:rsidRDefault="00CF7DF3" w:rsidP="00BE468C">
            <w:pPr>
              <w:pStyle w:val="Default"/>
              <w:jc w:val="both"/>
              <w:rPr>
                <w:rFonts w:ascii="Garamond" w:hAnsi="Garamond" w:cs="Calibri"/>
              </w:rPr>
            </w:pPr>
          </w:p>
          <w:p w14:paraId="47A63285" w14:textId="29354090" w:rsidR="00CF7DF3" w:rsidRPr="007A3E59" w:rsidRDefault="00CF7DF3" w:rsidP="006329B8">
            <w:pPr>
              <w:jc w:val="both"/>
              <w:rPr>
                <w:rFonts w:ascii="Garamond" w:hAnsi="Garamond"/>
                <w:iCs/>
              </w:rPr>
            </w:pPr>
            <w:r w:rsidRPr="007A3E59">
              <w:rPr>
                <w:rFonts w:ascii="Garamond" w:hAnsi="Garamond" w:cs="Calibri"/>
              </w:rPr>
              <w:t xml:space="preserve">Από </w:t>
            </w:r>
            <w:r w:rsidR="007E298E" w:rsidRPr="007A3E59">
              <w:rPr>
                <w:rFonts w:ascii="Garamond" w:hAnsi="Garamond" w:cs="Calibri"/>
              </w:rPr>
              <w:t xml:space="preserve">τις 25 </w:t>
            </w:r>
            <w:r w:rsidRPr="007A3E59">
              <w:rPr>
                <w:rFonts w:ascii="Garamond" w:hAnsi="Garamond" w:cs="Calibri"/>
              </w:rPr>
              <w:t xml:space="preserve">κάτωθι </w:t>
            </w:r>
            <w:r w:rsidR="007E298E" w:rsidRPr="007A3E59">
              <w:rPr>
                <w:rFonts w:ascii="Garamond" w:hAnsi="Garamond" w:cs="Calibri"/>
              </w:rPr>
              <w:t>βιβλιογραφικές αναφορές/</w:t>
            </w:r>
            <w:r w:rsidR="004B712F" w:rsidRPr="007A3E59">
              <w:rPr>
                <w:rFonts w:ascii="Garamond" w:hAnsi="Garamond" w:cs="Calibri"/>
              </w:rPr>
              <w:t>κεφάλαια</w:t>
            </w:r>
            <w:r w:rsidR="007E298E" w:rsidRPr="007A3E59">
              <w:rPr>
                <w:rFonts w:ascii="Garamond" w:hAnsi="Garamond" w:cs="Calibri"/>
              </w:rPr>
              <w:t xml:space="preserve">/θεματικές περιοχές </w:t>
            </w:r>
            <w:r w:rsidRPr="007A3E59">
              <w:rPr>
                <w:rFonts w:ascii="Garamond" w:hAnsi="Garamond" w:cs="Calibri"/>
              </w:rPr>
              <w:t>διαλέξτε όποιο προτιμάτε</w:t>
            </w:r>
            <w:r w:rsidR="004B712F" w:rsidRPr="007A3E59">
              <w:rPr>
                <w:rFonts w:ascii="Garamond" w:hAnsi="Garamond" w:cs="Calibri"/>
              </w:rPr>
              <w:t xml:space="preserve"> </w:t>
            </w:r>
            <w:r w:rsidR="00C75EE5" w:rsidRPr="007A3E59">
              <w:rPr>
                <w:rFonts w:ascii="Garamond" w:hAnsi="Garamond" w:cs="Calibri"/>
              </w:rPr>
              <w:t>και παρουσιάστε</w:t>
            </w:r>
            <w:r w:rsidR="00F069A5" w:rsidRPr="007A3E59">
              <w:rPr>
                <w:rFonts w:ascii="Garamond" w:hAnsi="Garamond" w:cs="Calibri"/>
              </w:rPr>
              <w:t xml:space="preserve"> το</w:t>
            </w:r>
            <w:r w:rsidR="00C75EE5" w:rsidRPr="007A3E59">
              <w:rPr>
                <w:rFonts w:ascii="Garamond" w:hAnsi="Garamond" w:cs="Calibri"/>
              </w:rPr>
              <w:t xml:space="preserve"> </w:t>
            </w:r>
            <w:r w:rsidR="00DA20B1" w:rsidRPr="007A3E59">
              <w:rPr>
                <w:rFonts w:ascii="Garamond" w:hAnsi="Garamond" w:cs="Calibri"/>
              </w:rPr>
              <w:t>αναλυτικά</w:t>
            </w:r>
            <w:r w:rsidR="002A791F" w:rsidRPr="007A3E59">
              <w:rPr>
                <w:rFonts w:ascii="Garamond" w:hAnsi="Garamond" w:cs="Calibri"/>
              </w:rPr>
              <w:t xml:space="preserve"> </w:t>
            </w:r>
            <w:r w:rsidR="00C75EE5" w:rsidRPr="007A3E59">
              <w:rPr>
                <w:rFonts w:ascii="Garamond" w:hAnsi="Garamond" w:cs="Calibri"/>
              </w:rPr>
              <w:t xml:space="preserve">γραπτώς </w:t>
            </w:r>
            <w:r w:rsidR="00AA0B46" w:rsidRPr="007A3E59">
              <w:rPr>
                <w:rFonts w:ascii="Garamond" w:hAnsi="Garamond" w:cs="Calibri"/>
              </w:rPr>
              <w:t xml:space="preserve">- </w:t>
            </w:r>
            <w:r w:rsidR="00C75EE5" w:rsidRPr="007A3E59">
              <w:rPr>
                <w:rFonts w:ascii="Garamond" w:hAnsi="Garamond" w:cs="Calibri"/>
              </w:rPr>
              <w:t xml:space="preserve">δομή εργασίας πανεπιστημιακού επιπέδου </w:t>
            </w:r>
            <w:r w:rsidR="00F069A5" w:rsidRPr="007A3E59">
              <w:rPr>
                <w:rFonts w:ascii="Garamond" w:hAnsi="Garamond" w:cs="Calibri"/>
              </w:rPr>
              <w:t>–</w:t>
            </w:r>
            <w:r w:rsidR="00AA0B46" w:rsidRPr="007A3E59">
              <w:rPr>
                <w:rFonts w:ascii="Garamond" w:hAnsi="Garamond" w:cs="Calibri"/>
              </w:rPr>
              <w:t xml:space="preserve"> </w:t>
            </w:r>
            <w:r w:rsidR="002A791F" w:rsidRPr="007A3E59">
              <w:rPr>
                <w:rFonts w:ascii="Garamond" w:hAnsi="Garamond" w:cs="Calibri"/>
              </w:rPr>
              <w:t xml:space="preserve">και </w:t>
            </w:r>
            <w:r w:rsidR="00DA20B1" w:rsidRPr="007A3E59">
              <w:rPr>
                <w:rFonts w:ascii="Garamond" w:hAnsi="Garamond" w:cs="Calibri"/>
              </w:rPr>
              <w:t xml:space="preserve">ΥΠΟΧΡΕΩΤΙΚΑ </w:t>
            </w:r>
            <w:r w:rsidR="002A791F" w:rsidRPr="007A3E59">
              <w:rPr>
                <w:rFonts w:ascii="Garamond" w:hAnsi="Garamond" w:cs="Calibri"/>
              </w:rPr>
              <w:t xml:space="preserve">απαρτιωμένο με παρουσίαση και ανάλυση </w:t>
            </w:r>
            <w:r w:rsidR="00F069A5" w:rsidRPr="007A3E59">
              <w:rPr>
                <w:rFonts w:ascii="Garamond" w:hAnsi="Garamond" w:cs="Calibri"/>
              </w:rPr>
              <w:t xml:space="preserve">ενός συναφούς </w:t>
            </w:r>
            <w:r w:rsidR="00F069A5" w:rsidRPr="007A3E59">
              <w:rPr>
                <w:rFonts w:ascii="Garamond" w:hAnsi="Garamond" w:cs="Calibri"/>
                <w:lang w:val="en-US"/>
              </w:rPr>
              <w:t>case</w:t>
            </w:r>
            <w:r w:rsidR="00F069A5" w:rsidRPr="007A3E59">
              <w:rPr>
                <w:rFonts w:ascii="Garamond" w:hAnsi="Garamond" w:cs="Calibri"/>
              </w:rPr>
              <w:t xml:space="preserve"> </w:t>
            </w:r>
            <w:r w:rsidR="00F069A5" w:rsidRPr="007A3E59">
              <w:rPr>
                <w:rFonts w:ascii="Garamond" w:hAnsi="Garamond" w:cs="Calibri"/>
                <w:lang w:val="en-US"/>
              </w:rPr>
              <w:t>study</w:t>
            </w:r>
            <w:r w:rsidR="00F069A5" w:rsidRPr="007A3E59">
              <w:rPr>
                <w:rFonts w:ascii="Garamond" w:hAnsi="Garamond" w:cs="Calibri"/>
              </w:rPr>
              <w:t>/βιωματικής εμπειρίας</w:t>
            </w:r>
            <w:r w:rsidR="006329B8" w:rsidRPr="007A3E59">
              <w:rPr>
                <w:rFonts w:ascii="Garamond" w:hAnsi="Garamond" w:cs="Calibri"/>
              </w:rPr>
              <w:t xml:space="preserve">, με μια </w:t>
            </w:r>
            <w:r w:rsidR="006329B8" w:rsidRPr="007A3E59">
              <w:rPr>
                <w:rFonts w:ascii="Garamond" w:hAnsi="Garamond"/>
                <w:iCs/>
              </w:rPr>
              <w:t xml:space="preserve">μελέτη περίπτωσης ή ένα ομαδικό φαινόμενο που αναπτύχθηκε στη διάρκεια του μαθήματος, ένα προσωπικό σας βίωμα από κάθε τομέα της ζωής </w:t>
            </w:r>
            <w:r w:rsidR="007E298E" w:rsidRPr="007A3E59">
              <w:rPr>
                <w:rFonts w:ascii="Garamond" w:hAnsi="Garamond"/>
                <w:iCs/>
              </w:rPr>
              <w:t xml:space="preserve">σας, κ.λπ., </w:t>
            </w:r>
            <w:r w:rsidR="00F069A5" w:rsidRPr="007A3E59">
              <w:rPr>
                <w:rFonts w:ascii="Garamond" w:hAnsi="Garamond" w:cs="Calibri"/>
              </w:rPr>
              <w:t>που θα τεκμηρι</w:t>
            </w:r>
            <w:r w:rsidR="002A791F" w:rsidRPr="007A3E59">
              <w:rPr>
                <w:rFonts w:ascii="Garamond" w:hAnsi="Garamond" w:cs="Calibri"/>
              </w:rPr>
              <w:t>ώσετε</w:t>
            </w:r>
            <w:r w:rsidR="00F069A5" w:rsidRPr="007A3E59">
              <w:rPr>
                <w:rFonts w:ascii="Garamond" w:hAnsi="Garamond" w:cs="Calibri"/>
              </w:rPr>
              <w:t xml:space="preserve"> βάσει </w:t>
            </w:r>
            <w:r w:rsidR="007E298E" w:rsidRPr="007A3E59">
              <w:rPr>
                <w:rFonts w:ascii="Garamond" w:hAnsi="Garamond" w:cs="Calibri"/>
              </w:rPr>
              <w:t xml:space="preserve">της βιβλιογραφικής αναφοράς/κεφαλαίου/θεματικής περιοχής </w:t>
            </w:r>
            <w:r w:rsidR="00F069A5" w:rsidRPr="007A3E59">
              <w:rPr>
                <w:rFonts w:ascii="Garamond" w:hAnsi="Garamond" w:cs="Calibri"/>
              </w:rPr>
              <w:t>που διαλέξατε</w:t>
            </w:r>
            <w:r w:rsidR="007E298E" w:rsidRPr="007A3E59">
              <w:rPr>
                <w:rFonts w:ascii="Garamond" w:hAnsi="Garamond" w:cs="Calibri"/>
              </w:rPr>
              <w:t xml:space="preserve">. </w:t>
            </w:r>
            <w:r w:rsidR="00F069A5" w:rsidRPr="007A3E59">
              <w:rPr>
                <w:rFonts w:ascii="Garamond" w:hAnsi="Garamond" w:cs="Calibri"/>
              </w:rPr>
              <w:t xml:space="preserve"> </w:t>
            </w:r>
          </w:p>
          <w:p w14:paraId="00FA226A" w14:textId="1706E965" w:rsidR="004B712F" w:rsidRPr="007A3E59" w:rsidRDefault="004B712F" w:rsidP="00BE468C">
            <w:pPr>
              <w:pStyle w:val="Default"/>
              <w:jc w:val="both"/>
              <w:rPr>
                <w:rFonts w:ascii="Garamond" w:hAnsi="Garamond" w:cs="Calibri"/>
              </w:rPr>
            </w:pPr>
          </w:p>
          <w:p w14:paraId="1D94ACE3" w14:textId="77777777" w:rsidR="00D951C6" w:rsidRPr="007A3E59" w:rsidRDefault="00CB0456" w:rsidP="00D951C6">
            <w:pPr>
              <w:pStyle w:val="Default"/>
              <w:ind w:left="360"/>
              <w:jc w:val="both"/>
              <w:rPr>
                <w:rFonts w:ascii="Garamond" w:hAnsi="Garamond" w:cs="Calibri"/>
              </w:rPr>
            </w:pPr>
            <w:r w:rsidRPr="007A3E59">
              <w:rPr>
                <w:rFonts w:ascii="Garamond" w:hAnsi="Garamond" w:cs="Calibri"/>
              </w:rPr>
              <w:t xml:space="preserve">Προσοχή! Από τις 25 βιβλιογραφικές αναφορές που σας δίνονται θα διαλέξετε μία θεματική περιοχή! Με σειρά προτεραιότητας μέχρι 2 άτομα </w:t>
            </w:r>
            <w:r w:rsidR="005A5B4D" w:rsidRPr="007A3E59">
              <w:rPr>
                <w:rFonts w:ascii="Garamond" w:hAnsi="Garamond" w:cs="Calibri"/>
              </w:rPr>
              <w:t xml:space="preserve">θα δηλώσετε </w:t>
            </w:r>
            <w:r w:rsidRPr="007A3E59">
              <w:rPr>
                <w:rFonts w:ascii="Garamond" w:hAnsi="Garamond" w:cs="Calibri"/>
              </w:rPr>
              <w:t>την ίδια βιβλιογραφική-θεματική περιοχή (είναι 25 Χ2 =50 / καλύπτεται συνολικά ο αριθμός διδασκομένων στο ΠΜΣ</w:t>
            </w:r>
            <w:r w:rsidR="005A5B4D" w:rsidRPr="007A3E59">
              <w:rPr>
                <w:rFonts w:ascii="Garamond" w:hAnsi="Garamond" w:cs="Calibri"/>
              </w:rPr>
              <w:t>)</w:t>
            </w:r>
            <w:r w:rsidRPr="007A3E59">
              <w:rPr>
                <w:rFonts w:ascii="Garamond" w:hAnsi="Garamond" w:cs="Calibri"/>
              </w:rPr>
              <w:t xml:space="preserve">. </w:t>
            </w:r>
          </w:p>
          <w:p w14:paraId="3A7ABCB1" w14:textId="77777777" w:rsidR="00D951C6" w:rsidRPr="009B5A86" w:rsidRDefault="00D951C6" w:rsidP="00D951C6">
            <w:pPr>
              <w:pStyle w:val="Default"/>
              <w:ind w:left="360"/>
              <w:jc w:val="both"/>
              <w:rPr>
                <w:rFonts w:ascii="Garamond" w:hAnsi="Garamond" w:cs="Calibri"/>
              </w:rPr>
            </w:pPr>
          </w:p>
          <w:p w14:paraId="585C3FE1" w14:textId="74CAF5CB" w:rsidR="006C3540" w:rsidRPr="007A3E59" w:rsidRDefault="0014075D" w:rsidP="00D951C6">
            <w:pPr>
              <w:pStyle w:val="Default"/>
              <w:numPr>
                <w:ilvl w:val="0"/>
                <w:numId w:val="22"/>
              </w:numPr>
              <w:jc w:val="both"/>
              <w:rPr>
                <w:rFonts w:ascii="Garamond" w:hAnsi="Garamond" w:cs="Calibri"/>
              </w:rPr>
            </w:pPr>
            <w:proofErr w:type="spellStart"/>
            <w:r w:rsidRPr="007A3E59">
              <w:rPr>
                <w:rFonts w:ascii="Garamond" w:hAnsi="Garamond" w:cs="Calibri"/>
                <w:lang w:val="en-US"/>
              </w:rPr>
              <w:t>Agazarian</w:t>
            </w:r>
            <w:proofErr w:type="spellEnd"/>
            <w:r w:rsidRPr="007A3E59">
              <w:rPr>
                <w:rFonts w:ascii="Garamond" w:hAnsi="Garamond" w:cs="Calibri"/>
                <w:lang w:val="en-US"/>
              </w:rPr>
              <w:t xml:space="preserve">, Y. </w:t>
            </w:r>
            <w:r w:rsidRPr="007A3E59">
              <w:rPr>
                <w:rFonts w:ascii="Garamond" w:hAnsi="Garamond" w:cs="Calibri"/>
                <w:lang w:val="en-GB"/>
              </w:rPr>
              <w:t>Systems</w:t>
            </w:r>
            <w:r w:rsidRPr="007A3E59">
              <w:rPr>
                <w:rFonts w:ascii="Garamond" w:hAnsi="Garamond" w:cs="Calibri"/>
                <w:lang w:val="en-US"/>
              </w:rPr>
              <w:t>-</w:t>
            </w:r>
            <w:proofErr w:type="spellStart"/>
            <w:r w:rsidRPr="007A3E59">
              <w:rPr>
                <w:rFonts w:ascii="Garamond" w:hAnsi="Garamond" w:cs="Calibri"/>
                <w:lang w:val="en-GB"/>
              </w:rPr>
              <w:t>Centered</w:t>
            </w:r>
            <w:proofErr w:type="spellEnd"/>
            <w:r w:rsidRPr="007A3E59">
              <w:rPr>
                <w:rFonts w:ascii="Garamond" w:hAnsi="Garamond" w:cs="Calibri"/>
                <w:lang w:val="en-GB"/>
              </w:rPr>
              <w:t xml:space="preserve"> Therapy for Groups</w:t>
            </w:r>
            <w:r w:rsidRPr="007A3E59">
              <w:rPr>
                <w:rFonts w:ascii="Garamond" w:hAnsi="Garamond" w:cs="Calibri"/>
                <w:lang w:val="en-US"/>
              </w:rPr>
              <w:t xml:space="preserve"> (</w:t>
            </w:r>
            <w:r w:rsidRPr="007A3E59">
              <w:rPr>
                <w:rFonts w:ascii="Garamond" w:hAnsi="Garamond" w:cs="Calibri"/>
                <w:lang w:val="en-GB"/>
              </w:rPr>
              <w:t>SCT</w:t>
            </w:r>
            <w:r w:rsidRPr="007A3E59">
              <w:rPr>
                <w:rFonts w:ascii="Garamond" w:hAnsi="Garamond" w:cs="Calibri"/>
                <w:lang w:val="en-US"/>
              </w:rPr>
              <w:t>). Y</w:t>
            </w:r>
            <w:proofErr w:type="spellStart"/>
            <w:r w:rsidRPr="007A3E59">
              <w:rPr>
                <w:rFonts w:ascii="Garamond" w:hAnsi="Garamond" w:cs="Calibri"/>
              </w:rPr>
              <w:t>πο</w:t>
            </w:r>
            <w:proofErr w:type="spellEnd"/>
            <w:r w:rsidRPr="007A3E59">
              <w:rPr>
                <w:rFonts w:ascii="Garamond" w:hAnsi="Garamond" w:cs="Calibri"/>
              </w:rPr>
              <w:t xml:space="preserve">-ομάδες, Όρια, Θέματα εξουσίας, Θέματα οικειότητας. Ζωή και αλληλεξάρτηση στην ομάδα. </w:t>
            </w:r>
            <w:r w:rsidRPr="007A3E59">
              <w:rPr>
                <w:rFonts w:ascii="Garamond" w:hAnsi="Garamond" w:cs="Calibri"/>
                <w:i/>
                <w:iCs/>
                <w:highlight w:val="yellow"/>
              </w:rPr>
              <w:t>Σημειώσεις για το μάθημα, 2022, Δ. Σκαλή</w:t>
            </w:r>
            <w:r w:rsidRPr="009B5A86">
              <w:rPr>
                <w:rFonts w:ascii="Garamond" w:hAnsi="Garamond" w:cs="Calibri"/>
                <w:highlight w:val="yellow"/>
              </w:rPr>
              <w:t xml:space="preserve"> </w:t>
            </w:r>
          </w:p>
          <w:p w14:paraId="08385866" w14:textId="77777777" w:rsidR="00A36061" w:rsidRPr="007A3E59" w:rsidRDefault="00A36061" w:rsidP="00A36061">
            <w:pPr>
              <w:ind w:left="720"/>
              <w:contextualSpacing/>
              <w:jc w:val="both"/>
              <w:rPr>
                <w:rFonts w:ascii="Garamond" w:hAnsi="Garamond" w:cs="Calibri"/>
                <w:highlight w:val="yellow"/>
              </w:rPr>
            </w:pPr>
          </w:p>
          <w:p w14:paraId="7D0461C6" w14:textId="77777777" w:rsidR="00167DFB" w:rsidRPr="007A3E59" w:rsidRDefault="00A36061" w:rsidP="00167DFB">
            <w:pPr>
              <w:ind w:left="720"/>
              <w:contextualSpacing/>
              <w:jc w:val="both"/>
              <w:rPr>
                <w:rFonts w:ascii="Garamond" w:hAnsi="Garamond" w:cs="Calibri"/>
              </w:rPr>
            </w:pPr>
            <w:proofErr w:type="spellStart"/>
            <w:r w:rsidRPr="00A36061">
              <w:rPr>
                <w:rFonts w:ascii="Garamond" w:hAnsi="Garamond" w:cs="Calibri"/>
              </w:rPr>
              <w:t>Hinshelwood</w:t>
            </w:r>
            <w:proofErr w:type="spellEnd"/>
            <w:r w:rsidRPr="00A36061">
              <w:rPr>
                <w:rFonts w:ascii="Garamond" w:hAnsi="Garamond" w:cs="Calibri"/>
              </w:rPr>
              <w:t xml:space="preserve">, </w:t>
            </w:r>
            <w:r w:rsidRPr="00A36061">
              <w:rPr>
                <w:rFonts w:ascii="Garamond" w:hAnsi="Garamond" w:cs="Calibri"/>
                <w:lang w:val="en-US"/>
              </w:rPr>
              <w:t>R</w:t>
            </w:r>
            <w:r w:rsidRPr="00A36061">
              <w:rPr>
                <w:rFonts w:ascii="Garamond" w:hAnsi="Garamond" w:cs="Calibri"/>
              </w:rPr>
              <w:t xml:space="preserve">. Η Ομάδα ως σύνολο ψυχικών λειτουργιών. </w:t>
            </w:r>
            <w:r w:rsidRPr="00A36061">
              <w:rPr>
                <w:rFonts w:ascii="Garamond" w:hAnsi="Garamond" w:cs="Calibri"/>
                <w:i/>
                <w:iCs/>
              </w:rPr>
              <w:t xml:space="preserve">Διάλογοι για την Ψυχανάλυση. </w:t>
            </w:r>
            <w:r w:rsidRPr="00A36061">
              <w:rPr>
                <w:rFonts w:ascii="Garamond" w:hAnsi="Garamond" w:cs="Calibri"/>
              </w:rPr>
              <w:t xml:space="preserve">Ελληνική Εταιρεία Ψυχαναλυτικής Ψυχοθεραπείας. 2014: Περίοδος Α΄ (6). </w:t>
            </w:r>
          </w:p>
          <w:p w14:paraId="1008479E" w14:textId="77777777" w:rsidR="00167DFB" w:rsidRPr="009B5A86" w:rsidRDefault="00167DFB" w:rsidP="00167DFB">
            <w:pPr>
              <w:ind w:left="720"/>
              <w:contextualSpacing/>
              <w:jc w:val="both"/>
              <w:rPr>
                <w:rFonts w:ascii="Garamond" w:hAnsi="Garamond"/>
                <w:color w:val="1C0B19"/>
              </w:rPr>
            </w:pPr>
          </w:p>
          <w:p w14:paraId="4FB42A17" w14:textId="34435112" w:rsidR="00167DFB" w:rsidRPr="00167DFB" w:rsidRDefault="00167DFB" w:rsidP="00167DFB">
            <w:pPr>
              <w:ind w:left="720"/>
              <w:contextualSpacing/>
              <w:jc w:val="both"/>
              <w:rPr>
                <w:rFonts w:ascii="Garamond" w:hAnsi="Garamond" w:cs="Calibri"/>
              </w:rPr>
            </w:pPr>
            <w:proofErr w:type="spellStart"/>
            <w:r w:rsidRPr="007A3E59">
              <w:rPr>
                <w:rFonts w:ascii="Garamond" w:hAnsi="Garamond"/>
                <w:color w:val="1C0B19"/>
                <w:lang w:val="en-US"/>
              </w:rPr>
              <w:t>Seikkula</w:t>
            </w:r>
            <w:proofErr w:type="spellEnd"/>
            <w:r w:rsidRPr="007A3E59">
              <w:rPr>
                <w:rFonts w:ascii="Garamond" w:hAnsi="Garamond"/>
                <w:color w:val="1C0B19"/>
              </w:rPr>
              <w:t xml:space="preserve">, </w:t>
            </w:r>
            <w:r w:rsidRPr="007A3E59">
              <w:rPr>
                <w:rFonts w:ascii="Garamond" w:hAnsi="Garamond"/>
                <w:color w:val="1C0B19"/>
                <w:lang w:val="en-US"/>
              </w:rPr>
              <w:t>J</w:t>
            </w:r>
            <w:r w:rsidRPr="007A3E59">
              <w:rPr>
                <w:rFonts w:ascii="Garamond" w:hAnsi="Garamond"/>
                <w:color w:val="1C0B19"/>
              </w:rPr>
              <w:t xml:space="preserve">. (2019). </w:t>
            </w:r>
            <w:r w:rsidRPr="00167DFB">
              <w:rPr>
                <w:rFonts w:ascii="Garamond" w:hAnsi="Garamond"/>
                <w:color w:val="1C0B19"/>
              </w:rPr>
              <w:t>Η Ψύχωση δεν είναι Αρρώστια αλλά μια Στρατηγική Επιβίωσης σε Σοβαρό Άγχος: Μια Προσθήκη στη Φαινομενολογική Θεώρηση των Πραγμάτων</w:t>
            </w:r>
            <w:r w:rsidRPr="007A3E59">
              <w:rPr>
                <w:rFonts w:ascii="Garamond" w:hAnsi="Garamond"/>
                <w:color w:val="1C0B19"/>
              </w:rPr>
              <w:t xml:space="preserve">. Περιοδικό ΕΕΣΣΚΕΨΟ, Μτφ. Θ. Σκαλή, </w:t>
            </w:r>
            <w:proofErr w:type="spellStart"/>
            <w:r w:rsidRPr="007A3E59">
              <w:rPr>
                <w:rFonts w:ascii="Garamond" w:hAnsi="Garamond"/>
                <w:color w:val="1C0B19"/>
              </w:rPr>
              <w:t>τχ</w:t>
            </w:r>
            <w:proofErr w:type="spellEnd"/>
            <w:r w:rsidRPr="007A3E59">
              <w:rPr>
                <w:rFonts w:ascii="Garamond" w:hAnsi="Garamond"/>
                <w:color w:val="1C0B19"/>
              </w:rPr>
              <w:t xml:space="preserve">. 16, Μάιος 2020 </w:t>
            </w:r>
            <w:r w:rsidRPr="007A3E59">
              <w:rPr>
                <w:color w:val="1C0B19"/>
                <w:sz w:val="36"/>
                <w:szCs w:val="36"/>
              </w:rPr>
              <w:t xml:space="preserve"> </w:t>
            </w:r>
          </w:p>
          <w:p w14:paraId="48E08B1E" w14:textId="36E2D2FA" w:rsidR="00B66E7D" w:rsidRPr="007A3E59" w:rsidRDefault="00B66E7D" w:rsidP="00052461">
            <w:pPr>
              <w:contextualSpacing/>
              <w:jc w:val="both"/>
              <w:rPr>
                <w:rFonts w:ascii="Garamond" w:hAnsi="Garamond" w:cs="Calibri"/>
              </w:rPr>
            </w:pPr>
          </w:p>
          <w:p w14:paraId="151B8554" w14:textId="16DDCC9A" w:rsidR="007753D8" w:rsidRPr="007A3E59" w:rsidRDefault="007753D8" w:rsidP="00D951C6">
            <w:pPr>
              <w:pStyle w:val="a3"/>
              <w:numPr>
                <w:ilvl w:val="0"/>
                <w:numId w:val="22"/>
              </w:numPr>
              <w:jc w:val="both"/>
              <w:rPr>
                <w:rFonts w:ascii="Garamond" w:hAnsi="Garamond" w:cs="Calibri"/>
              </w:rPr>
            </w:pPr>
            <w:proofErr w:type="spellStart"/>
            <w:r w:rsidRPr="007A3E59">
              <w:rPr>
                <w:rFonts w:ascii="Garamond" w:hAnsi="Garamond" w:cs="Calibri"/>
              </w:rPr>
              <w:t>Βοwen</w:t>
            </w:r>
            <w:proofErr w:type="spellEnd"/>
            <w:r w:rsidRPr="007A3E59">
              <w:rPr>
                <w:rFonts w:ascii="Garamond" w:hAnsi="Garamond" w:cs="Calibri"/>
              </w:rPr>
              <w:t xml:space="preserve">, M. (1996). </w:t>
            </w:r>
            <w:proofErr w:type="spellStart"/>
            <w:r w:rsidRPr="007A3E59">
              <w:rPr>
                <w:rFonts w:ascii="Garamond" w:hAnsi="Garamond" w:cs="Calibri"/>
              </w:rPr>
              <w:t>Tρίγωνα</w:t>
            </w:r>
            <w:proofErr w:type="spellEnd"/>
            <w:r w:rsidRPr="007A3E59">
              <w:rPr>
                <w:rFonts w:ascii="Garamond" w:hAnsi="Garamond" w:cs="Calibri"/>
              </w:rPr>
              <w:t xml:space="preserve"> στην Οικογένεια, Αθήνα: Ελληνικά Γράμματα.</w:t>
            </w:r>
          </w:p>
          <w:p w14:paraId="19AAF47F" w14:textId="77777777" w:rsidR="00252850" w:rsidRPr="007A3E59" w:rsidRDefault="00252850" w:rsidP="00252850">
            <w:pPr>
              <w:ind w:left="720"/>
              <w:contextualSpacing/>
              <w:jc w:val="both"/>
              <w:rPr>
                <w:rFonts w:ascii="Garamond" w:hAnsi="Garamond" w:cs="Calibri"/>
              </w:rPr>
            </w:pPr>
          </w:p>
          <w:p w14:paraId="519A1094" w14:textId="77777777" w:rsidR="00D951C6" w:rsidRPr="007A3E59" w:rsidRDefault="001967FA" w:rsidP="00D951C6">
            <w:pPr>
              <w:numPr>
                <w:ilvl w:val="0"/>
                <w:numId w:val="22"/>
              </w:numPr>
              <w:contextualSpacing/>
              <w:jc w:val="both"/>
              <w:rPr>
                <w:rFonts w:ascii="Garamond" w:hAnsi="Garamond" w:cs="Calibri"/>
              </w:rPr>
            </w:pPr>
            <w:proofErr w:type="spellStart"/>
            <w:r w:rsidRPr="007A3E59">
              <w:rPr>
                <w:rFonts w:ascii="Garamond" w:hAnsi="Garamond"/>
              </w:rPr>
              <w:t>McGoldric</w:t>
            </w:r>
            <w:proofErr w:type="spellEnd"/>
            <w:r w:rsidRPr="007A3E59">
              <w:rPr>
                <w:rFonts w:ascii="Garamond" w:hAnsi="Garamond"/>
              </w:rPr>
              <w:t>, Μ. (2002). Ανοίγοντας τα παλιά σεντούκια. Αθήνα: Ελληνικά Γράμματα</w:t>
            </w:r>
            <w:r w:rsidR="0095613A" w:rsidRPr="007A3E59">
              <w:rPr>
                <w:rFonts w:ascii="Garamond" w:hAnsi="Garamond"/>
              </w:rPr>
              <w:t xml:space="preserve">- Γενεόγραμμα </w:t>
            </w:r>
          </w:p>
          <w:p w14:paraId="1E7AEE63" w14:textId="77777777" w:rsidR="00D951C6" w:rsidRPr="007A3E59" w:rsidRDefault="00D951C6" w:rsidP="00D951C6">
            <w:pPr>
              <w:pStyle w:val="a3"/>
              <w:rPr>
                <w:rFonts w:ascii="Garamond" w:hAnsi="Garamond" w:cs="Open Sans"/>
                <w:spacing w:val="2"/>
              </w:rPr>
            </w:pPr>
          </w:p>
          <w:p w14:paraId="571166B0" w14:textId="3B2D3D6B" w:rsidR="001A70A8" w:rsidRPr="007A3E59" w:rsidRDefault="001A70A8" w:rsidP="00D951C6">
            <w:pPr>
              <w:numPr>
                <w:ilvl w:val="0"/>
                <w:numId w:val="22"/>
              </w:numPr>
              <w:contextualSpacing/>
              <w:jc w:val="both"/>
              <w:rPr>
                <w:rFonts w:ascii="Garamond" w:hAnsi="Garamond" w:cs="Calibri"/>
              </w:rPr>
            </w:pPr>
            <w:proofErr w:type="spellStart"/>
            <w:r w:rsidRPr="007A3E59">
              <w:rPr>
                <w:rFonts w:ascii="Garamond" w:hAnsi="Garamond" w:cs="Open Sans"/>
                <w:spacing w:val="2"/>
              </w:rPr>
              <w:t>Motherwell</w:t>
            </w:r>
            <w:proofErr w:type="spellEnd"/>
            <w:r w:rsidRPr="007A3E59">
              <w:rPr>
                <w:rFonts w:ascii="Garamond" w:hAnsi="Garamond" w:cs="Open Sans"/>
                <w:spacing w:val="2"/>
              </w:rPr>
              <w:t xml:space="preserve">, </w:t>
            </w:r>
            <w:r w:rsidRPr="007A3E59">
              <w:rPr>
                <w:rFonts w:ascii="Garamond" w:hAnsi="Garamond" w:cs="Open Sans"/>
                <w:spacing w:val="2"/>
                <w:lang w:val="en-US"/>
              </w:rPr>
              <w:t>L</w:t>
            </w:r>
            <w:r w:rsidRPr="007A3E59">
              <w:rPr>
                <w:rFonts w:ascii="Garamond" w:hAnsi="Garamond" w:cs="Open Sans"/>
                <w:spacing w:val="2"/>
              </w:rPr>
              <w:t xml:space="preserve">., </w:t>
            </w:r>
            <w:r w:rsidRPr="007A3E59">
              <w:rPr>
                <w:rFonts w:ascii="Garamond" w:hAnsi="Garamond" w:cs="Open Sans"/>
                <w:spacing w:val="2"/>
                <w:lang w:val="en-US"/>
              </w:rPr>
              <w:t>Shay</w:t>
            </w:r>
            <w:r w:rsidRPr="007A3E59">
              <w:rPr>
                <w:rFonts w:ascii="Garamond" w:hAnsi="Garamond" w:cs="Open Sans"/>
                <w:spacing w:val="2"/>
              </w:rPr>
              <w:t xml:space="preserve">, </w:t>
            </w:r>
            <w:r w:rsidRPr="007A3E59">
              <w:rPr>
                <w:rFonts w:ascii="Garamond" w:hAnsi="Garamond" w:cs="Open Sans"/>
                <w:spacing w:val="2"/>
                <w:lang w:val="en-US"/>
              </w:rPr>
              <w:t>J</w:t>
            </w:r>
            <w:r w:rsidRPr="007A3E59">
              <w:rPr>
                <w:rFonts w:ascii="Garamond" w:hAnsi="Garamond" w:cs="Open Sans"/>
                <w:spacing w:val="2"/>
              </w:rPr>
              <w:t xml:space="preserve">. (2017). </w:t>
            </w:r>
            <w:r w:rsidRPr="007A3E59">
              <w:rPr>
                <w:rFonts w:ascii="Garamond" w:hAnsi="Garamond"/>
                <w:kern w:val="36"/>
              </w:rPr>
              <w:t xml:space="preserve">Σύνθετα Διλήμματα στην Ομαδική Ψυχοθεραπεία. </w:t>
            </w:r>
            <w:r w:rsidRPr="007A3E59">
              <w:rPr>
                <w:rFonts w:ascii="Garamond" w:hAnsi="Garamond"/>
                <w:kern w:val="36"/>
                <w:lang w:val="en-US"/>
              </w:rPr>
              <w:t>A</w:t>
            </w:r>
            <w:proofErr w:type="spellStart"/>
            <w:r w:rsidRPr="007A3E59">
              <w:rPr>
                <w:rFonts w:ascii="Garamond" w:hAnsi="Garamond"/>
                <w:kern w:val="36"/>
              </w:rPr>
              <w:t>θήνα</w:t>
            </w:r>
            <w:proofErr w:type="spellEnd"/>
            <w:r w:rsidRPr="007A3E59">
              <w:rPr>
                <w:rFonts w:ascii="Garamond" w:hAnsi="Garamond"/>
                <w:kern w:val="36"/>
              </w:rPr>
              <w:t xml:space="preserve">: Αρμός. </w:t>
            </w:r>
            <w:r w:rsidRPr="007A3E59">
              <w:rPr>
                <w:rFonts w:ascii="Garamond" w:hAnsi="Garamond"/>
                <w:kern w:val="36"/>
                <w:highlight w:val="yellow"/>
              </w:rPr>
              <w:t>3</w:t>
            </w:r>
            <w:r w:rsidRPr="007A3E59">
              <w:rPr>
                <w:rFonts w:ascii="Garamond" w:hAnsi="Garamond"/>
                <w:kern w:val="36"/>
                <w:highlight w:val="yellow"/>
                <w:vertAlign w:val="superscript"/>
              </w:rPr>
              <w:t>η</w:t>
            </w:r>
            <w:r w:rsidRPr="007A3E59">
              <w:rPr>
                <w:rFonts w:ascii="Garamond" w:hAnsi="Garamond"/>
                <w:kern w:val="36"/>
                <w:highlight w:val="yellow"/>
              </w:rPr>
              <w:t xml:space="preserve"> ενότητα</w:t>
            </w:r>
            <w:r w:rsidR="00192E54" w:rsidRPr="007A3E59">
              <w:rPr>
                <w:rFonts w:ascii="Garamond" w:hAnsi="Garamond"/>
                <w:kern w:val="36"/>
                <w:highlight w:val="yellow"/>
              </w:rPr>
              <w:t xml:space="preserve">-ολόκληρη. </w:t>
            </w:r>
          </w:p>
          <w:p w14:paraId="678DF08D" w14:textId="77777777" w:rsidR="001A70A8" w:rsidRPr="007A3E59" w:rsidRDefault="001A70A8" w:rsidP="001A70A8">
            <w:pPr>
              <w:pStyle w:val="a3"/>
              <w:rPr>
                <w:rFonts w:ascii="Garamond" w:hAnsi="Garamond" w:cs="Calibri"/>
              </w:rPr>
            </w:pPr>
          </w:p>
          <w:p w14:paraId="2D908090" w14:textId="3D0AE32F" w:rsidR="001A70A8" w:rsidRPr="007A3E59" w:rsidRDefault="001A70A8" w:rsidP="00D951C6">
            <w:pPr>
              <w:pStyle w:val="a3"/>
              <w:numPr>
                <w:ilvl w:val="0"/>
                <w:numId w:val="22"/>
              </w:numPr>
              <w:jc w:val="both"/>
              <w:rPr>
                <w:rFonts w:ascii="Garamond" w:hAnsi="Garamond" w:cs="Calibri"/>
              </w:rPr>
            </w:pPr>
            <w:proofErr w:type="spellStart"/>
            <w:r w:rsidRPr="007A3E59">
              <w:rPr>
                <w:rFonts w:ascii="Garamond" w:hAnsi="Garamond" w:cs="Open Sans"/>
                <w:spacing w:val="2"/>
              </w:rPr>
              <w:lastRenderedPageBreak/>
              <w:t>Motherwell</w:t>
            </w:r>
            <w:proofErr w:type="spellEnd"/>
            <w:r w:rsidRPr="007A3E59">
              <w:rPr>
                <w:rFonts w:ascii="Garamond" w:hAnsi="Garamond" w:cs="Open Sans"/>
                <w:spacing w:val="2"/>
              </w:rPr>
              <w:t xml:space="preserve">, </w:t>
            </w:r>
            <w:r w:rsidRPr="007A3E59">
              <w:rPr>
                <w:rFonts w:ascii="Garamond" w:hAnsi="Garamond" w:cs="Open Sans"/>
                <w:spacing w:val="2"/>
                <w:lang w:val="en-US"/>
              </w:rPr>
              <w:t>L</w:t>
            </w:r>
            <w:r w:rsidRPr="007A3E59">
              <w:rPr>
                <w:rFonts w:ascii="Garamond" w:hAnsi="Garamond" w:cs="Open Sans"/>
                <w:spacing w:val="2"/>
              </w:rPr>
              <w:t xml:space="preserve">., </w:t>
            </w:r>
            <w:r w:rsidRPr="007A3E59">
              <w:rPr>
                <w:rFonts w:ascii="Garamond" w:hAnsi="Garamond" w:cs="Open Sans"/>
                <w:spacing w:val="2"/>
                <w:lang w:val="en-US"/>
              </w:rPr>
              <w:t>Shay</w:t>
            </w:r>
            <w:r w:rsidRPr="007A3E59">
              <w:rPr>
                <w:rFonts w:ascii="Garamond" w:hAnsi="Garamond" w:cs="Open Sans"/>
                <w:spacing w:val="2"/>
              </w:rPr>
              <w:t xml:space="preserve">, </w:t>
            </w:r>
            <w:r w:rsidRPr="007A3E59">
              <w:rPr>
                <w:rFonts w:ascii="Garamond" w:hAnsi="Garamond" w:cs="Open Sans"/>
                <w:spacing w:val="2"/>
                <w:lang w:val="en-US"/>
              </w:rPr>
              <w:t>J</w:t>
            </w:r>
            <w:r w:rsidRPr="007A3E59">
              <w:rPr>
                <w:rFonts w:ascii="Garamond" w:hAnsi="Garamond" w:cs="Open Sans"/>
                <w:spacing w:val="2"/>
              </w:rPr>
              <w:t xml:space="preserve">. (2017). </w:t>
            </w:r>
            <w:r w:rsidRPr="007A3E59">
              <w:rPr>
                <w:rFonts w:ascii="Garamond" w:hAnsi="Garamond"/>
                <w:kern w:val="36"/>
              </w:rPr>
              <w:t xml:space="preserve">Σύνθετα Διλήμματα στην Ομαδική Ψυχοθεραπεία. </w:t>
            </w:r>
            <w:r w:rsidRPr="007A3E59">
              <w:rPr>
                <w:rFonts w:ascii="Garamond" w:hAnsi="Garamond"/>
                <w:kern w:val="36"/>
                <w:lang w:val="en-US"/>
              </w:rPr>
              <w:t>A</w:t>
            </w:r>
            <w:proofErr w:type="spellStart"/>
            <w:r w:rsidRPr="007A3E59">
              <w:rPr>
                <w:rFonts w:ascii="Garamond" w:hAnsi="Garamond"/>
                <w:kern w:val="36"/>
              </w:rPr>
              <w:t>θήνα</w:t>
            </w:r>
            <w:proofErr w:type="spellEnd"/>
            <w:r w:rsidRPr="007A3E59">
              <w:rPr>
                <w:rFonts w:ascii="Garamond" w:hAnsi="Garamond"/>
                <w:kern w:val="36"/>
              </w:rPr>
              <w:t xml:space="preserve">: Αρμός. </w:t>
            </w:r>
            <w:r w:rsidRPr="007A3E59">
              <w:rPr>
                <w:rFonts w:ascii="Garamond" w:hAnsi="Garamond"/>
                <w:kern w:val="36"/>
                <w:highlight w:val="yellow"/>
              </w:rPr>
              <w:t>4</w:t>
            </w:r>
            <w:r w:rsidRPr="007A3E59">
              <w:rPr>
                <w:rFonts w:ascii="Garamond" w:hAnsi="Garamond"/>
                <w:kern w:val="36"/>
                <w:highlight w:val="yellow"/>
                <w:vertAlign w:val="superscript"/>
              </w:rPr>
              <w:t>η</w:t>
            </w:r>
            <w:r w:rsidRPr="007A3E59">
              <w:rPr>
                <w:rFonts w:ascii="Garamond" w:hAnsi="Garamond"/>
                <w:kern w:val="36"/>
                <w:highlight w:val="yellow"/>
              </w:rPr>
              <w:t xml:space="preserve"> ενότητα</w:t>
            </w:r>
            <w:r w:rsidR="00192E54" w:rsidRPr="007A3E59">
              <w:rPr>
                <w:rFonts w:ascii="Garamond" w:hAnsi="Garamond"/>
                <w:kern w:val="36"/>
                <w:highlight w:val="yellow"/>
              </w:rPr>
              <w:t>-ολόκληρη</w:t>
            </w:r>
            <w:r w:rsidR="00192E54" w:rsidRPr="007A3E59">
              <w:rPr>
                <w:rFonts w:ascii="Garamond" w:hAnsi="Garamond"/>
                <w:kern w:val="36"/>
              </w:rPr>
              <w:t>.</w:t>
            </w:r>
            <w:r w:rsidRPr="007A3E59">
              <w:rPr>
                <w:rFonts w:ascii="Garamond" w:hAnsi="Garamond"/>
                <w:kern w:val="36"/>
              </w:rPr>
              <w:t xml:space="preserve"> </w:t>
            </w:r>
          </w:p>
          <w:p w14:paraId="6C522168" w14:textId="25D88546" w:rsidR="00632EB3" w:rsidRPr="007A3E59" w:rsidRDefault="00632EB3" w:rsidP="00632EB3">
            <w:pPr>
              <w:contextualSpacing/>
              <w:jc w:val="both"/>
              <w:rPr>
                <w:rFonts w:ascii="Garamond" w:hAnsi="Garamond" w:cs="Calibri"/>
              </w:rPr>
            </w:pPr>
          </w:p>
          <w:p w14:paraId="6AF705B4" w14:textId="77777777" w:rsidR="00D951C6" w:rsidRPr="007A3E59" w:rsidRDefault="001A70A8" w:rsidP="00D951C6">
            <w:pPr>
              <w:pStyle w:val="a3"/>
              <w:numPr>
                <w:ilvl w:val="0"/>
                <w:numId w:val="22"/>
              </w:numPr>
              <w:jc w:val="both"/>
              <w:rPr>
                <w:rFonts w:ascii="Garamond" w:hAnsi="Garamond" w:cs="Calibri"/>
              </w:rPr>
            </w:pPr>
            <w:proofErr w:type="spellStart"/>
            <w:r w:rsidRPr="007A3E59">
              <w:rPr>
                <w:rFonts w:ascii="Garamond" w:hAnsi="Garamond" w:cs="Open Sans"/>
                <w:spacing w:val="2"/>
              </w:rPr>
              <w:t>Motherwell</w:t>
            </w:r>
            <w:proofErr w:type="spellEnd"/>
            <w:r w:rsidRPr="007A3E59">
              <w:rPr>
                <w:rFonts w:ascii="Garamond" w:hAnsi="Garamond" w:cs="Open Sans"/>
                <w:spacing w:val="2"/>
              </w:rPr>
              <w:t xml:space="preserve">, </w:t>
            </w:r>
            <w:r w:rsidRPr="007A3E59">
              <w:rPr>
                <w:rFonts w:ascii="Garamond" w:hAnsi="Garamond" w:cs="Open Sans"/>
                <w:spacing w:val="2"/>
                <w:lang w:val="en-US"/>
              </w:rPr>
              <w:t>L</w:t>
            </w:r>
            <w:r w:rsidRPr="007A3E59">
              <w:rPr>
                <w:rFonts w:ascii="Garamond" w:hAnsi="Garamond" w:cs="Open Sans"/>
                <w:spacing w:val="2"/>
              </w:rPr>
              <w:t xml:space="preserve">., </w:t>
            </w:r>
            <w:r w:rsidRPr="007A3E59">
              <w:rPr>
                <w:rFonts w:ascii="Garamond" w:hAnsi="Garamond" w:cs="Open Sans"/>
                <w:spacing w:val="2"/>
                <w:lang w:val="en-US"/>
              </w:rPr>
              <w:t>Shay</w:t>
            </w:r>
            <w:r w:rsidRPr="007A3E59">
              <w:rPr>
                <w:rFonts w:ascii="Garamond" w:hAnsi="Garamond" w:cs="Open Sans"/>
                <w:spacing w:val="2"/>
              </w:rPr>
              <w:t xml:space="preserve">, </w:t>
            </w:r>
            <w:r w:rsidRPr="007A3E59">
              <w:rPr>
                <w:rFonts w:ascii="Garamond" w:hAnsi="Garamond" w:cs="Open Sans"/>
                <w:spacing w:val="2"/>
                <w:lang w:val="en-US"/>
              </w:rPr>
              <w:t>J</w:t>
            </w:r>
            <w:r w:rsidRPr="007A3E59">
              <w:rPr>
                <w:rFonts w:ascii="Garamond" w:hAnsi="Garamond" w:cs="Open Sans"/>
                <w:spacing w:val="2"/>
              </w:rPr>
              <w:t xml:space="preserve">. (2017). </w:t>
            </w:r>
            <w:r w:rsidRPr="007A3E59">
              <w:rPr>
                <w:rFonts w:ascii="Garamond" w:hAnsi="Garamond"/>
                <w:kern w:val="36"/>
              </w:rPr>
              <w:t xml:space="preserve">Σύνθετα Διλήμματα στην Ομαδική Ψυχοθεραπεία. </w:t>
            </w:r>
            <w:r w:rsidRPr="007A3E59">
              <w:rPr>
                <w:rFonts w:ascii="Garamond" w:hAnsi="Garamond"/>
                <w:kern w:val="36"/>
                <w:lang w:val="en-US"/>
              </w:rPr>
              <w:t>A</w:t>
            </w:r>
            <w:proofErr w:type="spellStart"/>
            <w:r w:rsidRPr="007A3E59">
              <w:rPr>
                <w:rFonts w:ascii="Garamond" w:hAnsi="Garamond"/>
                <w:kern w:val="36"/>
              </w:rPr>
              <w:t>θήνα</w:t>
            </w:r>
            <w:proofErr w:type="spellEnd"/>
            <w:r w:rsidRPr="007A3E59">
              <w:rPr>
                <w:rFonts w:ascii="Garamond" w:hAnsi="Garamond"/>
                <w:kern w:val="36"/>
              </w:rPr>
              <w:t xml:space="preserve">: Αρμός. </w:t>
            </w:r>
            <w:r w:rsidRPr="007A3E59">
              <w:rPr>
                <w:rFonts w:ascii="Garamond" w:hAnsi="Garamond"/>
                <w:kern w:val="36"/>
                <w:highlight w:val="yellow"/>
              </w:rPr>
              <w:t>5</w:t>
            </w:r>
            <w:r w:rsidRPr="007A3E59">
              <w:rPr>
                <w:rFonts w:ascii="Garamond" w:hAnsi="Garamond"/>
                <w:kern w:val="36"/>
                <w:highlight w:val="yellow"/>
                <w:vertAlign w:val="superscript"/>
              </w:rPr>
              <w:t>η</w:t>
            </w:r>
            <w:r w:rsidRPr="007A3E59">
              <w:rPr>
                <w:rFonts w:ascii="Garamond" w:hAnsi="Garamond"/>
                <w:kern w:val="36"/>
                <w:highlight w:val="yellow"/>
              </w:rPr>
              <w:t xml:space="preserve"> ενότητα</w:t>
            </w:r>
            <w:r w:rsidR="00192E54" w:rsidRPr="007A3E59">
              <w:rPr>
                <w:rFonts w:ascii="Garamond" w:hAnsi="Garamond"/>
                <w:kern w:val="36"/>
                <w:highlight w:val="yellow"/>
              </w:rPr>
              <w:t>- ολόκληρη.</w:t>
            </w:r>
            <w:r w:rsidRPr="007A3E59">
              <w:rPr>
                <w:rFonts w:ascii="Garamond" w:hAnsi="Garamond"/>
                <w:kern w:val="36"/>
              </w:rPr>
              <w:t xml:space="preserve"> </w:t>
            </w:r>
          </w:p>
          <w:p w14:paraId="21A2BF81" w14:textId="77777777" w:rsidR="00D951C6" w:rsidRPr="007A3E59" w:rsidRDefault="00D951C6" w:rsidP="00D951C6">
            <w:pPr>
              <w:pStyle w:val="a3"/>
              <w:rPr>
                <w:rFonts w:ascii="Garamond" w:hAnsi="Garamond" w:cs="Open Sans"/>
                <w:spacing w:val="2"/>
              </w:rPr>
            </w:pPr>
          </w:p>
          <w:p w14:paraId="7E7D96E2" w14:textId="4FB4ED0E" w:rsidR="00632EB3" w:rsidRPr="007A3E59" w:rsidRDefault="00632EB3" w:rsidP="00D951C6">
            <w:pPr>
              <w:pStyle w:val="a3"/>
              <w:numPr>
                <w:ilvl w:val="0"/>
                <w:numId w:val="22"/>
              </w:numPr>
              <w:jc w:val="both"/>
              <w:rPr>
                <w:rFonts w:ascii="Garamond" w:hAnsi="Garamond" w:cs="Calibri"/>
              </w:rPr>
            </w:pPr>
            <w:proofErr w:type="spellStart"/>
            <w:r w:rsidRPr="007A3E59">
              <w:rPr>
                <w:rFonts w:ascii="Garamond" w:hAnsi="Garamond" w:cs="Open Sans"/>
                <w:spacing w:val="2"/>
              </w:rPr>
              <w:t>Motherwell</w:t>
            </w:r>
            <w:proofErr w:type="spellEnd"/>
            <w:r w:rsidRPr="007A3E59">
              <w:rPr>
                <w:rFonts w:ascii="Garamond" w:hAnsi="Garamond" w:cs="Open Sans"/>
                <w:spacing w:val="2"/>
              </w:rPr>
              <w:t xml:space="preserve">, </w:t>
            </w:r>
            <w:r w:rsidRPr="007A3E59">
              <w:rPr>
                <w:rFonts w:ascii="Garamond" w:hAnsi="Garamond" w:cs="Open Sans"/>
                <w:spacing w:val="2"/>
                <w:lang w:val="en-US"/>
              </w:rPr>
              <w:t>L</w:t>
            </w:r>
            <w:r w:rsidRPr="007A3E59">
              <w:rPr>
                <w:rFonts w:ascii="Garamond" w:hAnsi="Garamond" w:cs="Open Sans"/>
                <w:spacing w:val="2"/>
              </w:rPr>
              <w:t xml:space="preserve">., </w:t>
            </w:r>
            <w:r w:rsidRPr="007A3E59">
              <w:rPr>
                <w:rFonts w:ascii="Garamond" w:hAnsi="Garamond" w:cs="Open Sans"/>
                <w:spacing w:val="2"/>
                <w:lang w:val="en-US"/>
              </w:rPr>
              <w:t>Shay</w:t>
            </w:r>
            <w:r w:rsidRPr="007A3E59">
              <w:rPr>
                <w:rFonts w:ascii="Garamond" w:hAnsi="Garamond" w:cs="Open Sans"/>
                <w:spacing w:val="2"/>
              </w:rPr>
              <w:t xml:space="preserve">, </w:t>
            </w:r>
            <w:r w:rsidRPr="007A3E59">
              <w:rPr>
                <w:rFonts w:ascii="Garamond" w:hAnsi="Garamond" w:cs="Open Sans"/>
                <w:spacing w:val="2"/>
                <w:lang w:val="en-US"/>
              </w:rPr>
              <w:t>J</w:t>
            </w:r>
            <w:r w:rsidRPr="007A3E59">
              <w:rPr>
                <w:rFonts w:ascii="Garamond" w:hAnsi="Garamond" w:cs="Open Sans"/>
                <w:spacing w:val="2"/>
              </w:rPr>
              <w:t xml:space="preserve">. (2017). </w:t>
            </w:r>
            <w:r w:rsidRPr="007A3E59">
              <w:rPr>
                <w:rFonts w:ascii="Garamond" w:hAnsi="Garamond"/>
                <w:kern w:val="36"/>
              </w:rPr>
              <w:t xml:space="preserve">Σύνθετα Διλήμματα στην Ομαδική Ψυχοθεραπεία. </w:t>
            </w:r>
            <w:r w:rsidRPr="007A3E59">
              <w:rPr>
                <w:rFonts w:ascii="Garamond" w:hAnsi="Garamond"/>
                <w:kern w:val="36"/>
                <w:lang w:val="en-US"/>
              </w:rPr>
              <w:t>A</w:t>
            </w:r>
            <w:proofErr w:type="spellStart"/>
            <w:r w:rsidRPr="007A3E59">
              <w:rPr>
                <w:rFonts w:ascii="Garamond" w:hAnsi="Garamond"/>
                <w:kern w:val="36"/>
              </w:rPr>
              <w:t>θήνα</w:t>
            </w:r>
            <w:proofErr w:type="spellEnd"/>
            <w:r w:rsidRPr="007A3E59">
              <w:rPr>
                <w:rFonts w:ascii="Garamond" w:hAnsi="Garamond"/>
                <w:kern w:val="36"/>
              </w:rPr>
              <w:t xml:space="preserve">: Αρμός. </w:t>
            </w:r>
            <w:r w:rsidRPr="007A3E59">
              <w:rPr>
                <w:rFonts w:ascii="Garamond" w:hAnsi="Garamond"/>
                <w:kern w:val="36"/>
                <w:highlight w:val="yellow"/>
              </w:rPr>
              <w:t>6</w:t>
            </w:r>
            <w:r w:rsidRPr="007A3E59">
              <w:rPr>
                <w:rFonts w:ascii="Garamond" w:hAnsi="Garamond"/>
                <w:kern w:val="36"/>
                <w:highlight w:val="yellow"/>
                <w:vertAlign w:val="superscript"/>
              </w:rPr>
              <w:t>η</w:t>
            </w:r>
            <w:r w:rsidRPr="007A3E59">
              <w:rPr>
                <w:rFonts w:ascii="Garamond" w:hAnsi="Garamond"/>
                <w:kern w:val="36"/>
                <w:highlight w:val="yellow"/>
              </w:rPr>
              <w:t xml:space="preserve"> ενότητα</w:t>
            </w:r>
            <w:r w:rsidR="00192E54" w:rsidRPr="007A3E59">
              <w:rPr>
                <w:rFonts w:ascii="Garamond" w:hAnsi="Garamond"/>
                <w:kern w:val="36"/>
                <w:highlight w:val="yellow"/>
              </w:rPr>
              <w:t>- ολόκληρη.</w:t>
            </w:r>
          </w:p>
          <w:p w14:paraId="29B048E1" w14:textId="77777777" w:rsidR="00192E54" w:rsidRPr="007A3E59" w:rsidRDefault="00192E54" w:rsidP="00192E54">
            <w:pPr>
              <w:pStyle w:val="a3"/>
              <w:rPr>
                <w:rFonts w:ascii="Garamond" w:hAnsi="Garamond" w:cs="Calibri"/>
              </w:rPr>
            </w:pPr>
          </w:p>
          <w:p w14:paraId="77E59403" w14:textId="77777777" w:rsidR="002F1A32" w:rsidRPr="007A3E59" w:rsidRDefault="00192E54" w:rsidP="00D951C6">
            <w:pPr>
              <w:pStyle w:val="Default"/>
              <w:numPr>
                <w:ilvl w:val="0"/>
                <w:numId w:val="22"/>
              </w:numPr>
              <w:jc w:val="both"/>
              <w:rPr>
                <w:rFonts w:ascii="Garamond" w:hAnsi="Garamond"/>
              </w:rPr>
            </w:pPr>
            <w:r w:rsidRPr="007A3E59">
              <w:rPr>
                <w:rFonts w:ascii="Garamond" w:hAnsi="Garamond"/>
              </w:rPr>
              <w:t xml:space="preserve">Παπαδιώτη-Αθανασίου, Β. (2014). Οικογένεια και όρια. Αθήνα: Τόπος. </w:t>
            </w:r>
            <w:r w:rsidRPr="007A3E59">
              <w:rPr>
                <w:rFonts w:ascii="Garamond" w:hAnsi="Garamond"/>
                <w:highlight w:val="yellow"/>
              </w:rPr>
              <w:t>Κεφάλαια 4 και 5</w:t>
            </w:r>
            <w:r w:rsidRPr="007A3E59">
              <w:rPr>
                <w:rFonts w:ascii="Garamond" w:hAnsi="Garamond"/>
              </w:rPr>
              <w:t xml:space="preserve"> – Βασικά υποσυστήματα στην Οικογένεια- Προβλήματα από τη μη διαμόρφωση λειτουργικών ορίων</w:t>
            </w:r>
            <w:r w:rsidR="00573818" w:rsidRPr="007A3E59">
              <w:rPr>
                <w:rFonts w:ascii="Garamond" w:hAnsi="Garamond"/>
              </w:rPr>
              <w:t>.</w:t>
            </w:r>
            <w:r w:rsidRPr="007A3E59">
              <w:rPr>
                <w:rFonts w:ascii="Garamond" w:hAnsi="Garamond"/>
              </w:rPr>
              <w:t xml:space="preserve"> </w:t>
            </w:r>
          </w:p>
          <w:p w14:paraId="3D6C1FB1" w14:textId="77777777" w:rsidR="002F1A32" w:rsidRPr="007A3E59" w:rsidRDefault="002F1A32" w:rsidP="002F1A32">
            <w:pPr>
              <w:pStyle w:val="a3"/>
              <w:rPr>
                <w:rFonts w:ascii="Garamond" w:hAnsi="Garamond"/>
              </w:rPr>
            </w:pPr>
          </w:p>
          <w:p w14:paraId="6675A074" w14:textId="77777777" w:rsidR="002F1A32" w:rsidRPr="007A3E59" w:rsidRDefault="00192E54" w:rsidP="00D951C6">
            <w:pPr>
              <w:pStyle w:val="Default"/>
              <w:numPr>
                <w:ilvl w:val="0"/>
                <w:numId w:val="22"/>
              </w:numPr>
              <w:jc w:val="both"/>
              <w:rPr>
                <w:rFonts w:ascii="Garamond" w:eastAsia="Times New Roman" w:hAnsi="Garamond" w:cs="Calibri"/>
              </w:rPr>
            </w:pPr>
            <w:r w:rsidRPr="007A3E59">
              <w:rPr>
                <w:rFonts w:ascii="Garamond" w:hAnsi="Garamond"/>
              </w:rPr>
              <w:t xml:space="preserve">Παπαδιώτη-Αθανασίου, Β. (2014). Οικογένεια και όρια. Αθήνα: Τόπος. </w:t>
            </w:r>
            <w:r w:rsidRPr="007A3E59">
              <w:rPr>
                <w:rFonts w:ascii="Garamond" w:hAnsi="Garamond"/>
                <w:highlight w:val="yellow"/>
              </w:rPr>
              <w:t xml:space="preserve">Κεφάλαια </w:t>
            </w:r>
            <w:r w:rsidR="002F1A32" w:rsidRPr="007A3E59">
              <w:rPr>
                <w:rFonts w:ascii="Garamond" w:hAnsi="Garamond"/>
                <w:highlight w:val="yellow"/>
              </w:rPr>
              <w:t>7</w:t>
            </w:r>
            <w:r w:rsidRPr="007A3E59">
              <w:rPr>
                <w:rFonts w:ascii="Garamond" w:hAnsi="Garamond"/>
                <w:highlight w:val="yellow"/>
              </w:rPr>
              <w:t xml:space="preserve"> –</w:t>
            </w:r>
            <w:r w:rsidR="002F1A32" w:rsidRPr="007A3E59">
              <w:rPr>
                <w:rFonts w:ascii="Garamond" w:hAnsi="Garamond"/>
              </w:rPr>
              <w:t xml:space="preserve"> Η αποκατάσταση των ορίων στη θεραπευτική προσέγγιση της οικογένειας. </w:t>
            </w:r>
            <w:r w:rsidR="002F1A32" w:rsidRPr="007A3E59">
              <w:rPr>
                <w:rFonts w:ascii="PFDiplomat-Regular" w:eastAsia="PFDiplomat-Regular" w:hAnsiTheme="minorHAnsi" w:cs="PFDiplomat-Regular" w:hint="eastAsia"/>
                <w:sz w:val="19"/>
                <w:szCs w:val="19"/>
              </w:rPr>
              <w:t xml:space="preserve"> </w:t>
            </w:r>
          </w:p>
          <w:p w14:paraId="49997E5F" w14:textId="77777777" w:rsidR="002F1A32" w:rsidRPr="007A3E59" w:rsidRDefault="002F1A32" w:rsidP="002F1A32">
            <w:pPr>
              <w:pStyle w:val="a3"/>
              <w:rPr>
                <w:rFonts w:ascii="Garamond" w:hAnsi="Garamond" w:cs="Calibri"/>
              </w:rPr>
            </w:pPr>
          </w:p>
          <w:p w14:paraId="2AEC6A8F" w14:textId="581EB1F0" w:rsidR="002F1A32" w:rsidRPr="007A3E59" w:rsidRDefault="003F1F98" w:rsidP="00D951C6">
            <w:pPr>
              <w:pStyle w:val="Default"/>
              <w:numPr>
                <w:ilvl w:val="0"/>
                <w:numId w:val="22"/>
              </w:numPr>
              <w:jc w:val="both"/>
              <w:rPr>
                <w:rFonts w:ascii="Garamond" w:eastAsia="Times New Roman" w:hAnsi="Garamond" w:cs="Calibri"/>
              </w:rPr>
            </w:pPr>
            <w:proofErr w:type="spellStart"/>
            <w:r w:rsidRPr="007A3E59">
              <w:rPr>
                <w:rFonts w:ascii="Garamond" w:hAnsi="Garamond" w:cs="Calibri"/>
              </w:rPr>
              <w:t>Σάντλερ</w:t>
            </w:r>
            <w:proofErr w:type="spellEnd"/>
            <w:r w:rsidRPr="007A3E59">
              <w:rPr>
                <w:rFonts w:ascii="Garamond" w:hAnsi="Garamond" w:cs="Calibri"/>
              </w:rPr>
              <w:t xml:space="preserve">, Γ., </w:t>
            </w:r>
            <w:proofErr w:type="spellStart"/>
            <w:r w:rsidRPr="007A3E59">
              <w:rPr>
                <w:rFonts w:ascii="Garamond" w:hAnsi="Garamond" w:cs="Calibri"/>
              </w:rPr>
              <w:t>Νταιηρ</w:t>
            </w:r>
            <w:proofErr w:type="spellEnd"/>
            <w:r w:rsidRPr="007A3E59">
              <w:rPr>
                <w:rFonts w:ascii="Garamond" w:hAnsi="Garamond" w:cs="Calibri"/>
              </w:rPr>
              <w:t xml:space="preserve">, Κ.,  </w:t>
            </w:r>
            <w:proofErr w:type="spellStart"/>
            <w:r w:rsidRPr="007A3E59">
              <w:rPr>
                <w:rFonts w:ascii="Garamond" w:hAnsi="Garamond" w:cs="Calibri"/>
              </w:rPr>
              <w:t>Χολντερ</w:t>
            </w:r>
            <w:proofErr w:type="spellEnd"/>
            <w:r w:rsidRPr="007A3E59">
              <w:rPr>
                <w:rFonts w:ascii="Garamond" w:hAnsi="Garamond" w:cs="Calibri"/>
              </w:rPr>
              <w:t>, Α. (1991). Μτφ. Π.</w:t>
            </w:r>
            <w:r w:rsidR="00053A18" w:rsidRPr="007A3E59">
              <w:rPr>
                <w:rFonts w:ascii="Garamond" w:hAnsi="Garamond" w:cs="Calibri"/>
              </w:rPr>
              <w:t xml:space="preserve"> </w:t>
            </w:r>
            <w:r w:rsidRPr="007A3E59">
              <w:rPr>
                <w:rFonts w:ascii="Garamond" w:hAnsi="Garamond" w:cs="Calibri"/>
              </w:rPr>
              <w:t xml:space="preserve">Σουλιώτου. Αναλυόμενος και Αναλυτής. Αθήνα: Πρίσμα. </w:t>
            </w:r>
            <w:r w:rsidRPr="007A3E59">
              <w:rPr>
                <w:rFonts w:ascii="Garamond" w:hAnsi="Garamond" w:cs="Calibri"/>
                <w:highlight w:val="yellow"/>
              </w:rPr>
              <w:t>Κεφ. 6.7.8.9.10</w:t>
            </w:r>
            <w:r w:rsidRPr="007A3E59">
              <w:rPr>
                <w:rFonts w:ascii="Garamond" w:hAnsi="Garamond" w:cs="Calibri"/>
              </w:rPr>
              <w:t xml:space="preserve">. Αντιμεταβίβαση, Αντίσταση, Αρνητική Θεραπευτική Αντίδραση, </w:t>
            </w:r>
            <w:proofErr w:type="spellStart"/>
            <w:r w:rsidRPr="007A3E59">
              <w:rPr>
                <w:rFonts w:ascii="Garamond" w:hAnsi="Garamond" w:cs="Calibri"/>
              </w:rPr>
              <w:t>Εκδραμάτιση</w:t>
            </w:r>
            <w:proofErr w:type="spellEnd"/>
            <w:r w:rsidRPr="007A3E59">
              <w:rPr>
                <w:rFonts w:ascii="Garamond" w:hAnsi="Garamond" w:cs="Calibri"/>
              </w:rPr>
              <w:t>, Ερμηνείες</w:t>
            </w:r>
            <w:r w:rsidR="00E11EB7" w:rsidRPr="007A3E59">
              <w:rPr>
                <w:rFonts w:ascii="Garamond" w:hAnsi="Garamond" w:cs="Calibri"/>
              </w:rPr>
              <w:t>.</w:t>
            </w:r>
          </w:p>
          <w:p w14:paraId="5C6A3245" w14:textId="77777777" w:rsidR="000124BF" w:rsidRPr="007A3E59" w:rsidRDefault="000124BF" w:rsidP="000124BF">
            <w:pPr>
              <w:pStyle w:val="a3"/>
              <w:rPr>
                <w:rFonts w:ascii="Garamond" w:hAnsi="Garamond" w:cs="Calibri"/>
              </w:rPr>
            </w:pPr>
          </w:p>
          <w:p w14:paraId="279C91B3" w14:textId="77777777" w:rsidR="000124BF" w:rsidRPr="007A3E59" w:rsidRDefault="000124BF" w:rsidP="00D951C6">
            <w:pPr>
              <w:pStyle w:val="Default"/>
              <w:numPr>
                <w:ilvl w:val="0"/>
                <w:numId w:val="22"/>
              </w:numPr>
              <w:rPr>
                <w:rFonts w:ascii="Garamond" w:hAnsi="Garamond" w:cs="Calibri"/>
              </w:rPr>
            </w:pPr>
            <w:r w:rsidRPr="007A3E59">
              <w:rPr>
                <w:rFonts w:ascii="Garamond" w:eastAsia="Times New Roman" w:hAnsi="Garamond" w:cs="Calibri"/>
              </w:rPr>
              <w:t>Σκαλή, Θ., Πάλλη, Α. (2021). Οδηγός Θετικής Ψυχολογίας. Η Θετική Ψυχολογία στη διαχείριση Κρίσεων και στην Ευδαιμονία του ατόμου.</w:t>
            </w:r>
          </w:p>
          <w:p w14:paraId="4BEAA513" w14:textId="5D8C118B" w:rsidR="000124BF" w:rsidRPr="007A3E59" w:rsidRDefault="00AA56E2" w:rsidP="000124BF">
            <w:pPr>
              <w:pStyle w:val="Default"/>
              <w:ind w:left="720"/>
              <w:rPr>
                <w:rStyle w:val="-"/>
                <w:rFonts w:ascii="Garamond" w:eastAsia="Times New Roman" w:hAnsi="Garamond" w:cs="Calibri"/>
              </w:rPr>
            </w:pPr>
            <w:hyperlink r:id="rId9" w:history="1">
              <w:r w:rsidR="000124BF" w:rsidRPr="007A3E59">
                <w:rPr>
                  <w:rStyle w:val="-"/>
                  <w:rFonts w:ascii="Garamond" w:eastAsia="Times New Roman" w:hAnsi="Garamond" w:cs="Calibri"/>
                </w:rPr>
                <w:t>https://apsych.med.uoa.gr/odigoi/odigos_thetikis_psychologias/</w:t>
              </w:r>
            </w:hyperlink>
          </w:p>
          <w:p w14:paraId="6189E2E7" w14:textId="01D296DB" w:rsidR="00A36061" w:rsidRPr="007A3E59" w:rsidRDefault="00A36061" w:rsidP="000124BF">
            <w:pPr>
              <w:pStyle w:val="Default"/>
              <w:ind w:left="720"/>
              <w:rPr>
                <w:rStyle w:val="-"/>
                <w:rFonts w:eastAsia="Times New Roman" w:cs="Calibri"/>
              </w:rPr>
            </w:pPr>
          </w:p>
          <w:p w14:paraId="0E3758C4" w14:textId="77777777" w:rsidR="00A36061" w:rsidRPr="00A36061" w:rsidRDefault="00A36061" w:rsidP="00A36061">
            <w:pPr>
              <w:ind w:left="720"/>
              <w:contextualSpacing/>
              <w:jc w:val="both"/>
              <w:rPr>
                <w:rFonts w:ascii="Garamond" w:hAnsi="Garamond" w:cs="Calibri"/>
                <w:lang w:val="en-US"/>
              </w:rPr>
            </w:pPr>
            <w:proofErr w:type="spellStart"/>
            <w:r w:rsidRPr="00A36061">
              <w:rPr>
                <w:rFonts w:ascii="Garamond" w:hAnsi="Garamond" w:cs="Calibri"/>
                <w:lang w:val="en-US"/>
              </w:rPr>
              <w:t>Seikkula</w:t>
            </w:r>
            <w:proofErr w:type="spellEnd"/>
            <w:r w:rsidRPr="00A36061">
              <w:rPr>
                <w:rFonts w:ascii="Garamond" w:hAnsi="Garamond" w:cs="Calibri"/>
                <w:lang w:val="en-US"/>
              </w:rPr>
              <w:t>, J. (2011). Becoming dialogical: Psychotherapy or a way of life? The Australian and New Zealand Journal of Family Therapy, 32(3), 179–193.</w:t>
            </w:r>
          </w:p>
          <w:p w14:paraId="06F2085C" w14:textId="5BED57FB" w:rsidR="00A36061" w:rsidRPr="007A3E59" w:rsidRDefault="00A67D0F" w:rsidP="000124BF">
            <w:pPr>
              <w:pStyle w:val="Default"/>
              <w:ind w:left="720"/>
              <w:rPr>
                <w:rFonts w:ascii="Garamond" w:hAnsi="Garamond" w:cs="Calibri"/>
                <w:color w:val="0070C0"/>
                <w:sz w:val="20"/>
                <w:szCs w:val="20"/>
                <w:lang w:val="en-US"/>
              </w:rPr>
            </w:pPr>
            <w:r w:rsidRPr="007A3E59">
              <w:rPr>
                <w:rFonts w:ascii="Garamond" w:hAnsi="Garamond" w:cs="Calibri"/>
                <w:color w:val="0070C0"/>
                <w:sz w:val="20"/>
                <w:szCs w:val="20"/>
                <w:lang w:val="en-US"/>
              </w:rPr>
              <w:t>https://www.researchgate.net/publication/228468048_Becoming_Dialogical_Psychotherapy_or_a_Way_of_Life</w:t>
            </w:r>
          </w:p>
          <w:p w14:paraId="098A5EBF" w14:textId="77777777" w:rsidR="0092768B" w:rsidRPr="007A3E59" w:rsidRDefault="0092768B" w:rsidP="0092768B">
            <w:pPr>
              <w:pStyle w:val="a3"/>
              <w:rPr>
                <w:rFonts w:ascii="Garamond" w:hAnsi="Garamond"/>
                <w:highlight w:val="yellow"/>
                <w:lang w:val="en-US"/>
              </w:rPr>
            </w:pPr>
          </w:p>
          <w:p w14:paraId="0698769B" w14:textId="5C2CC0C9" w:rsidR="00D24C06" w:rsidRPr="00D24C06" w:rsidRDefault="0092768B" w:rsidP="00D24C06">
            <w:pPr>
              <w:pStyle w:val="a3"/>
              <w:rPr>
                <w:rFonts w:ascii="Garamond" w:hAnsi="Garamond" w:cstheme="minorHAnsi"/>
                <w:sz w:val="20"/>
                <w:szCs w:val="20"/>
                <w:bdr w:val="none" w:sz="0" w:space="0" w:color="auto" w:frame="1"/>
              </w:rPr>
            </w:pPr>
            <w:proofErr w:type="spellStart"/>
            <w:r w:rsidRPr="0092768B">
              <w:rPr>
                <w:rFonts w:ascii="Garamond" w:hAnsi="Garamond"/>
                <w:lang w:val="en-US"/>
              </w:rPr>
              <w:t>Winnicot</w:t>
            </w:r>
            <w:proofErr w:type="spellEnd"/>
            <w:r w:rsidRPr="0092768B">
              <w:rPr>
                <w:rFonts w:ascii="Garamond" w:hAnsi="Garamond"/>
              </w:rPr>
              <w:t xml:space="preserve">, </w:t>
            </w:r>
            <w:r w:rsidRPr="0092768B">
              <w:rPr>
                <w:rFonts w:ascii="Garamond" w:hAnsi="Garamond"/>
                <w:lang w:val="en-US"/>
              </w:rPr>
              <w:t>D</w:t>
            </w:r>
            <w:r w:rsidRPr="0092768B">
              <w:rPr>
                <w:rFonts w:ascii="Garamond" w:hAnsi="Garamond"/>
              </w:rPr>
              <w:t xml:space="preserve">. (1958). </w:t>
            </w:r>
            <w:r w:rsidRPr="0092768B">
              <w:rPr>
                <w:rFonts w:ascii="Garamond" w:hAnsi="Garamond"/>
                <w:lang w:val="en-US"/>
              </w:rPr>
              <w:t>H</w:t>
            </w:r>
            <w:r w:rsidRPr="0092768B">
              <w:rPr>
                <w:rFonts w:ascii="Garamond" w:hAnsi="Garamond"/>
              </w:rPr>
              <w:t xml:space="preserve"> ικανότητα να είσαι μόνος. Στο </w:t>
            </w:r>
            <w:r w:rsidRPr="0092768B">
              <w:rPr>
                <w:rFonts w:ascii="Garamond" w:hAnsi="Garamond"/>
                <w:i/>
                <w:iCs/>
              </w:rPr>
              <w:t>Διαδικασίες ωρίμανσης και διευκολυντικό περιβάλλον</w:t>
            </w:r>
            <w:r w:rsidRPr="0092768B">
              <w:rPr>
                <w:rFonts w:ascii="Garamond" w:hAnsi="Garamond"/>
              </w:rPr>
              <w:t>. Αθήνα: Επέκεινα</w:t>
            </w:r>
            <w:r w:rsidR="00D24C06" w:rsidRPr="007A3E59">
              <w:rPr>
                <w:rFonts w:ascii="Garamond" w:hAnsi="Garamond"/>
              </w:rPr>
              <w:t xml:space="preserve">    </w:t>
            </w:r>
            <w:hyperlink r:id="rId10" w:history="1">
              <w:r w:rsidR="00D24C06" w:rsidRPr="00D24C06">
                <w:rPr>
                  <w:rFonts w:ascii="Garamond" w:hAnsi="Garamond" w:cstheme="minorHAnsi"/>
                  <w:color w:val="0563C1" w:themeColor="hyperlink"/>
                  <w:sz w:val="20"/>
                  <w:szCs w:val="20"/>
                  <w:u w:val="single"/>
                  <w:bdr w:val="none" w:sz="0" w:space="0" w:color="auto" w:frame="1"/>
                </w:rPr>
                <w:t>https://iwassociation.gr/d-w-winnicott-%CE%B4%CE%B9%CE%B1%CE%B4%CE%B9%CE%BA%CE%B1%CF%83%CE%B9%CE%B5%CF%83-%CF%89%CF%81%CE%B9%CE%BC%CE%B1%CE%BD%CF%83%CE%B7%CF%83-%CE%BA%CE%B1%CE%B9-%CE%B4%CE%B9%CE%B5%CF%85%CE%BA%CE%BF%CE%BB/</w:t>
              </w:r>
            </w:hyperlink>
          </w:p>
          <w:p w14:paraId="4AC0C465" w14:textId="77777777" w:rsidR="002F1A32" w:rsidRPr="007A3E59" w:rsidRDefault="002F1A32" w:rsidP="002F1A32">
            <w:pPr>
              <w:pStyle w:val="a3"/>
              <w:rPr>
                <w:rFonts w:ascii="Garamond" w:hAnsi="Garamond"/>
                <w:highlight w:val="yellow"/>
              </w:rPr>
            </w:pPr>
          </w:p>
          <w:p w14:paraId="1A407C95" w14:textId="7C8239B2" w:rsidR="00E11EB7" w:rsidRPr="007A3E59" w:rsidRDefault="00224247" w:rsidP="00D951C6">
            <w:pPr>
              <w:pStyle w:val="Default"/>
              <w:numPr>
                <w:ilvl w:val="0"/>
                <w:numId w:val="22"/>
              </w:numPr>
              <w:jc w:val="both"/>
              <w:rPr>
                <w:rFonts w:ascii="Garamond" w:eastAsia="Times New Roman" w:hAnsi="Garamond" w:cs="Calibri"/>
              </w:rPr>
            </w:pPr>
            <w:r w:rsidRPr="007A3E59">
              <w:rPr>
                <w:rFonts w:ascii="Garamond" w:hAnsi="Garamond"/>
              </w:rPr>
              <w:t xml:space="preserve">Σκαλή, Θ., </w:t>
            </w:r>
            <w:proofErr w:type="spellStart"/>
            <w:r w:rsidRPr="007A3E59">
              <w:rPr>
                <w:rFonts w:ascii="Garamond" w:hAnsi="Garamond"/>
              </w:rPr>
              <w:t>Μωρόγιαννης</w:t>
            </w:r>
            <w:proofErr w:type="spellEnd"/>
            <w:r w:rsidRPr="007A3E59">
              <w:rPr>
                <w:rFonts w:ascii="Garamond" w:hAnsi="Garamond"/>
              </w:rPr>
              <w:t xml:space="preserve">, Κ. (2021), </w:t>
            </w:r>
            <w:proofErr w:type="spellStart"/>
            <w:r w:rsidRPr="007A3E59">
              <w:rPr>
                <w:rFonts w:ascii="Garamond" w:hAnsi="Garamond"/>
              </w:rPr>
              <w:t>επιμ</w:t>
            </w:r>
            <w:proofErr w:type="spellEnd"/>
            <w:r w:rsidRPr="007A3E59">
              <w:rPr>
                <w:rFonts w:ascii="Garamond" w:hAnsi="Garamond"/>
              </w:rPr>
              <w:t>. Ομαδική Ψυχοθεραπεία και Διαπροσωπική Νευροβιολογία  Αθήνα: Τόπος.</w:t>
            </w:r>
            <w:r w:rsidR="00E11EB7" w:rsidRPr="007A3E59">
              <w:rPr>
                <w:rFonts w:ascii="Garamond" w:hAnsi="Garamond"/>
              </w:rPr>
              <w:t xml:space="preserve"> </w:t>
            </w:r>
            <w:r w:rsidR="00E11EB7" w:rsidRPr="007A3E59">
              <w:rPr>
                <w:rFonts w:ascii="Garamond" w:hAnsi="Garamond"/>
                <w:color w:val="FF0000"/>
                <w:highlight w:val="yellow"/>
              </w:rPr>
              <w:t xml:space="preserve">Κεφάλαιο </w:t>
            </w:r>
            <w:r w:rsidR="00E11EB7" w:rsidRPr="007A3E59">
              <w:rPr>
                <w:rFonts w:ascii="Garamond" w:hAnsi="Garamond"/>
                <w:color w:val="FF0000"/>
                <w:highlight w:val="yellow"/>
                <w:lang w:val="en-US"/>
              </w:rPr>
              <w:t>II</w:t>
            </w:r>
            <w:r w:rsidR="00E11EB7" w:rsidRPr="007A3E59">
              <w:rPr>
                <w:rFonts w:ascii="Garamond" w:hAnsi="Garamond"/>
                <w:color w:val="FF0000"/>
              </w:rPr>
              <w:t xml:space="preserve">- Κατοπτρικοί νευρώνες: Η εμπλοκή τους στην Ομαδική Ψυχοθεραπεία και Κεφάλαιο ΙΙΙ- Ομαδική Ψυχοθεραπεία και </w:t>
            </w:r>
            <w:proofErr w:type="spellStart"/>
            <w:r w:rsidR="00E11EB7" w:rsidRPr="007A3E59">
              <w:rPr>
                <w:rFonts w:ascii="Garamond" w:hAnsi="Garamond"/>
                <w:color w:val="FF0000"/>
              </w:rPr>
              <w:t>Νευροπλαστικότητα</w:t>
            </w:r>
            <w:proofErr w:type="spellEnd"/>
            <w:r w:rsidR="00E11EB7" w:rsidRPr="007A3E59">
              <w:rPr>
                <w:rFonts w:ascii="Garamond" w:hAnsi="Garamond"/>
                <w:color w:val="FF0000"/>
              </w:rPr>
              <w:t xml:space="preserve">: </w:t>
            </w:r>
            <w:r w:rsidR="00E11EB7" w:rsidRPr="007A3E59">
              <w:rPr>
                <w:rFonts w:ascii="Garamond" w:hAnsi="Garamond"/>
                <w:color w:val="FF0000"/>
                <w:lang w:val="en-US"/>
              </w:rPr>
              <w:t>Attachment</w:t>
            </w:r>
            <w:r w:rsidR="00E11EB7" w:rsidRPr="007A3E59">
              <w:rPr>
                <w:rFonts w:ascii="Garamond" w:hAnsi="Garamond"/>
                <w:color w:val="FF0000"/>
              </w:rPr>
              <w:t xml:space="preserve"> </w:t>
            </w:r>
            <w:r w:rsidR="00E11EB7" w:rsidRPr="007A3E59">
              <w:rPr>
                <w:rFonts w:ascii="Garamond" w:hAnsi="Garamond"/>
                <w:color w:val="FF0000"/>
                <w:lang w:val="en-US"/>
              </w:rPr>
              <w:t>Theory</w:t>
            </w:r>
            <w:r w:rsidR="00E11EB7" w:rsidRPr="007A3E59">
              <w:rPr>
                <w:rFonts w:ascii="Garamond" w:hAnsi="Garamond"/>
                <w:color w:val="FF0000"/>
              </w:rPr>
              <w:t xml:space="preserve">. </w:t>
            </w:r>
          </w:p>
          <w:p w14:paraId="5BD6A3AF" w14:textId="77777777" w:rsidR="007753D8" w:rsidRPr="007A3E59" w:rsidRDefault="007753D8" w:rsidP="00BE468C">
            <w:pPr>
              <w:ind w:left="720"/>
              <w:contextualSpacing/>
              <w:jc w:val="both"/>
              <w:rPr>
                <w:rFonts w:ascii="Garamond" w:hAnsi="Garamond" w:cs="Calibri"/>
              </w:rPr>
            </w:pPr>
          </w:p>
          <w:p w14:paraId="545244F1" w14:textId="24476094" w:rsidR="007753D8" w:rsidRPr="007A3E59" w:rsidRDefault="00224247" w:rsidP="00D951C6">
            <w:pPr>
              <w:pStyle w:val="Default"/>
              <w:numPr>
                <w:ilvl w:val="0"/>
                <w:numId w:val="22"/>
              </w:numPr>
              <w:jc w:val="both"/>
              <w:rPr>
                <w:rFonts w:ascii="Garamond" w:hAnsi="Garamond"/>
                <w:color w:val="FF0000"/>
              </w:rPr>
            </w:pPr>
            <w:r w:rsidRPr="007A3E59">
              <w:rPr>
                <w:rFonts w:ascii="Garamond" w:hAnsi="Garamond"/>
              </w:rPr>
              <w:t xml:space="preserve">Σκαλή, Θ., </w:t>
            </w:r>
            <w:proofErr w:type="spellStart"/>
            <w:r w:rsidRPr="007A3E59">
              <w:rPr>
                <w:rFonts w:ascii="Garamond" w:hAnsi="Garamond"/>
              </w:rPr>
              <w:t>Μωρόγιαννης</w:t>
            </w:r>
            <w:proofErr w:type="spellEnd"/>
            <w:r w:rsidRPr="007A3E59">
              <w:rPr>
                <w:rFonts w:ascii="Garamond" w:hAnsi="Garamond"/>
              </w:rPr>
              <w:t xml:space="preserve">, Κ. (2021), </w:t>
            </w:r>
            <w:proofErr w:type="spellStart"/>
            <w:r w:rsidRPr="007A3E59">
              <w:rPr>
                <w:rFonts w:ascii="Garamond" w:hAnsi="Garamond"/>
              </w:rPr>
              <w:t>επιμ</w:t>
            </w:r>
            <w:proofErr w:type="spellEnd"/>
            <w:r w:rsidRPr="007A3E59">
              <w:rPr>
                <w:rFonts w:ascii="Garamond" w:hAnsi="Garamond"/>
              </w:rPr>
              <w:t>. Ομαδική Ψυχοθεραπεία και Διαπροσωπική Νευροβιολογία  Αθήνα: Τόπος.</w:t>
            </w:r>
            <w:r w:rsidR="007753D8" w:rsidRPr="007A3E59">
              <w:rPr>
                <w:rFonts w:ascii="Garamond" w:hAnsi="Garamond"/>
              </w:rPr>
              <w:t xml:space="preserve"> </w:t>
            </w:r>
            <w:r w:rsidR="007753D8" w:rsidRPr="007A3E59">
              <w:rPr>
                <w:rFonts w:ascii="Garamond" w:hAnsi="Garamond"/>
                <w:color w:val="FF0000"/>
                <w:highlight w:val="yellow"/>
              </w:rPr>
              <w:t>Κεφάλαιο Ι</w:t>
            </w:r>
            <w:r w:rsidR="007753D8" w:rsidRPr="007A3E59">
              <w:rPr>
                <w:rFonts w:ascii="Garamond" w:hAnsi="Garamond"/>
                <w:color w:val="FF0000"/>
                <w:highlight w:val="yellow"/>
                <w:lang w:val="en-US"/>
              </w:rPr>
              <w:t>V.</w:t>
            </w:r>
            <w:r w:rsidR="007753D8" w:rsidRPr="007A3E59">
              <w:rPr>
                <w:rFonts w:ascii="Garamond" w:hAnsi="Garamond"/>
                <w:color w:val="FF0000"/>
                <w:lang w:val="en-US"/>
              </w:rPr>
              <w:t xml:space="preserve"> </w:t>
            </w:r>
            <w:proofErr w:type="spellStart"/>
            <w:r w:rsidR="007753D8" w:rsidRPr="007A3E59">
              <w:rPr>
                <w:rFonts w:ascii="Garamond" w:hAnsi="Garamond"/>
                <w:color w:val="FF0000"/>
              </w:rPr>
              <w:t>Συστημοκεντρική</w:t>
            </w:r>
            <w:proofErr w:type="spellEnd"/>
            <w:r w:rsidR="007753D8" w:rsidRPr="007A3E59">
              <w:rPr>
                <w:rFonts w:ascii="Garamond" w:hAnsi="Garamond"/>
                <w:color w:val="FF0000"/>
              </w:rPr>
              <w:t xml:space="preserve"> εκπαίδευση και Διαπροσωπική Νευροβιολογία.</w:t>
            </w:r>
          </w:p>
          <w:p w14:paraId="6150C908" w14:textId="77777777" w:rsidR="00F25128" w:rsidRPr="007A3E59" w:rsidRDefault="00F25128" w:rsidP="00F25128">
            <w:pPr>
              <w:pStyle w:val="Default"/>
              <w:ind w:left="720"/>
              <w:jc w:val="both"/>
              <w:rPr>
                <w:rFonts w:ascii="Garamond" w:hAnsi="Garamond"/>
                <w:color w:val="FF0000"/>
              </w:rPr>
            </w:pPr>
          </w:p>
          <w:p w14:paraId="732BBF9E" w14:textId="0CC41130" w:rsidR="007753D8" w:rsidRPr="007A3E59" w:rsidRDefault="00224247" w:rsidP="00D951C6">
            <w:pPr>
              <w:pStyle w:val="Default"/>
              <w:numPr>
                <w:ilvl w:val="0"/>
                <w:numId w:val="22"/>
              </w:numPr>
              <w:jc w:val="both"/>
              <w:rPr>
                <w:rFonts w:ascii="Garamond" w:hAnsi="Garamond"/>
                <w:color w:val="FF0000"/>
              </w:rPr>
            </w:pPr>
            <w:r w:rsidRPr="007A3E59">
              <w:rPr>
                <w:rFonts w:ascii="Garamond" w:hAnsi="Garamond"/>
              </w:rPr>
              <w:t xml:space="preserve">Σκαλή, Θ., </w:t>
            </w:r>
            <w:proofErr w:type="spellStart"/>
            <w:r w:rsidRPr="007A3E59">
              <w:rPr>
                <w:rFonts w:ascii="Garamond" w:hAnsi="Garamond"/>
              </w:rPr>
              <w:t>Μωρόγιαννης</w:t>
            </w:r>
            <w:proofErr w:type="spellEnd"/>
            <w:r w:rsidRPr="007A3E59">
              <w:rPr>
                <w:rFonts w:ascii="Garamond" w:hAnsi="Garamond"/>
              </w:rPr>
              <w:t xml:space="preserve">, Κ. (2021), </w:t>
            </w:r>
            <w:proofErr w:type="spellStart"/>
            <w:r w:rsidRPr="007A3E59">
              <w:rPr>
                <w:rFonts w:ascii="Garamond" w:hAnsi="Garamond"/>
              </w:rPr>
              <w:t>επιμ</w:t>
            </w:r>
            <w:proofErr w:type="spellEnd"/>
            <w:r w:rsidRPr="007A3E59">
              <w:rPr>
                <w:rFonts w:ascii="Garamond" w:hAnsi="Garamond"/>
              </w:rPr>
              <w:t>. Ομαδική Ψυχοθεραπεία και Διαπροσωπική Νευροβιολογία  Αθήνα: Τόπος.</w:t>
            </w:r>
            <w:r w:rsidR="007753D8" w:rsidRPr="007A3E59">
              <w:rPr>
                <w:rFonts w:ascii="Garamond" w:hAnsi="Garamond"/>
              </w:rPr>
              <w:t xml:space="preserve"> </w:t>
            </w:r>
            <w:r w:rsidR="007753D8" w:rsidRPr="007A3E59">
              <w:rPr>
                <w:rFonts w:ascii="Garamond" w:hAnsi="Garamond"/>
                <w:color w:val="FF0000"/>
                <w:highlight w:val="yellow"/>
              </w:rPr>
              <w:t xml:space="preserve">Κεφάλαιο </w:t>
            </w:r>
            <w:r w:rsidR="007753D8" w:rsidRPr="007A3E59">
              <w:rPr>
                <w:rFonts w:ascii="Garamond" w:hAnsi="Garamond"/>
                <w:color w:val="FF0000"/>
                <w:highlight w:val="yellow"/>
                <w:lang w:val="en-US"/>
              </w:rPr>
              <w:t>V</w:t>
            </w:r>
            <w:r w:rsidR="007753D8" w:rsidRPr="007A3E59">
              <w:rPr>
                <w:rFonts w:ascii="Garamond" w:hAnsi="Garamond"/>
                <w:color w:val="FF0000"/>
              </w:rPr>
              <w:t xml:space="preserve">. Ομαδική Ψυχοθεραπεία και ζευγάρια.  </w:t>
            </w:r>
          </w:p>
          <w:p w14:paraId="58D406F9" w14:textId="77777777" w:rsidR="00F25128" w:rsidRPr="007A3E59" w:rsidRDefault="00F25128" w:rsidP="00F25128">
            <w:pPr>
              <w:pStyle w:val="Default"/>
              <w:ind w:left="720"/>
              <w:jc w:val="both"/>
              <w:rPr>
                <w:rFonts w:ascii="Garamond" w:hAnsi="Garamond"/>
                <w:color w:val="FF0000"/>
              </w:rPr>
            </w:pPr>
          </w:p>
          <w:p w14:paraId="70630A14" w14:textId="591C628F" w:rsidR="009F336E" w:rsidRPr="007A3E59" w:rsidRDefault="00224247" w:rsidP="00D951C6">
            <w:pPr>
              <w:pStyle w:val="Default"/>
              <w:numPr>
                <w:ilvl w:val="0"/>
                <w:numId w:val="22"/>
              </w:numPr>
              <w:jc w:val="both"/>
              <w:rPr>
                <w:rFonts w:ascii="Garamond" w:hAnsi="Garamond"/>
                <w:color w:val="FF0000"/>
              </w:rPr>
            </w:pPr>
            <w:r w:rsidRPr="007A3E59">
              <w:rPr>
                <w:rFonts w:ascii="Garamond" w:hAnsi="Garamond"/>
              </w:rPr>
              <w:t xml:space="preserve">Σκαλή, Θ., </w:t>
            </w:r>
            <w:proofErr w:type="spellStart"/>
            <w:r w:rsidRPr="007A3E59">
              <w:rPr>
                <w:rFonts w:ascii="Garamond" w:hAnsi="Garamond"/>
              </w:rPr>
              <w:t>Μωρόγιαννης</w:t>
            </w:r>
            <w:proofErr w:type="spellEnd"/>
            <w:r w:rsidRPr="007A3E59">
              <w:rPr>
                <w:rFonts w:ascii="Garamond" w:hAnsi="Garamond"/>
              </w:rPr>
              <w:t xml:space="preserve">, Κ. (2021), </w:t>
            </w:r>
            <w:proofErr w:type="spellStart"/>
            <w:r w:rsidRPr="007A3E59">
              <w:rPr>
                <w:rFonts w:ascii="Garamond" w:hAnsi="Garamond"/>
              </w:rPr>
              <w:t>επιμ</w:t>
            </w:r>
            <w:proofErr w:type="spellEnd"/>
            <w:r w:rsidRPr="007A3E59">
              <w:rPr>
                <w:rFonts w:ascii="Garamond" w:hAnsi="Garamond"/>
              </w:rPr>
              <w:t>. Ομαδική Ψυχοθεραπεία και Διαπροσωπική Νευροβιολογία  Αθήνα: Τόπος.</w:t>
            </w:r>
            <w:r w:rsidR="007753D8" w:rsidRPr="007A3E59">
              <w:rPr>
                <w:rFonts w:ascii="Garamond" w:hAnsi="Garamond"/>
              </w:rPr>
              <w:t xml:space="preserve"> </w:t>
            </w:r>
            <w:r w:rsidR="007753D8" w:rsidRPr="007A3E59">
              <w:rPr>
                <w:rFonts w:ascii="Garamond" w:hAnsi="Garamond"/>
                <w:highlight w:val="yellow"/>
              </w:rPr>
              <w:t xml:space="preserve">Κεφάλαιο </w:t>
            </w:r>
            <w:r w:rsidR="007753D8" w:rsidRPr="007A3E59">
              <w:rPr>
                <w:rFonts w:ascii="Garamond" w:hAnsi="Garamond"/>
                <w:highlight w:val="yellow"/>
                <w:lang w:val="en-US"/>
              </w:rPr>
              <w:t>V</w:t>
            </w:r>
            <w:r w:rsidR="007753D8" w:rsidRPr="007A3E59">
              <w:rPr>
                <w:rFonts w:ascii="Garamond" w:hAnsi="Garamond"/>
                <w:highlight w:val="yellow"/>
              </w:rPr>
              <w:t>ΙΙ</w:t>
            </w:r>
            <w:r w:rsidR="007753D8" w:rsidRPr="007A3E59">
              <w:rPr>
                <w:rFonts w:ascii="Garamond" w:hAnsi="Garamond"/>
              </w:rPr>
              <w:t xml:space="preserve">. </w:t>
            </w:r>
            <w:r w:rsidR="007753D8" w:rsidRPr="007A3E59">
              <w:rPr>
                <w:rFonts w:ascii="Garamond" w:hAnsi="Garamond"/>
                <w:color w:val="FF0000"/>
              </w:rPr>
              <w:t xml:space="preserve">«Πείνα και λαχτάρα»: Ένα αναπτυξιακό μοντέλο ρύθμισης και διερεύνησης των βασικών αναγκών στις σχέσεις.   </w:t>
            </w:r>
          </w:p>
          <w:p w14:paraId="1AA8A792" w14:textId="77777777" w:rsidR="00F25128" w:rsidRPr="007A3E59" w:rsidRDefault="00F25128" w:rsidP="00F25128">
            <w:pPr>
              <w:pStyle w:val="a3"/>
              <w:rPr>
                <w:rFonts w:ascii="Garamond" w:hAnsi="Garamond"/>
                <w:color w:val="FF0000"/>
              </w:rPr>
            </w:pPr>
          </w:p>
          <w:p w14:paraId="2286A0DF" w14:textId="0A531A4A" w:rsidR="009F336E" w:rsidRPr="007A3E59" w:rsidRDefault="007753D8" w:rsidP="00D951C6">
            <w:pPr>
              <w:pStyle w:val="Default"/>
              <w:numPr>
                <w:ilvl w:val="0"/>
                <w:numId w:val="22"/>
              </w:numPr>
              <w:jc w:val="both"/>
              <w:rPr>
                <w:rFonts w:ascii="Garamond" w:hAnsi="Garamond"/>
                <w:color w:val="auto"/>
              </w:rPr>
            </w:pPr>
            <w:proofErr w:type="spellStart"/>
            <w:r w:rsidRPr="007A3E59">
              <w:rPr>
                <w:rFonts w:ascii="Garamond" w:hAnsi="Garamond"/>
              </w:rPr>
              <w:t>Τσαμπαρλή</w:t>
            </w:r>
            <w:proofErr w:type="spellEnd"/>
            <w:r w:rsidRPr="007A3E59">
              <w:rPr>
                <w:rFonts w:ascii="Garamond" w:hAnsi="Garamond"/>
              </w:rPr>
              <w:t xml:space="preserve">, Α. (2011). </w:t>
            </w:r>
            <w:r w:rsidRPr="007A3E59">
              <w:rPr>
                <w:rFonts w:ascii="Garamond" w:hAnsi="Garamond"/>
                <w:color w:val="FF0000"/>
              </w:rPr>
              <w:t xml:space="preserve">Η ψυχαναλυτική προσέγγιση της οικογένειας. </w:t>
            </w:r>
            <w:r w:rsidRPr="007A3E59">
              <w:rPr>
                <w:rFonts w:ascii="Garamond" w:hAnsi="Garamond"/>
                <w:color w:val="auto"/>
              </w:rPr>
              <w:t xml:space="preserve">Αθήνα: </w:t>
            </w:r>
            <w:proofErr w:type="spellStart"/>
            <w:r w:rsidRPr="007A3E59">
              <w:rPr>
                <w:rFonts w:ascii="Garamond" w:hAnsi="Garamond"/>
                <w:color w:val="auto"/>
              </w:rPr>
              <w:t>Παπαζήσης</w:t>
            </w:r>
            <w:proofErr w:type="spellEnd"/>
            <w:r w:rsidR="003E731D" w:rsidRPr="007A3E59">
              <w:rPr>
                <w:rFonts w:ascii="Garamond" w:hAnsi="Garamond"/>
                <w:color w:val="auto"/>
              </w:rPr>
              <w:t>.</w:t>
            </w:r>
          </w:p>
          <w:p w14:paraId="31244367" w14:textId="77777777" w:rsidR="003E731D" w:rsidRPr="007A3E59" w:rsidRDefault="003E731D" w:rsidP="003E731D">
            <w:pPr>
              <w:pStyle w:val="Default"/>
              <w:ind w:left="720"/>
              <w:jc w:val="both"/>
              <w:rPr>
                <w:rFonts w:ascii="Garamond" w:hAnsi="Garamond"/>
                <w:color w:val="FF0000"/>
              </w:rPr>
            </w:pPr>
          </w:p>
          <w:p w14:paraId="7E56BED4" w14:textId="394ADCFC" w:rsidR="003E731D" w:rsidRPr="007A3E59" w:rsidRDefault="00BE27B3" w:rsidP="00D951C6">
            <w:pPr>
              <w:pStyle w:val="Default"/>
              <w:numPr>
                <w:ilvl w:val="0"/>
                <w:numId w:val="22"/>
              </w:numPr>
              <w:jc w:val="both"/>
              <w:rPr>
                <w:rFonts w:ascii="Garamond" w:hAnsi="Garamond"/>
                <w:color w:val="FF0000"/>
              </w:rPr>
            </w:pPr>
            <w:r w:rsidRPr="007A3E59">
              <w:rPr>
                <w:rFonts w:ascii="Garamond" w:eastAsia="+mn-ea" w:hAnsi="Garamond" w:cs="Calibri"/>
                <w:kern w:val="24"/>
                <w:lang w:val="en-US"/>
              </w:rPr>
              <w:lastRenderedPageBreak/>
              <w:t xml:space="preserve">Yalom, I.D., </w:t>
            </w:r>
            <w:proofErr w:type="spellStart"/>
            <w:r w:rsidRPr="007A3E59">
              <w:rPr>
                <w:rFonts w:ascii="Garamond" w:eastAsia="+mn-ea" w:hAnsi="Garamond" w:cs="Calibri"/>
                <w:kern w:val="24"/>
                <w:lang w:val="en-US"/>
              </w:rPr>
              <w:t>Leszcz</w:t>
            </w:r>
            <w:proofErr w:type="spellEnd"/>
            <w:r w:rsidRPr="007A3E59">
              <w:rPr>
                <w:rFonts w:ascii="Garamond" w:eastAsia="+mn-ea" w:hAnsi="Garamond" w:cs="Calibri"/>
                <w:kern w:val="24"/>
                <w:lang w:val="en-US"/>
              </w:rPr>
              <w:t xml:space="preserve">, M. (2006). </w:t>
            </w:r>
            <w:r w:rsidRPr="007A3E59">
              <w:rPr>
                <w:rFonts w:ascii="Garamond" w:eastAsia="+mn-ea" w:hAnsi="Garamond" w:cs="Calibri"/>
                <w:kern w:val="24"/>
              </w:rPr>
              <w:t xml:space="preserve">Θεωρία και πράξη της ομαδικής ψυχοθεραπείας, </w:t>
            </w:r>
            <w:proofErr w:type="spellStart"/>
            <w:r w:rsidRPr="007A3E59">
              <w:rPr>
                <w:rFonts w:ascii="Garamond" w:eastAsia="+mn-ea" w:hAnsi="Garamond" w:cs="Calibri"/>
                <w:kern w:val="24"/>
              </w:rPr>
              <w:t>επιμ</w:t>
            </w:r>
            <w:proofErr w:type="spellEnd"/>
            <w:r w:rsidRPr="007A3E59">
              <w:rPr>
                <w:rFonts w:ascii="Garamond" w:eastAsia="+mn-ea" w:hAnsi="Garamond" w:cs="Calibri"/>
                <w:kern w:val="24"/>
              </w:rPr>
              <w:t xml:space="preserve">. Γ. Ζέρβας. Αθήνα: Άγρα. </w:t>
            </w:r>
            <w:r w:rsidR="00383690" w:rsidRPr="007A3E59">
              <w:rPr>
                <w:rFonts w:ascii="Garamond" w:eastAsia="+mn-ea" w:hAnsi="Garamond" w:cs="Calibri"/>
                <w:color w:val="FF0000"/>
                <w:kern w:val="24"/>
              </w:rPr>
              <w:t xml:space="preserve"> </w:t>
            </w:r>
            <w:r w:rsidR="00383690" w:rsidRPr="007A3E59">
              <w:rPr>
                <w:rFonts w:ascii="Garamond" w:eastAsia="+mn-ea" w:hAnsi="Garamond" w:cs="Calibri"/>
                <w:color w:val="FF0000"/>
                <w:kern w:val="24"/>
                <w:highlight w:val="yellow"/>
              </w:rPr>
              <w:t>Κεφάλαια</w:t>
            </w:r>
            <w:r w:rsidRPr="007A3E59">
              <w:rPr>
                <w:rFonts w:ascii="Garamond" w:eastAsia="+mn-ea" w:hAnsi="Garamond" w:cs="Calibri"/>
                <w:color w:val="FF0000"/>
                <w:kern w:val="24"/>
                <w:highlight w:val="yellow"/>
              </w:rPr>
              <w:t xml:space="preserve"> 1 και 3</w:t>
            </w:r>
            <w:r w:rsidR="00383690" w:rsidRPr="007A3E59">
              <w:rPr>
                <w:rFonts w:ascii="Garamond" w:eastAsia="+mn-ea" w:hAnsi="Garamond" w:cs="Calibri"/>
                <w:color w:val="FF0000"/>
                <w:kern w:val="24"/>
              </w:rPr>
              <w:t xml:space="preserve"> - </w:t>
            </w:r>
            <w:r w:rsidRPr="007A3E59">
              <w:rPr>
                <w:rFonts w:ascii="Garamond" w:eastAsia="+mn-ea" w:hAnsi="Garamond" w:cs="Calibri"/>
                <w:color w:val="FF0000"/>
                <w:kern w:val="24"/>
              </w:rPr>
              <w:t xml:space="preserve">Οι θεραπευτικοί παράγοντες και Η συνεκτικότητα της Ομάδας. </w:t>
            </w:r>
          </w:p>
          <w:p w14:paraId="60E3BC75" w14:textId="77777777" w:rsidR="003E731D" w:rsidRPr="007A3E59" w:rsidRDefault="003E731D" w:rsidP="003E731D">
            <w:pPr>
              <w:pStyle w:val="a3"/>
              <w:rPr>
                <w:rFonts w:ascii="Garamond" w:eastAsia="+mn-ea" w:hAnsi="Garamond" w:cs="Calibri"/>
                <w:color w:val="FF0000"/>
                <w:kern w:val="24"/>
              </w:rPr>
            </w:pPr>
          </w:p>
          <w:p w14:paraId="35167CD7" w14:textId="48D484EE" w:rsidR="009F336E" w:rsidRPr="007A3E59" w:rsidRDefault="007753D8" w:rsidP="00D951C6">
            <w:pPr>
              <w:pStyle w:val="Default"/>
              <w:numPr>
                <w:ilvl w:val="0"/>
                <w:numId w:val="22"/>
              </w:numPr>
              <w:jc w:val="both"/>
              <w:rPr>
                <w:rFonts w:ascii="Garamond" w:hAnsi="Garamond"/>
                <w:color w:val="FF0000"/>
              </w:rPr>
            </w:pPr>
            <w:r w:rsidRPr="007A3E59">
              <w:rPr>
                <w:rFonts w:ascii="Garamond" w:eastAsia="+mn-ea" w:hAnsi="Garamond" w:cs="Calibri"/>
                <w:kern w:val="24"/>
                <w:lang w:val="en-US"/>
              </w:rPr>
              <w:t xml:space="preserve">Yalom, I.D., </w:t>
            </w:r>
            <w:proofErr w:type="spellStart"/>
            <w:r w:rsidRPr="007A3E59">
              <w:rPr>
                <w:rFonts w:ascii="Garamond" w:eastAsia="+mn-ea" w:hAnsi="Garamond" w:cs="Calibri"/>
                <w:kern w:val="24"/>
                <w:lang w:val="en-US"/>
              </w:rPr>
              <w:t>Leszcz</w:t>
            </w:r>
            <w:proofErr w:type="spellEnd"/>
            <w:r w:rsidRPr="007A3E59">
              <w:rPr>
                <w:rFonts w:ascii="Garamond" w:eastAsia="+mn-ea" w:hAnsi="Garamond" w:cs="Calibri"/>
                <w:kern w:val="24"/>
                <w:lang w:val="en-US"/>
              </w:rPr>
              <w:t xml:space="preserve">, M. (2006). </w:t>
            </w:r>
            <w:r w:rsidRPr="007A3E59">
              <w:rPr>
                <w:rFonts w:ascii="Garamond" w:eastAsia="+mn-ea" w:hAnsi="Garamond" w:cs="Calibri"/>
                <w:kern w:val="24"/>
              </w:rPr>
              <w:t xml:space="preserve">Θεωρία και πράξη της ομαδικής ψυχοθεραπείας, </w:t>
            </w:r>
            <w:proofErr w:type="spellStart"/>
            <w:r w:rsidRPr="007A3E59">
              <w:rPr>
                <w:rFonts w:ascii="Garamond" w:eastAsia="+mn-ea" w:hAnsi="Garamond" w:cs="Calibri"/>
                <w:kern w:val="24"/>
              </w:rPr>
              <w:t>επιμ</w:t>
            </w:r>
            <w:proofErr w:type="spellEnd"/>
            <w:r w:rsidRPr="007A3E59">
              <w:rPr>
                <w:rFonts w:ascii="Garamond" w:eastAsia="+mn-ea" w:hAnsi="Garamond" w:cs="Calibri"/>
                <w:kern w:val="24"/>
              </w:rPr>
              <w:t xml:space="preserve">. Γ. Ζέρβας. Αθήνα: Άγρα. </w:t>
            </w:r>
            <w:r w:rsidR="00383690" w:rsidRPr="007A3E59">
              <w:rPr>
                <w:rFonts w:ascii="Garamond" w:eastAsia="+mn-ea" w:hAnsi="Garamond" w:cs="Calibri"/>
                <w:color w:val="FF0000"/>
                <w:kern w:val="24"/>
              </w:rPr>
              <w:t xml:space="preserve"> </w:t>
            </w:r>
            <w:r w:rsidR="00383690" w:rsidRPr="007A3E59">
              <w:rPr>
                <w:rFonts w:ascii="Garamond" w:eastAsia="+mn-ea" w:hAnsi="Garamond" w:cs="Calibri"/>
                <w:color w:val="FF0000"/>
                <w:kern w:val="24"/>
                <w:highlight w:val="yellow"/>
              </w:rPr>
              <w:t>Κεφάλαια</w:t>
            </w:r>
            <w:r w:rsidRPr="007A3E59">
              <w:rPr>
                <w:rFonts w:ascii="Garamond" w:eastAsia="+mn-ea" w:hAnsi="Garamond" w:cs="Calibri"/>
                <w:color w:val="FF0000"/>
                <w:kern w:val="24"/>
                <w:highlight w:val="yellow"/>
              </w:rPr>
              <w:t xml:space="preserve"> 2</w:t>
            </w:r>
            <w:r w:rsidR="00626CA4" w:rsidRPr="007A3E59">
              <w:rPr>
                <w:rFonts w:ascii="Garamond" w:eastAsia="+mn-ea" w:hAnsi="Garamond" w:cs="Calibri"/>
                <w:color w:val="FF0000"/>
                <w:kern w:val="24"/>
                <w:highlight w:val="yellow"/>
              </w:rPr>
              <w:t xml:space="preserve"> και 3</w:t>
            </w:r>
            <w:r w:rsidR="00383690" w:rsidRPr="007A3E59">
              <w:rPr>
                <w:rFonts w:ascii="Garamond" w:eastAsia="+mn-ea" w:hAnsi="Garamond" w:cs="Calibri"/>
                <w:color w:val="FF0000"/>
                <w:kern w:val="24"/>
              </w:rPr>
              <w:t xml:space="preserve"> - </w:t>
            </w:r>
            <w:r w:rsidRPr="007A3E59">
              <w:rPr>
                <w:rFonts w:ascii="Garamond" w:eastAsia="+mn-ea" w:hAnsi="Garamond" w:cs="Calibri"/>
                <w:color w:val="FF0000"/>
                <w:kern w:val="24"/>
              </w:rPr>
              <w:t xml:space="preserve"> Διαπροσωπική Μάθηση</w:t>
            </w:r>
            <w:r w:rsidR="00626CA4" w:rsidRPr="007A3E59">
              <w:rPr>
                <w:rFonts w:ascii="Garamond" w:eastAsia="+mn-ea" w:hAnsi="Garamond" w:cs="Calibri"/>
                <w:color w:val="FF0000"/>
                <w:kern w:val="24"/>
              </w:rPr>
              <w:t xml:space="preserve"> και Η συνεκτικότητα της Ομάδας</w:t>
            </w:r>
            <w:r w:rsidRPr="007A3E59">
              <w:rPr>
                <w:rFonts w:ascii="Garamond" w:eastAsia="+mn-ea" w:hAnsi="Garamond" w:cs="Calibri"/>
                <w:color w:val="FF0000"/>
                <w:kern w:val="24"/>
              </w:rPr>
              <w:t xml:space="preserve">.  </w:t>
            </w:r>
          </w:p>
          <w:p w14:paraId="10E3A435" w14:textId="77777777" w:rsidR="003E731D" w:rsidRPr="007A3E59" w:rsidRDefault="003E731D" w:rsidP="003E731D">
            <w:pPr>
              <w:pStyle w:val="a3"/>
              <w:rPr>
                <w:rFonts w:ascii="Garamond" w:hAnsi="Garamond"/>
                <w:color w:val="FF0000"/>
              </w:rPr>
            </w:pPr>
          </w:p>
          <w:p w14:paraId="3AC00B37" w14:textId="533140DD" w:rsidR="00C75EE5" w:rsidRPr="007A3E59" w:rsidRDefault="007753D8" w:rsidP="00D951C6">
            <w:pPr>
              <w:pStyle w:val="Default"/>
              <w:numPr>
                <w:ilvl w:val="0"/>
                <w:numId w:val="22"/>
              </w:numPr>
              <w:jc w:val="both"/>
              <w:rPr>
                <w:rFonts w:ascii="Garamond" w:hAnsi="Garamond"/>
              </w:rPr>
            </w:pPr>
            <w:r w:rsidRPr="007A3E59">
              <w:rPr>
                <w:rFonts w:ascii="Garamond" w:eastAsia="+mn-ea" w:hAnsi="Garamond" w:cs="Calibri"/>
                <w:kern w:val="24"/>
                <w:lang w:val="en-US"/>
              </w:rPr>
              <w:t xml:space="preserve">Yalom, I.D., </w:t>
            </w:r>
            <w:proofErr w:type="spellStart"/>
            <w:r w:rsidRPr="007A3E59">
              <w:rPr>
                <w:rFonts w:ascii="Garamond" w:eastAsia="+mn-ea" w:hAnsi="Garamond" w:cs="Calibri"/>
                <w:kern w:val="24"/>
                <w:lang w:val="en-US"/>
              </w:rPr>
              <w:t>Leszcz</w:t>
            </w:r>
            <w:proofErr w:type="spellEnd"/>
            <w:r w:rsidRPr="007A3E59">
              <w:rPr>
                <w:rFonts w:ascii="Garamond" w:eastAsia="+mn-ea" w:hAnsi="Garamond" w:cs="Calibri"/>
                <w:kern w:val="24"/>
                <w:lang w:val="en-US"/>
              </w:rPr>
              <w:t xml:space="preserve">, M. (2006). </w:t>
            </w:r>
            <w:r w:rsidRPr="007A3E59">
              <w:rPr>
                <w:rFonts w:ascii="Garamond" w:eastAsia="+mn-ea" w:hAnsi="Garamond" w:cs="Calibri"/>
                <w:kern w:val="24"/>
              </w:rPr>
              <w:t xml:space="preserve">Θεωρία και πράξη της ομαδικής ψυχοθεραπείας, </w:t>
            </w:r>
            <w:proofErr w:type="spellStart"/>
            <w:r w:rsidRPr="007A3E59">
              <w:rPr>
                <w:rFonts w:ascii="Garamond" w:eastAsia="+mn-ea" w:hAnsi="Garamond" w:cs="Calibri"/>
                <w:kern w:val="24"/>
              </w:rPr>
              <w:t>επιμ</w:t>
            </w:r>
            <w:proofErr w:type="spellEnd"/>
            <w:r w:rsidRPr="007A3E59">
              <w:rPr>
                <w:rFonts w:ascii="Garamond" w:eastAsia="+mn-ea" w:hAnsi="Garamond" w:cs="Calibri"/>
                <w:kern w:val="24"/>
              </w:rPr>
              <w:t>. Γ. Ζέρβας. Αθήνα: Άγρα</w:t>
            </w:r>
            <w:r w:rsidRPr="007A3E59">
              <w:rPr>
                <w:rFonts w:ascii="Garamond" w:eastAsia="+mn-ea" w:hAnsi="Garamond" w:cs="Calibri"/>
                <w:color w:val="FF0000"/>
                <w:kern w:val="24"/>
              </w:rPr>
              <w:t xml:space="preserve">. </w:t>
            </w:r>
            <w:r w:rsidR="00383690" w:rsidRPr="007A3E59">
              <w:rPr>
                <w:rFonts w:ascii="Garamond" w:eastAsia="+mn-ea" w:hAnsi="Garamond" w:cs="Calibri"/>
                <w:color w:val="FF0000"/>
                <w:kern w:val="24"/>
              </w:rPr>
              <w:t xml:space="preserve"> </w:t>
            </w:r>
            <w:r w:rsidR="00383690" w:rsidRPr="007A3E59">
              <w:rPr>
                <w:rFonts w:ascii="Garamond" w:eastAsia="+mn-ea" w:hAnsi="Garamond" w:cs="Calibri"/>
                <w:color w:val="FF0000"/>
                <w:kern w:val="24"/>
                <w:highlight w:val="yellow"/>
              </w:rPr>
              <w:t>Κεφάλαια</w:t>
            </w:r>
            <w:r w:rsidRPr="007A3E59">
              <w:rPr>
                <w:rFonts w:ascii="Garamond" w:eastAsia="+mn-ea" w:hAnsi="Garamond" w:cs="Calibri"/>
                <w:color w:val="FF0000"/>
                <w:kern w:val="24"/>
                <w:highlight w:val="yellow"/>
              </w:rPr>
              <w:t xml:space="preserve"> 5</w:t>
            </w:r>
            <w:r w:rsidR="000B155B" w:rsidRPr="007A3E59">
              <w:rPr>
                <w:rFonts w:ascii="Garamond" w:eastAsia="+mn-ea" w:hAnsi="Garamond" w:cs="Calibri"/>
                <w:color w:val="FF0000"/>
                <w:kern w:val="24"/>
                <w:highlight w:val="yellow"/>
              </w:rPr>
              <w:t xml:space="preserve"> και 6</w:t>
            </w:r>
            <w:r w:rsidR="00383690" w:rsidRPr="007A3E59">
              <w:rPr>
                <w:rFonts w:ascii="Garamond" w:eastAsia="+mn-ea" w:hAnsi="Garamond" w:cs="Calibri"/>
                <w:color w:val="FF0000"/>
                <w:kern w:val="24"/>
                <w:highlight w:val="yellow"/>
              </w:rPr>
              <w:t xml:space="preserve"> -</w:t>
            </w:r>
            <w:r w:rsidR="00383690" w:rsidRPr="007A3E59">
              <w:rPr>
                <w:rFonts w:ascii="Garamond" w:eastAsia="+mn-ea" w:hAnsi="Garamond" w:cs="Calibri"/>
                <w:color w:val="FF0000"/>
                <w:kern w:val="24"/>
              </w:rPr>
              <w:t xml:space="preserve"> </w:t>
            </w:r>
            <w:r w:rsidRPr="007A3E59">
              <w:rPr>
                <w:rFonts w:ascii="Garamond" w:eastAsia="+mn-ea" w:hAnsi="Garamond" w:cs="Calibri"/>
                <w:color w:val="FF0000"/>
                <w:kern w:val="24"/>
              </w:rPr>
              <w:t xml:space="preserve">Ο θεραπευτής: Βασικοί στόχοι </w:t>
            </w:r>
            <w:r w:rsidR="00BE27B3" w:rsidRPr="007A3E59">
              <w:rPr>
                <w:rFonts w:ascii="Garamond" w:eastAsia="+mn-ea" w:hAnsi="Garamond" w:cs="Calibri"/>
                <w:color w:val="FF0000"/>
                <w:kern w:val="24"/>
              </w:rPr>
              <w:t>και</w:t>
            </w:r>
            <w:r w:rsidR="000B155B" w:rsidRPr="007A3E59">
              <w:rPr>
                <w:rFonts w:ascii="Garamond" w:eastAsia="+mn-ea" w:hAnsi="Garamond" w:cs="Calibri"/>
                <w:color w:val="FF0000"/>
                <w:kern w:val="24"/>
              </w:rPr>
              <w:t xml:space="preserve"> </w:t>
            </w:r>
            <w:r w:rsidRPr="007A3E59">
              <w:rPr>
                <w:rFonts w:ascii="Garamond" w:eastAsia="+mn-ea" w:hAnsi="Garamond" w:cs="Calibri"/>
                <w:color w:val="FF0000"/>
                <w:kern w:val="24"/>
              </w:rPr>
              <w:t xml:space="preserve"> Το έργο του θεραπευτή στο εδώ και τώρα.</w:t>
            </w:r>
          </w:p>
          <w:p w14:paraId="3BD3518C" w14:textId="77777777" w:rsidR="00F25128" w:rsidRPr="007A3E59" w:rsidRDefault="00F25128" w:rsidP="00F25128">
            <w:pPr>
              <w:pStyle w:val="a3"/>
              <w:rPr>
                <w:rFonts w:ascii="Garamond" w:hAnsi="Garamond"/>
              </w:rPr>
            </w:pPr>
          </w:p>
          <w:p w14:paraId="747AFEEA" w14:textId="1DA67B31" w:rsidR="00BE27B3" w:rsidRPr="007A3E59" w:rsidRDefault="00BE27B3" w:rsidP="00D951C6">
            <w:pPr>
              <w:pStyle w:val="Default"/>
              <w:numPr>
                <w:ilvl w:val="0"/>
                <w:numId w:val="22"/>
              </w:numPr>
              <w:jc w:val="both"/>
              <w:rPr>
                <w:rFonts w:ascii="Garamond" w:hAnsi="Garamond"/>
                <w:color w:val="FF0000"/>
              </w:rPr>
            </w:pPr>
            <w:r w:rsidRPr="007A3E59">
              <w:rPr>
                <w:rFonts w:ascii="Garamond" w:eastAsia="+mn-ea" w:hAnsi="Garamond" w:cs="Calibri"/>
                <w:kern w:val="24"/>
                <w:lang w:val="en-US"/>
              </w:rPr>
              <w:t xml:space="preserve">Yalom, I.D., </w:t>
            </w:r>
            <w:proofErr w:type="spellStart"/>
            <w:r w:rsidRPr="007A3E59">
              <w:rPr>
                <w:rFonts w:ascii="Garamond" w:eastAsia="+mn-ea" w:hAnsi="Garamond" w:cs="Calibri"/>
                <w:kern w:val="24"/>
                <w:lang w:val="en-US"/>
              </w:rPr>
              <w:t>Leszcz</w:t>
            </w:r>
            <w:proofErr w:type="spellEnd"/>
            <w:r w:rsidRPr="007A3E59">
              <w:rPr>
                <w:rFonts w:ascii="Garamond" w:eastAsia="+mn-ea" w:hAnsi="Garamond" w:cs="Calibri"/>
                <w:kern w:val="24"/>
                <w:lang w:val="en-US"/>
              </w:rPr>
              <w:t xml:space="preserve">, M. (2006). </w:t>
            </w:r>
            <w:r w:rsidRPr="007A3E59">
              <w:rPr>
                <w:rFonts w:ascii="Garamond" w:eastAsia="+mn-ea" w:hAnsi="Garamond" w:cs="Calibri"/>
                <w:kern w:val="24"/>
              </w:rPr>
              <w:t xml:space="preserve">Θεωρία και πράξη της ομαδικής ψυχοθεραπείας, </w:t>
            </w:r>
            <w:proofErr w:type="spellStart"/>
            <w:r w:rsidRPr="007A3E59">
              <w:rPr>
                <w:rFonts w:ascii="Garamond" w:eastAsia="+mn-ea" w:hAnsi="Garamond" w:cs="Calibri"/>
                <w:kern w:val="24"/>
              </w:rPr>
              <w:t>επιμ</w:t>
            </w:r>
            <w:proofErr w:type="spellEnd"/>
            <w:r w:rsidRPr="007A3E59">
              <w:rPr>
                <w:rFonts w:ascii="Garamond" w:eastAsia="+mn-ea" w:hAnsi="Garamond" w:cs="Calibri"/>
                <w:kern w:val="24"/>
              </w:rPr>
              <w:t xml:space="preserve">. Γ. Ζέρβας. Αθήνα: Άγρα. </w:t>
            </w:r>
            <w:r w:rsidR="00383690" w:rsidRPr="007A3E59">
              <w:rPr>
                <w:rFonts w:ascii="Garamond" w:eastAsia="+mn-ea" w:hAnsi="Garamond" w:cs="Calibri"/>
                <w:color w:val="FF0000"/>
                <w:kern w:val="24"/>
              </w:rPr>
              <w:t xml:space="preserve"> </w:t>
            </w:r>
            <w:r w:rsidR="00383690" w:rsidRPr="007A3E59">
              <w:rPr>
                <w:rFonts w:ascii="Garamond" w:eastAsia="+mn-ea" w:hAnsi="Garamond" w:cs="Calibri"/>
                <w:color w:val="FF0000"/>
                <w:kern w:val="24"/>
                <w:highlight w:val="yellow"/>
              </w:rPr>
              <w:t>Κεφάλαια</w:t>
            </w:r>
            <w:r w:rsidRPr="007A3E59">
              <w:rPr>
                <w:rFonts w:ascii="Garamond" w:eastAsia="+mn-ea" w:hAnsi="Garamond" w:cs="Calibri"/>
                <w:color w:val="FF0000"/>
                <w:kern w:val="24"/>
                <w:highlight w:val="yellow"/>
              </w:rPr>
              <w:t xml:space="preserve"> 8</w:t>
            </w:r>
            <w:r w:rsidR="000B155B" w:rsidRPr="007A3E59">
              <w:rPr>
                <w:rFonts w:ascii="Garamond" w:eastAsia="+mn-ea" w:hAnsi="Garamond" w:cs="Calibri"/>
                <w:color w:val="FF0000"/>
                <w:kern w:val="24"/>
                <w:highlight w:val="yellow"/>
              </w:rPr>
              <w:t xml:space="preserve"> και 9</w:t>
            </w:r>
            <w:r w:rsidR="00383690" w:rsidRPr="007A3E59">
              <w:rPr>
                <w:rFonts w:ascii="Garamond" w:eastAsia="+mn-ea" w:hAnsi="Garamond" w:cs="Calibri"/>
                <w:color w:val="FF0000"/>
                <w:kern w:val="24"/>
              </w:rPr>
              <w:t xml:space="preserve"> - </w:t>
            </w:r>
            <w:r w:rsidRPr="007A3E59">
              <w:rPr>
                <w:rFonts w:ascii="Garamond" w:eastAsia="+mn-ea" w:hAnsi="Garamond" w:cs="Calibri"/>
                <w:color w:val="FF0000"/>
                <w:kern w:val="24"/>
              </w:rPr>
              <w:t xml:space="preserve">Η επιλογή των </w:t>
            </w:r>
            <w:r w:rsidR="000B155B" w:rsidRPr="007A3E59">
              <w:rPr>
                <w:rFonts w:ascii="Garamond" w:eastAsia="+mn-ea" w:hAnsi="Garamond" w:cs="Calibri"/>
                <w:color w:val="FF0000"/>
                <w:kern w:val="24"/>
              </w:rPr>
              <w:t xml:space="preserve">θεραπευόμενων  και  </w:t>
            </w:r>
            <w:r w:rsidRPr="007A3E59">
              <w:rPr>
                <w:rFonts w:ascii="Garamond" w:eastAsia="+mn-ea" w:hAnsi="Garamond" w:cs="Calibri"/>
                <w:color w:val="FF0000"/>
                <w:kern w:val="24"/>
              </w:rPr>
              <w:t>Η σύνθεση των θεραπευτικών ομάδων.</w:t>
            </w:r>
          </w:p>
          <w:p w14:paraId="336271FE" w14:textId="77777777" w:rsidR="003E731D" w:rsidRPr="007A3E59" w:rsidRDefault="003E731D" w:rsidP="003E731D">
            <w:pPr>
              <w:pStyle w:val="Default"/>
              <w:ind w:left="720"/>
              <w:jc w:val="both"/>
              <w:rPr>
                <w:rFonts w:ascii="Garamond" w:hAnsi="Garamond"/>
                <w:color w:val="FF0000"/>
              </w:rPr>
            </w:pPr>
          </w:p>
          <w:p w14:paraId="2D925138" w14:textId="75428BCD" w:rsidR="00C75EE5" w:rsidRPr="007A3E59" w:rsidRDefault="00C75EE5" w:rsidP="00D951C6">
            <w:pPr>
              <w:pStyle w:val="Default"/>
              <w:numPr>
                <w:ilvl w:val="0"/>
                <w:numId w:val="22"/>
              </w:numPr>
              <w:jc w:val="both"/>
              <w:rPr>
                <w:rFonts w:ascii="Garamond" w:hAnsi="Garamond"/>
                <w:color w:val="FF0000"/>
              </w:rPr>
            </w:pPr>
            <w:r w:rsidRPr="007A3E59">
              <w:rPr>
                <w:rFonts w:ascii="Garamond" w:eastAsia="+mn-ea" w:hAnsi="Garamond" w:cs="Calibri"/>
                <w:kern w:val="24"/>
                <w:lang w:val="en-US"/>
              </w:rPr>
              <w:t xml:space="preserve">Yalom, I.D., </w:t>
            </w:r>
            <w:proofErr w:type="spellStart"/>
            <w:r w:rsidRPr="007A3E59">
              <w:rPr>
                <w:rFonts w:ascii="Garamond" w:eastAsia="+mn-ea" w:hAnsi="Garamond" w:cs="Calibri"/>
                <w:kern w:val="24"/>
                <w:lang w:val="en-US"/>
              </w:rPr>
              <w:t>Leszcz</w:t>
            </w:r>
            <w:proofErr w:type="spellEnd"/>
            <w:r w:rsidRPr="007A3E59">
              <w:rPr>
                <w:rFonts w:ascii="Garamond" w:eastAsia="+mn-ea" w:hAnsi="Garamond" w:cs="Calibri"/>
                <w:kern w:val="24"/>
                <w:lang w:val="en-US"/>
              </w:rPr>
              <w:t xml:space="preserve">, M. (2006). </w:t>
            </w:r>
            <w:r w:rsidRPr="007A3E59">
              <w:rPr>
                <w:rFonts w:ascii="Garamond" w:eastAsia="+mn-ea" w:hAnsi="Garamond" w:cs="Calibri"/>
                <w:kern w:val="24"/>
              </w:rPr>
              <w:t xml:space="preserve">Θεωρία και πράξη της ομαδικής ψυχοθεραπείας, </w:t>
            </w:r>
            <w:proofErr w:type="spellStart"/>
            <w:r w:rsidRPr="007A3E59">
              <w:rPr>
                <w:rFonts w:ascii="Garamond" w:eastAsia="+mn-ea" w:hAnsi="Garamond" w:cs="Calibri"/>
                <w:kern w:val="24"/>
              </w:rPr>
              <w:t>επιμ</w:t>
            </w:r>
            <w:proofErr w:type="spellEnd"/>
            <w:r w:rsidRPr="007A3E59">
              <w:rPr>
                <w:rFonts w:ascii="Garamond" w:eastAsia="+mn-ea" w:hAnsi="Garamond" w:cs="Calibri"/>
                <w:kern w:val="24"/>
              </w:rPr>
              <w:t xml:space="preserve">. Γ. Ζέρβας. Αθήνα: Άγρα. </w:t>
            </w:r>
            <w:r w:rsidR="00664C28" w:rsidRPr="007A3E59">
              <w:rPr>
                <w:rFonts w:ascii="Garamond" w:eastAsia="+mn-ea" w:hAnsi="Garamond" w:cs="Calibri"/>
                <w:color w:val="FF0000"/>
                <w:kern w:val="24"/>
              </w:rPr>
              <w:t xml:space="preserve"> </w:t>
            </w:r>
            <w:r w:rsidR="00383690" w:rsidRPr="007A3E59">
              <w:rPr>
                <w:rFonts w:ascii="Garamond" w:eastAsia="+mn-ea" w:hAnsi="Garamond" w:cs="Calibri"/>
                <w:color w:val="FF0000"/>
                <w:kern w:val="24"/>
                <w:highlight w:val="yellow"/>
              </w:rPr>
              <w:t>Κεφάλαια</w:t>
            </w:r>
            <w:r w:rsidRPr="007A3E59">
              <w:rPr>
                <w:rFonts w:ascii="Garamond" w:eastAsia="+mn-ea" w:hAnsi="Garamond" w:cs="Calibri"/>
                <w:color w:val="FF0000"/>
                <w:kern w:val="24"/>
                <w:highlight w:val="yellow"/>
              </w:rPr>
              <w:t xml:space="preserve"> 10</w:t>
            </w:r>
            <w:r w:rsidR="00250941" w:rsidRPr="007A3E59">
              <w:rPr>
                <w:rFonts w:ascii="Garamond" w:eastAsia="+mn-ea" w:hAnsi="Garamond" w:cs="Calibri"/>
                <w:color w:val="FF0000"/>
                <w:kern w:val="24"/>
                <w:highlight w:val="yellow"/>
              </w:rPr>
              <w:t xml:space="preserve"> και 11</w:t>
            </w:r>
            <w:r w:rsidR="00383690" w:rsidRPr="007A3E59">
              <w:rPr>
                <w:rFonts w:ascii="Garamond" w:eastAsia="+mn-ea" w:hAnsi="Garamond" w:cs="Calibri"/>
                <w:color w:val="FF0000"/>
                <w:kern w:val="24"/>
              </w:rPr>
              <w:t xml:space="preserve"> - </w:t>
            </w:r>
            <w:r w:rsidRPr="007A3E59">
              <w:rPr>
                <w:rFonts w:ascii="Garamond" w:eastAsia="+mn-ea" w:hAnsi="Garamond" w:cs="Calibri"/>
                <w:color w:val="FF0000"/>
                <w:kern w:val="24"/>
              </w:rPr>
              <w:t>Δημιουργία της Ομάδας: Χώρος, Χρόνος, μέγεθος, προετοιμασία</w:t>
            </w:r>
            <w:r w:rsidR="00250941" w:rsidRPr="007A3E59">
              <w:rPr>
                <w:rFonts w:ascii="Garamond" w:eastAsia="+mn-ea" w:hAnsi="Garamond" w:cs="Calibri"/>
                <w:color w:val="FF0000"/>
                <w:kern w:val="24"/>
              </w:rPr>
              <w:t xml:space="preserve"> και </w:t>
            </w:r>
            <w:r w:rsidRPr="007A3E59">
              <w:rPr>
                <w:rFonts w:ascii="Garamond" w:eastAsia="+mn-ea" w:hAnsi="Garamond" w:cs="Calibri"/>
                <w:color w:val="FF0000"/>
                <w:kern w:val="24"/>
              </w:rPr>
              <w:t>Το ξεκίνημα.</w:t>
            </w:r>
          </w:p>
          <w:p w14:paraId="3C6583DE" w14:textId="77777777" w:rsidR="003E731D" w:rsidRPr="007A3E59" w:rsidRDefault="003E731D" w:rsidP="003E731D">
            <w:pPr>
              <w:pStyle w:val="a3"/>
              <w:rPr>
                <w:rFonts w:ascii="Garamond" w:hAnsi="Garamond"/>
                <w:color w:val="FF0000"/>
              </w:rPr>
            </w:pPr>
          </w:p>
          <w:p w14:paraId="61428EB5" w14:textId="4FB73E62" w:rsidR="00CF7DF3" w:rsidRPr="007A3E59" w:rsidRDefault="007753D8" w:rsidP="00D951C6">
            <w:pPr>
              <w:pStyle w:val="Default"/>
              <w:numPr>
                <w:ilvl w:val="0"/>
                <w:numId w:val="22"/>
              </w:numPr>
              <w:jc w:val="both"/>
              <w:rPr>
                <w:rFonts w:ascii="Garamond" w:hAnsi="Garamond"/>
              </w:rPr>
            </w:pPr>
            <w:r w:rsidRPr="007A3E59">
              <w:rPr>
                <w:rFonts w:ascii="Garamond" w:eastAsia="+mn-ea" w:hAnsi="Garamond" w:cs="Calibri"/>
                <w:kern w:val="24"/>
                <w:lang w:val="en-US"/>
              </w:rPr>
              <w:t xml:space="preserve">Yalom, I.D., </w:t>
            </w:r>
            <w:proofErr w:type="spellStart"/>
            <w:r w:rsidRPr="007A3E59">
              <w:rPr>
                <w:rFonts w:ascii="Garamond" w:eastAsia="+mn-ea" w:hAnsi="Garamond" w:cs="Calibri"/>
                <w:kern w:val="24"/>
                <w:lang w:val="en-US"/>
              </w:rPr>
              <w:t>Leszcz</w:t>
            </w:r>
            <w:proofErr w:type="spellEnd"/>
            <w:r w:rsidRPr="007A3E59">
              <w:rPr>
                <w:rFonts w:ascii="Garamond" w:eastAsia="+mn-ea" w:hAnsi="Garamond" w:cs="Calibri"/>
                <w:kern w:val="24"/>
                <w:lang w:val="en-US"/>
              </w:rPr>
              <w:t xml:space="preserve">, M. (2006). </w:t>
            </w:r>
            <w:r w:rsidRPr="007A3E59">
              <w:rPr>
                <w:rFonts w:ascii="Garamond" w:eastAsia="+mn-ea" w:hAnsi="Garamond" w:cs="Calibri"/>
                <w:kern w:val="24"/>
              </w:rPr>
              <w:t xml:space="preserve">Θεωρία και πράξη της ομαδικής ψυχοθεραπείας, </w:t>
            </w:r>
            <w:proofErr w:type="spellStart"/>
            <w:r w:rsidRPr="007A3E59">
              <w:rPr>
                <w:rFonts w:ascii="Garamond" w:eastAsia="+mn-ea" w:hAnsi="Garamond" w:cs="Calibri"/>
                <w:kern w:val="24"/>
              </w:rPr>
              <w:t>επιμ</w:t>
            </w:r>
            <w:proofErr w:type="spellEnd"/>
            <w:r w:rsidRPr="007A3E59">
              <w:rPr>
                <w:rFonts w:ascii="Garamond" w:eastAsia="+mn-ea" w:hAnsi="Garamond" w:cs="Calibri"/>
                <w:kern w:val="24"/>
              </w:rPr>
              <w:t>. Γ. Ζέρβας. Αθήνα: Άγρα</w:t>
            </w:r>
            <w:r w:rsidR="00845768" w:rsidRPr="007A3E59">
              <w:rPr>
                <w:rFonts w:ascii="Garamond" w:eastAsia="+mn-ea" w:hAnsi="Garamond" w:cs="Calibri"/>
                <w:kern w:val="24"/>
              </w:rPr>
              <w:t xml:space="preserve"> </w:t>
            </w:r>
            <w:r w:rsidR="00845768" w:rsidRPr="007A3E59">
              <w:rPr>
                <w:rFonts w:ascii="Garamond" w:eastAsia="+mn-ea" w:hAnsi="Garamond" w:cs="Calibri"/>
                <w:color w:val="FF0000"/>
                <w:kern w:val="24"/>
                <w:highlight w:val="yellow"/>
              </w:rPr>
              <w:t xml:space="preserve">Κεφάλαια </w:t>
            </w:r>
            <w:r w:rsidRPr="007A3E59">
              <w:rPr>
                <w:rFonts w:ascii="Garamond" w:eastAsia="+mn-ea" w:hAnsi="Garamond" w:cs="Calibri"/>
                <w:color w:val="FF0000"/>
                <w:kern w:val="24"/>
                <w:highlight w:val="yellow"/>
              </w:rPr>
              <w:t xml:space="preserve"> 14</w:t>
            </w:r>
            <w:r w:rsidR="00383690" w:rsidRPr="007A3E59">
              <w:rPr>
                <w:rFonts w:ascii="Garamond" w:eastAsia="+mn-ea" w:hAnsi="Garamond" w:cs="Calibri"/>
                <w:color w:val="FF0000"/>
                <w:kern w:val="24"/>
              </w:rPr>
              <w:t xml:space="preserve"> - </w:t>
            </w:r>
            <w:r w:rsidRPr="007A3E59">
              <w:rPr>
                <w:rFonts w:ascii="Garamond" w:eastAsia="+mn-ea" w:hAnsi="Garamond" w:cs="Calibri"/>
                <w:color w:val="FF0000"/>
                <w:kern w:val="24"/>
              </w:rPr>
              <w:t xml:space="preserve"> Ο Θεραπευτής: Ειδικά Θεραπευτικά Σχήματα και διαδικαστικά βοηθήματα</w:t>
            </w:r>
            <w:r w:rsidR="003E731D" w:rsidRPr="007A3E59">
              <w:rPr>
                <w:rFonts w:ascii="Garamond" w:eastAsia="+mn-ea" w:hAnsi="Garamond" w:cs="Calibri"/>
                <w:color w:val="FF0000"/>
                <w:kern w:val="24"/>
              </w:rPr>
              <w:t>.</w:t>
            </w:r>
          </w:p>
          <w:p w14:paraId="43E12312" w14:textId="563050AC" w:rsidR="002664D0" w:rsidRPr="007A3E59" w:rsidRDefault="008A5525" w:rsidP="008A5525">
            <w:pPr>
              <w:pStyle w:val="Default"/>
              <w:ind w:left="720"/>
              <w:jc w:val="center"/>
              <w:rPr>
                <w:rFonts w:ascii="Garamond" w:hAnsi="Garamond"/>
                <w:lang w:val="en-US"/>
              </w:rPr>
            </w:pPr>
            <w:r w:rsidRPr="007A3E59">
              <w:rPr>
                <w:rFonts w:ascii="Garamond" w:hAnsi="Garamond"/>
              </w:rPr>
              <w:t>κ</w:t>
            </w:r>
            <w:r w:rsidR="002664D0" w:rsidRPr="007A3E59">
              <w:rPr>
                <w:rFonts w:ascii="Garamond" w:hAnsi="Garamond"/>
              </w:rPr>
              <w:t>αι</w:t>
            </w:r>
          </w:p>
          <w:p w14:paraId="2CD60223" w14:textId="60BE8271" w:rsidR="002664D0" w:rsidRPr="007A3E59" w:rsidRDefault="002664D0" w:rsidP="008A5525">
            <w:pPr>
              <w:ind w:left="720"/>
              <w:jc w:val="both"/>
              <w:rPr>
                <w:rFonts w:ascii="Garamond" w:hAnsi="Garamond"/>
              </w:rPr>
            </w:pPr>
            <w:proofErr w:type="spellStart"/>
            <w:r w:rsidRPr="007A3E59">
              <w:rPr>
                <w:rFonts w:ascii="Garamond" w:hAnsi="Garamond" w:cs="Open Sans"/>
                <w:spacing w:val="2"/>
                <w:lang w:val="en-US"/>
              </w:rPr>
              <w:t>Motherwell</w:t>
            </w:r>
            <w:proofErr w:type="spellEnd"/>
            <w:r w:rsidRPr="007A3E59">
              <w:rPr>
                <w:rFonts w:ascii="Garamond" w:hAnsi="Garamond" w:cs="Open Sans"/>
                <w:spacing w:val="2"/>
                <w:lang w:val="en-US"/>
              </w:rPr>
              <w:t xml:space="preserve">, L., Shay, J. (2017). </w:t>
            </w:r>
            <w:r w:rsidRPr="007A3E59">
              <w:rPr>
                <w:rFonts w:ascii="Garamond" w:hAnsi="Garamond"/>
                <w:kern w:val="36"/>
              </w:rPr>
              <w:t xml:space="preserve">Σύνθετα Διλήμματα στην Ομαδική Ψυχοθεραπεία. </w:t>
            </w:r>
            <w:r w:rsidRPr="007A3E59">
              <w:rPr>
                <w:rFonts w:ascii="Garamond" w:hAnsi="Garamond"/>
                <w:kern w:val="36"/>
                <w:lang w:val="en-US"/>
              </w:rPr>
              <w:t>A</w:t>
            </w:r>
            <w:proofErr w:type="spellStart"/>
            <w:r w:rsidRPr="007A3E59">
              <w:rPr>
                <w:rFonts w:ascii="Garamond" w:hAnsi="Garamond"/>
                <w:kern w:val="36"/>
              </w:rPr>
              <w:t>θήνα</w:t>
            </w:r>
            <w:proofErr w:type="spellEnd"/>
            <w:r w:rsidRPr="007A3E59">
              <w:rPr>
                <w:rFonts w:ascii="Garamond" w:hAnsi="Garamond"/>
                <w:kern w:val="36"/>
              </w:rPr>
              <w:t xml:space="preserve">: Αρμός. </w:t>
            </w:r>
            <w:r w:rsidRPr="007A3E59">
              <w:rPr>
                <w:rFonts w:ascii="Garamond" w:hAnsi="Garamond"/>
                <w:kern w:val="36"/>
                <w:highlight w:val="yellow"/>
              </w:rPr>
              <w:t>5</w:t>
            </w:r>
            <w:r w:rsidRPr="007A3E59">
              <w:rPr>
                <w:rFonts w:ascii="Garamond" w:hAnsi="Garamond"/>
                <w:kern w:val="36"/>
                <w:highlight w:val="yellow"/>
                <w:vertAlign w:val="superscript"/>
              </w:rPr>
              <w:t>η</w:t>
            </w:r>
            <w:r w:rsidRPr="007A3E59">
              <w:rPr>
                <w:rFonts w:ascii="Garamond" w:hAnsi="Garamond"/>
                <w:kern w:val="36"/>
                <w:highlight w:val="yellow"/>
              </w:rPr>
              <w:t xml:space="preserve"> ενότητα- Διλήμματα</w:t>
            </w:r>
            <w:r w:rsidRPr="007A3E59">
              <w:rPr>
                <w:rFonts w:ascii="Garamond" w:hAnsi="Garamond"/>
                <w:kern w:val="36"/>
              </w:rPr>
              <w:t xml:space="preserve"> (304-350)</w:t>
            </w:r>
          </w:p>
          <w:p w14:paraId="0EBC3B6A" w14:textId="77777777" w:rsidR="002664D0" w:rsidRPr="007A3E59" w:rsidRDefault="002664D0" w:rsidP="002664D0">
            <w:pPr>
              <w:pStyle w:val="Default"/>
              <w:ind w:left="720"/>
              <w:jc w:val="both"/>
              <w:rPr>
                <w:rFonts w:ascii="Garamond" w:hAnsi="Garamond"/>
              </w:rPr>
            </w:pPr>
          </w:p>
          <w:p w14:paraId="454F6C27" w14:textId="77777777" w:rsidR="003E731D" w:rsidRPr="007A3E59" w:rsidRDefault="003E731D" w:rsidP="003E731D">
            <w:pPr>
              <w:pStyle w:val="a3"/>
              <w:rPr>
                <w:rFonts w:ascii="Garamond" w:hAnsi="Garamond"/>
              </w:rPr>
            </w:pPr>
          </w:p>
          <w:p w14:paraId="6C8BABEC" w14:textId="3B1EFCE7" w:rsidR="003E731D" w:rsidRPr="007A3E59" w:rsidRDefault="003E731D" w:rsidP="00D951C6">
            <w:pPr>
              <w:pStyle w:val="Default"/>
              <w:numPr>
                <w:ilvl w:val="0"/>
                <w:numId w:val="22"/>
              </w:numPr>
              <w:jc w:val="both"/>
              <w:rPr>
                <w:rFonts w:ascii="Garamond" w:hAnsi="Garamond"/>
              </w:rPr>
            </w:pPr>
            <w:r w:rsidRPr="007A3E59">
              <w:rPr>
                <w:rFonts w:ascii="Garamond" w:eastAsia="+mn-ea" w:hAnsi="Garamond" w:cs="Calibri"/>
                <w:kern w:val="24"/>
                <w:lang w:val="en-US"/>
              </w:rPr>
              <w:t xml:space="preserve">Yalom, I.D., </w:t>
            </w:r>
            <w:proofErr w:type="spellStart"/>
            <w:r w:rsidRPr="007A3E59">
              <w:rPr>
                <w:rFonts w:ascii="Garamond" w:eastAsia="+mn-ea" w:hAnsi="Garamond" w:cs="Calibri"/>
                <w:kern w:val="24"/>
                <w:lang w:val="en-US"/>
              </w:rPr>
              <w:t>Leszcz</w:t>
            </w:r>
            <w:proofErr w:type="spellEnd"/>
            <w:r w:rsidRPr="007A3E59">
              <w:rPr>
                <w:rFonts w:ascii="Garamond" w:eastAsia="+mn-ea" w:hAnsi="Garamond" w:cs="Calibri"/>
                <w:kern w:val="24"/>
                <w:lang w:val="en-US"/>
              </w:rPr>
              <w:t xml:space="preserve">, M. (2006). </w:t>
            </w:r>
            <w:r w:rsidRPr="007A3E59">
              <w:rPr>
                <w:rFonts w:ascii="Garamond" w:eastAsia="+mn-ea" w:hAnsi="Garamond" w:cs="Calibri"/>
                <w:kern w:val="24"/>
              </w:rPr>
              <w:t xml:space="preserve">Θεωρία και πράξη της ομαδικής ψυχοθεραπείας, </w:t>
            </w:r>
            <w:proofErr w:type="spellStart"/>
            <w:r w:rsidRPr="007A3E59">
              <w:rPr>
                <w:rFonts w:ascii="Garamond" w:eastAsia="+mn-ea" w:hAnsi="Garamond" w:cs="Calibri"/>
                <w:kern w:val="24"/>
              </w:rPr>
              <w:t>επιμ</w:t>
            </w:r>
            <w:proofErr w:type="spellEnd"/>
            <w:r w:rsidRPr="007A3E59">
              <w:rPr>
                <w:rFonts w:ascii="Garamond" w:eastAsia="+mn-ea" w:hAnsi="Garamond" w:cs="Calibri"/>
                <w:kern w:val="24"/>
              </w:rPr>
              <w:t xml:space="preserve">. Γ. Ζέρβας. Αθήνα: Άγρα. </w:t>
            </w:r>
            <w:r w:rsidR="00845768" w:rsidRPr="007A3E59">
              <w:rPr>
                <w:rFonts w:ascii="Garamond" w:eastAsia="+mn-ea" w:hAnsi="Garamond" w:cs="Calibri"/>
                <w:color w:val="FF0000"/>
                <w:kern w:val="24"/>
              </w:rPr>
              <w:t xml:space="preserve"> </w:t>
            </w:r>
            <w:r w:rsidR="00845768" w:rsidRPr="007A3E59">
              <w:rPr>
                <w:rFonts w:ascii="Garamond" w:eastAsia="+mn-ea" w:hAnsi="Garamond" w:cs="Calibri"/>
                <w:color w:val="FF0000"/>
                <w:kern w:val="24"/>
                <w:highlight w:val="yellow"/>
              </w:rPr>
              <w:t>Κεφάλαιο</w:t>
            </w:r>
            <w:r w:rsidRPr="007A3E59">
              <w:rPr>
                <w:rFonts w:ascii="Garamond" w:eastAsia="+mn-ea" w:hAnsi="Garamond" w:cs="Calibri"/>
                <w:color w:val="FF0000"/>
                <w:kern w:val="24"/>
                <w:highlight w:val="yellow"/>
              </w:rPr>
              <w:t xml:space="preserve"> 15 και 16</w:t>
            </w:r>
            <w:r w:rsidR="00383690" w:rsidRPr="007A3E59">
              <w:rPr>
                <w:rFonts w:ascii="Garamond" w:eastAsia="+mn-ea" w:hAnsi="Garamond" w:cs="Calibri"/>
                <w:color w:val="FF0000"/>
                <w:kern w:val="24"/>
              </w:rPr>
              <w:t xml:space="preserve"> - </w:t>
            </w:r>
            <w:r w:rsidRPr="007A3E59">
              <w:rPr>
                <w:rFonts w:ascii="Garamond" w:eastAsia="+mn-ea" w:hAnsi="Garamond" w:cs="Calibri"/>
                <w:color w:val="FF0000"/>
                <w:kern w:val="24"/>
              </w:rPr>
              <w:t xml:space="preserve">Εξειδικευμένες Θεραπευτικές ομάδες και Ομαδική Θεραπεία: Πρόγονοι και συγγενείς. </w:t>
            </w:r>
          </w:p>
          <w:p w14:paraId="0AA7C9D0" w14:textId="77777777" w:rsidR="003E731D" w:rsidRPr="007A3E59" w:rsidRDefault="003E731D" w:rsidP="003E731D">
            <w:pPr>
              <w:pStyle w:val="Default"/>
              <w:ind w:left="720"/>
              <w:jc w:val="both"/>
              <w:rPr>
                <w:rFonts w:ascii="Garamond" w:hAnsi="Garamond"/>
              </w:rPr>
            </w:pPr>
          </w:p>
          <w:p w14:paraId="49296B25" w14:textId="46F5E838" w:rsidR="008A7458" w:rsidRPr="007A3E59" w:rsidRDefault="00BC4337" w:rsidP="00D951C6">
            <w:pPr>
              <w:pStyle w:val="Default"/>
              <w:numPr>
                <w:ilvl w:val="0"/>
                <w:numId w:val="22"/>
              </w:numPr>
              <w:jc w:val="both"/>
              <w:rPr>
                <w:rFonts w:ascii="Garamond" w:hAnsi="Garamond"/>
              </w:rPr>
            </w:pPr>
            <w:r w:rsidRPr="007A3E59">
              <w:rPr>
                <w:rFonts w:ascii="Garamond" w:eastAsia="+mn-ea" w:hAnsi="Garamond" w:cs="Calibri"/>
                <w:kern w:val="24"/>
                <w:lang w:val="en-US"/>
              </w:rPr>
              <w:t xml:space="preserve">Yalom, I.D., </w:t>
            </w:r>
            <w:proofErr w:type="spellStart"/>
            <w:r w:rsidRPr="007A3E59">
              <w:rPr>
                <w:rFonts w:ascii="Garamond" w:eastAsia="+mn-ea" w:hAnsi="Garamond" w:cs="Calibri"/>
                <w:kern w:val="24"/>
                <w:lang w:val="en-US"/>
              </w:rPr>
              <w:t>Leszcz</w:t>
            </w:r>
            <w:proofErr w:type="spellEnd"/>
            <w:r w:rsidRPr="007A3E59">
              <w:rPr>
                <w:rFonts w:ascii="Garamond" w:eastAsia="+mn-ea" w:hAnsi="Garamond" w:cs="Calibri"/>
                <w:kern w:val="24"/>
                <w:lang w:val="en-US"/>
              </w:rPr>
              <w:t xml:space="preserve">, M. (2006). </w:t>
            </w:r>
            <w:r w:rsidRPr="007A3E59">
              <w:rPr>
                <w:rFonts w:ascii="Garamond" w:eastAsia="+mn-ea" w:hAnsi="Garamond" w:cs="Calibri"/>
                <w:kern w:val="24"/>
              </w:rPr>
              <w:t xml:space="preserve">Θεωρία και πράξη της ομαδικής ψυχοθεραπείας, </w:t>
            </w:r>
            <w:proofErr w:type="spellStart"/>
            <w:r w:rsidRPr="007A3E59">
              <w:rPr>
                <w:rFonts w:ascii="Garamond" w:eastAsia="+mn-ea" w:hAnsi="Garamond" w:cs="Calibri"/>
                <w:kern w:val="24"/>
              </w:rPr>
              <w:t>επιμ</w:t>
            </w:r>
            <w:proofErr w:type="spellEnd"/>
            <w:r w:rsidRPr="007A3E59">
              <w:rPr>
                <w:rFonts w:ascii="Garamond" w:eastAsia="+mn-ea" w:hAnsi="Garamond" w:cs="Calibri"/>
                <w:kern w:val="24"/>
              </w:rPr>
              <w:t xml:space="preserve">. Γ. Ζέρβας. Αθήνα: Άγρα. </w:t>
            </w:r>
            <w:r w:rsidRPr="007A3E59">
              <w:rPr>
                <w:rFonts w:ascii="Garamond" w:eastAsia="+mn-ea" w:hAnsi="Garamond" w:cs="Calibri"/>
                <w:color w:val="FF0000"/>
                <w:kern w:val="24"/>
                <w:highlight w:val="yellow"/>
              </w:rPr>
              <w:t>Κ</w:t>
            </w:r>
            <w:r w:rsidR="00845768" w:rsidRPr="007A3E59">
              <w:rPr>
                <w:rFonts w:ascii="Garamond" w:eastAsia="+mn-ea" w:hAnsi="Garamond" w:cs="Calibri"/>
                <w:color w:val="FF0000"/>
                <w:kern w:val="24"/>
                <w:highlight w:val="yellow"/>
              </w:rPr>
              <w:t xml:space="preserve">εφάλαιο </w:t>
            </w:r>
            <w:r w:rsidRPr="007A3E59">
              <w:rPr>
                <w:rFonts w:ascii="Garamond" w:eastAsia="+mn-ea" w:hAnsi="Garamond" w:cs="Calibri"/>
                <w:color w:val="FF0000"/>
                <w:kern w:val="24"/>
                <w:highlight w:val="yellow"/>
              </w:rPr>
              <w:t>1</w:t>
            </w:r>
            <w:r w:rsidR="003E731D" w:rsidRPr="007A3E59">
              <w:rPr>
                <w:rFonts w:ascii="Garamond" w:eastAsia="+mn-ea" w:hAnsi="Garamond" w:cs="Calibri"/>
                <w:color w:val="FF0000"/>
                <w:kern w:val="24"/>
                <w:highlight w:val="yellow"/>
              </w:rPr>
              <w:t>7</w:t>
            </w:r>
            <w:r w:rsidR="00383690" w:rsidRPr="007A3E59">
              <w:rPr>
                <w:rFonts w:ascii="Garamond" w:eastAsia="+mn-ea" w:hAnsi="Garamond" w:cs="Calibri"/>
                <w:color w:val="FF0000"/>
                <w:kern w:val="24"/>
              </w:rPr>
              <w:t xml:space="preserve"> - </w:t>
            </w:r>
            <w:r w:rsidRPr="007A3E59">
              <w:rPr>
                <w:rFonts w:ascii="Garamond" w:eastAsia="+mn-ea" w:hAnsi="Garamond" w:cs="Calibri"/>
                <w:color w:val="FF0000"/>
                <w:kern w:val="24"/>
              </w:rPr>
              <w:t xml:space="preserve">Η εκπαίδευση του Ομαδικού θεραπευτή. </w:t>
            </w:r>
          </w:p>
          <w:p w14:paraId="05459B79" w14:textId="23D739E7" w:rsidR="008A7458" w:rsidRPr="007A3E59" w:rsidRDefault="008A7458" w:rsidP="005354ED">
            <w:pPr>
              <w:pStyle w:val="a3"/>
              <w:jc w:val="center"/>
              <w:rPr>
                <w:rFonts w:ascii="Garamond" w:hAnsi="Garamond"/>
              </w:rPr>
            </w:pPr>
            <w:r w:rsidRPr="007A3E59">
              <w:rPr>
                <w:rFonts w:ascii="Garamond" w:hAnsi="Garamond"/>
              </w:rPr>
              <w:t>και</w:t>
            </w:r>
          </w:p>
          <w:p w14:paraId="330A9EC2" w14:textId="77777777" w:rsidR="008A7458" w:rsidRPr="007A3E59" w:rsidRDefault="008A7458" w:rsidP="003E731D">
            <w:pPr>
              <w:pStyle w:val="a3"/>
              <w:rPr>
                <w:rFonts w:ascii="Garamond" w:hAnsi="Garamond"/>
                <w:highlight w:val="yellow"/>
              </w:rPr>
            </w:pPr>
          </w:p>
          <w:p w14:paraId="132D853D" w14:textId="7A114A87" w:rsidR="003E731D" w:rsidRPr="007A3E59" w:rsidRDefault="00224247" w:rsidP="00D951C6">
            <w:pPr>
              <w:pStyle w:val="a3"/>
              <w:numPr>
                <w:ilvl w:val="0"/>
                <w:numId w:val="22"/>
              </w:numPr>
              <w:jc w:val="both"/>
              <w:rPr>
                <w:rFonts w:ascii="Garamond" w:hAnsi="Garamond"/>
              </w:rPr>
            </w:pPr>
            <w:r w:rsidRPr="007A3E59">
              <w:rPr>
                <w:rFonts w:ascii="Garamond" w:eastAsia="Calibri" w:hAnsi="Garamond"/>
                <w:color w:val="000000"/>
                <w:lang w:eastAsia="en-US"/>
              </w:rPr>
              <w:t xml:space="preserve">Σκαλή, Θ., </w:t>
            </w:r>
            <w:proofErr w:type="spellStart"/>
            <w:r w:rsidRPr="007A3E59">
              <w:rPr>
                <w:rFonts w:ascii="Garamond" w:eastAsia="Calibri" w:hAnsi="Garamond"/>
                <w:color w:val="000000"/>
                <w:lang w:eastAsia="en-US"/>
              </w:rPr>
              <w:t>Μωρόγιαννης</w:t>
            </w:r>
            <w:proofErr w:type="spellEnd"/>
            <w:r w:rsidRPr="007A3E59">
              <w:rPr>
                <w:rFonts w:ascii="Garamond" w:eastAsia="Calibri" w:hAnsi="Garamond"/>
                <w:color w:val="000000"/>
                <w:lang w:eastAsia="en-US"/>
              </w:rPr>
              <w:t xml:space="preserve">, Κ. (2021), </w:t>
            </w:r>
            <w:proofErr w:type="spellStart"/>
            <w:r w:rsidRPr="007A3E59">
              <w:rPr>
                <w:rFonts w:ascii="Garamond" w:eastAsia="Calibri" w:hAnsi="Garamond"/>
                <w:color w:val="000000"/>
                <w:lang w:eastAsia="en-US"/>
              </w:rPr>
              <w:t>επιμ</w:t>
            </w:r>
            <w:proofErr w:type="spellEnd"/>
            <w:r w:rsidRPr="007A3E59">
              <w:rPr>
                <w:rFonts w:ascii="Garamond" w:eastAsia="Calibri" w:hAnsi="Garamond"/>
                <w:color w:val="000000"/>
                <w:lang w:eastAsia="en-US"/>
              </w:rPr>
              <w:t>. Ομαδική Ψυχοθεραπεία και Διαπροσωπική Νευροβιολογία  Αθήνα: Τόπος.</w:t>
            </w:r>
            <w:r w:rsidR="008A7458" w:rsidRPr="007A3E59">
              <w:rPr>
                <w:rFonts w:ascii="Garamond" w:hAnsi="Garamond"/>
              </w:rPr>
              <w:t xml:space="preserve"> </w:t>
            </w:r>
            <w:r w:rsidR="008A7458" w:rsidRPr="007A3E59">
              <w:rPr>
                <w:rFonts w:ascii="Garamond" w:hAnsi="Garamond"/>
                <w:color w:val="FF0000"/>
                <w:highlight w:val="yellow"/>
              </w:rPr>
              <w:t xml:space="preserve">Κεφάλαιο </w:t>
            </w:r>
            <w:r w:rsidR="008A7458" w:rsidRPr="007A3E59">
              <w:rPr>
                <w:rFonts w:ascii="Garamond" w:hAnsi="Garamond"/>
                <w:color w:val="FF0000"/>
                <w:highlight w:val="yellow"/>
                <w:lang w:val="en-US"/>
              </w:rPr>
              <w:t>IX</w:t>
            </w:r>
            <w:r w:rsidR="001468C8" w:rsidRPr="007A3E59">
              <w:rPr>
                <w:rFonts w:ascii="Garamond" w:hAnsi="Garamond"/>
                <w:color w:val="FF0000"/>
              </w:rPr>
              <w:t xml:space="preserve"> - </w:t>
            </w:r>
            <w:r w:rsidR="008A7458" w:rsidRPr="007A3E59">
              <w:rPr>
                <w:rFonts w:ascii="Garamond" w:hAnsi="Garamond"/>
                <w:color w:val="FF0000"/>
              </w:rPr>
              <w:t xml:space="preserve">Ομαδική Ψυχοθεραπευτική εκπαίδευση επαγγελματιών στο άδηλο. </w:t>
            </w:r>
          </w:p>
          <w:p w14:paraId="38AD3E78" w14:textId="77777777" w:rsidR="00AA0B46" w:rsidRPr="007A3E59" w:rsidRDefault="00AA0B46" w:rsidP="00BE468C">
            <w:pPr>
              <w:pStyle w:val="Default"/>
              <w:jc w:val="both"/>
              <w:rPr>
                <w:rFonts w:ascii="Garamond" w:hAnsi="Garamond"/>
                <w:i/>
              </w:rPr>
            </w:pPr>
          </w:p>
          <w:p w14:paraId="694248D9" w14:textId="77777777" w:rsidR="00AA0B46" w:rsidRPr="007A3E59" w:rsidRDefault="00AA0B46" w:rsidP="00BE468C">
            <w:pPr>
              <w:pStyle w:val="Default"/>
              <w:jc w:val="both"/>
              <w:rPr>
                <w:rFonts w:ascii="Garamond" w:hAnsi="Garamond"/>
                <w:i/>
              </w:rPr>
            </w:pPr>
          </w:p>
          <w:p w14:paraId="2EF1A312" w14:textId="77777777" w:rsidR="00AA0B46" w:rsidRPr="007A3E59" w:rsidRDefault="00AA0B46" w:rsidP="00BE468C">
            <w:pPr>
              <w:pStyle w:val="Default"/>
              <w:jc w:val="both"/>
              <w:rPr>
                <w:rFonts w:ascii="Garamond" w:hAnsi="Garamond"/>
                <w:i/>
              </w:rPr>
            </w:pPr>
          </w:p>
          <w:p w14:paraId="0709B525" w14:textId="39FDBF1B" w:rsidR="00AA0B46" w:rsidRPr="007A3E59" w:rsidRDefault="00AA0B46" w:rsidP="00E17EFA">
            <w:pPr>
              <w:jc w:val="center"/>
              <w:rPr>
                <w:rFonts w:ascii="Garamond" w:eastAsiaTheme="minorHAnsi" w:hAnsi="Garamond" w:cstheme="minorBidi"/>
                <w:lang w:eastAsia="en-US"/>
              </w:rPr>
            </w:pPr>
            <w:r w:rsidRPr="007A3E59">
              <w:rPr>
                <w:rFonts w:ascii="Garamond" w:eastAsiaTheme="minorHAnsi" w:hAnsi="Garamond" w:cstheme="minorBidi"/>
                <w:lang w:eastAsia="en-US"/>
              </w:rPr>
              <w:t>Ενδεικτική γενική δομή</w:t>
            </w:r>
          </w:p>
          <w:p w14:paraId="56994B32" w14:textId="1E18B965" w:rsidR="005C06F0" w:rsidRPr="007A3E59" w:rsidRDefault="005C06F0" w:rsidP="00E17EFA">
            <w:pPr>
              <w:jc w:val="center"/>
              <w:rPr>
                <w:rFonts w:ascii="Garamond" w:eastAsiaTheme="minorHAnsi" w:hAnsi="Garamond" w:cstheme="minorBidi"/>
                <w:lang w:eastAsia="en-US"/>
              </w:rPr>
            </w:pPr>
            <w:r w:rsidRPr="007A3E59">
              <w:rPr>
                <w:rFonts w:ascii="Garamond" w:eastAsiaTheme="minorHAnsi" w:hAnsi="Garamond" w:cstheme="minorBidi"/>
                <w:lang w:eastAsia="en-US"/>
              </w:rPr>
              <w:t xml:space="preserve">Μέγεθος εργασίας έως -το πολύ - </w:t>
            </w:r>
            <w:r w:rsidR="005B0D25" w:rsidRPr="007A3E59">
              <w:rPr>
                <w:rFonts w:ascii="Garamond" w:eastAsiaTheme="minorHAnsi" w:hAnsi="Garamond" w:cstheme="minorBidi"/>
                <w:lang w:eastAsia="en-US"/>
              </w:rPr>
              <w:t>5</w:t>
            </w:r>
            <w:r w:rsidRPr="007A3E59">
              <w:rPr>
                <w:rFonts w:ascii="Garamond" w:eastAsiaTheme="minorHAnsi" w:hAnsi="Garamond" w:cstheme="minorBidi"/>
                <w:lang w:eastAsia="en-US"/>
              </w:rPr>
              <w:t xml:space="preserve">0 σελίδες (όχι λιγότερο από </w:t>
            </w:r>
            <w:r w:rsidR="005B0D25" w:rsidRPr="007A3E59">
              <w:rPr>
                <w:rFonts w:ascii="Garamond" w:eastAsiaTheme="minorHAnsi" w:hAnsi="Garamond" w:cstheme="minorBidi"/>
                <w:lang w:eastAsia="en-US"/>
              </w:rPr>
              <w:t>3</w:t>
            </w:r>
            <w:r w:rsidRPr="007A3E59">
              <w:rPr>
                <w:rFonts w:ascii="Garamond" w:eastAsiaTheme="minorHAnsi" w:hAnsi="Garamond" w:cstheme="minorBidi"/>
                <w:lang w:eastAsia="en-US"/>
              </w:rPr>
              <w:t>0)</w:t>
            </w:r>
          </w:p>
          <w:p w14:paraId="358D253E" w14:textId="77777777" w:rsidR="00E17EFA" w:rsidRPr="007A3E59" w:rsidRDefault="00E17EFA" w:rsidP="00E17EFA">
            <w:pPr>
              <w:jc w:val="center"/>
              <w:rPr>
                <w:rFonts w:ascii="Garamond" w:eastAsiaTheme="minorHAnsi" w:hAnsi="Garamond" w:cstheme="minorBidi"/>
                <w:lang w:eastAsia="en-US"/>
              </w:rPr>
            </w:pPr>
          </w:p>
          <w:p w14:paraId="1A770A7C" w14:textId="77777777" w:rsidR="00AA0B46" w:rsidRPr="007A3E59" w:rsidRDefault="00AA0B46" w:rsidP="00BE468C">
            <w:pPr>
              <w:jc w:val="both"/>
              <w:rPr>
                <w:rFonts w:ascii="Garamond" w:eastAsiaTheme="minorHAnsi" w:hAnsi="Garamond" w:cstheme="minorBidi"/>
                <w:lang w:eastAsia="en-US"/>
              </w:rPr>
            </w:pPr>
            <w:r w:rsidRPr="007A3E59">
              <w:rPr>
                <w:rFonts w:ascii="Garamond" w:eastAsiaTheme="minorHAnsi" w:hAnsi="Garamond" w:cstheme="minorBidi"/>
                <w:lang w:eastAsia="en-US"/>
              </w:rPr>
              <w:t xml:space="preserve">Η δομή  της εργασίας πρέπει να είναι η εξής: </w:t>
            </w:r>
          </w:p>
          <w:p w14:paraId="63D9F9CE" w14:textId="54602FAB" w:rsidR="00AA0B46" w:rsidRPr="007A3E59" w:rsidRDefault="00AA0B46" w:rsidP="00BE468C">
            <w:pPr>
              <w:jc w:val="both"/>
              <w:rPr>
                <w:rFonts w:ascii="Garamond" w:eastAsiaTheme="minorHAnsi" w:hAnsi="Garamond" w:cstheme="minorBidi"/>
                <w:lang w:eastAsia="en-US"/>
              </w:rPr>
            </w:pPr>
            <w:r w:rsidRPr="007A3E59">
              <w:rPr>
                <w:rFonts w:ascii="Garamond" w:eastAsiaTheme="minorHAnsi" w:hAnsi="Garamond" w:cstheme="minorBidi"/>
                <w:lang w:eastAsia="en-US"/>
              </w:rPr>
              <w:t>α) Στην 1η σελίδα (εξώφυλλο) αναγράφονται τα παρακάτω (ή όσα υπάρχουν για να γραφούν)</w:t>
            </w:r>
            <w:r w:rsidR="008217EF" w:rsidRPr="007A3E59">
              <w:rPr>
                <w:rFonts w:ascii="Garamond" w:eastAsiaTheme="minorHAnsi" w:hAnsi="Garamond" w:cstheme="minorBidi"/>
                <w:lang w:eastAsia="en-US"/>
              </w:rPr>
              <w:t xml:space="preserve"> (χωρίς αριθμό σελίδας)</w:t>
            </w:r>
            <w:r w:rsidRPr="007A3E59">
              <w:rPr>
                <w:rFonts w:ascii="Garamond" w:eastAsiaTheme="minorHAnsi" w:hAnsi="Garamond" w:cstheme="minorBidi"/>
                <w:lang w:eastAsia="en-US"/>
              </w:rPr>
              <w:t xml:space="preserve">: </w:t>
            </w:r>
          </w:p>
          <w:p w14:paraId="3C514DF8" w14:textId="77777777" w:rsidR="00AA0B46" w:rsidRPr="007A3E59" w:rsidRDefault="00AA0B46" w:rsidP="00CE198C">
            <w:pPr>
              <w:ind w:left="1440"/>
              <w:jc w:val="both"/>
              <w:rPr>
                <w:rFonts w:ascii="Garamond" w:eastAsiaTheme="minorHAnsi" w:hAnsi="Garamond" w:cstheme="minorBidi"/>
                <w:lang w:eastAsia="en-US"/>
              </w:rPr>
            </w:pPr>
            <w:r w:rsidRPr="007A3E59">
              <w:rPr>
                <w:rFonts w:ascii="Garamond" w:eastAsiaTheme="minorHAnsi" w:hAnsi="Garamond" w:cstheme="minorBidi"/>
                <w:lang w:eastAsia="en-US"/>
              </w:rPr>
              <w:t>▪ Φορέας/Πανεπιστήμιο/κ.λπ.</w:t>
            </w:r>
          </w:p>
          <w:p w14:paraId="1628FFC8" w14:textId="365A7FDA" w:rsidR="00AA0B46" w:rsidRPr="007A3E59" w:rsidRDefault="00AA0B46" w:rsidP="00CE198C">
            <w:pPr>
              <w:ind w:left="1440"/>
              <w:jc w:val="both"/>
              <w:rPr>
                <w:rFonts w:ascii="Garamond" w:eastAsiaTheme="minorHAnsi" w:hAnsi="Garamond" w:cstheme="minorBidi"/>
                <w:lang w:eastAsia="en-US"/>
              </w:rPr>
            </w:pPr>
            <w:r w:rsidRPr="007A3E59">
              <w:rPr>
                <w:rFonts w:ascii="Garamond" w:eastAsiaTheme="minorHAnsi" w:hAnsi="Garamond" w:cstheme="minorBidi"/>
                <w:lang w:eastAsia="en-US"/>
              </w:rPr>
              <w:t xml:space="preserve">▪ Σχολή …. </w:t>
            </w:r>
          </w:p>
          <w:p w14:paraId="3DE96995" w14:textId="77777777" w:rsidR="00AA0B46" w:rsidRPr="007A3E59" w:rsidRDefault="00AA0B46" w:rsidP="00CE198C">
            <w:pPr>
              <w:ind w:left="1440"/>
              <w:jc w:val="both"/>
              <w:rPr>
                <w:rFonts w:ascii="Garamond" w:eastAsiaTheme="minorHAnsi" w:hAnsi="Garamond" w:cstheme="minorBidi"/>
                <w:lang w:eastAsia="en-US"/>
              </w:rPr>
            </w:pPr>
            <w:r w:rsidRPr="007A3E59">
              <w:rPr>
                <w:rFonts w:ascii="Garamond" w:eastAsiaTheme="minorHAnsi" w:hAnsi="Garamond" w:cstheme="minorBidi"/>
                <w:lang w:eastAsia="en-US"/>
              </w:rPr>
              <w:t xml:space="preserve">▪ Τμήμα … </w:t>
            </w:r>
          </w:p>
          <w:p w14:paraId="3E844F5F" w14:textId="545E7B23" w:rsidR="00AA0B46" w:rsidRPr="007A3E59" w:rsidRDefault="00AA0B46" w:rsidP="00CE198C">
            <w:pPr>
              <w:ind w:left="1440"/>
              <w:jc w:val="both"/>
              <w:rPr>
                <w:rFonts w:ascii="Garamond" w:eastAsiaTheme="minorHAnsi" w:hAnsi="Garamond" w:cstheme="minorBidi"/>
                <w:lang w:eastAsia="en-US"/>
              </w:rPr>
            </w:pPr>
            <w:r w:rsidRPr="007A3E59">
              <w:rPr>
                <w:rFonts w:ascii="Garamond" w:eastAsiaTheme="minorHAnsi" w:hAnsi="Garamond" w:cstheme="minorBidi"/>
                <w:lang w:eastAsia="en-US"/>
              </w:rPr>
              <w:t xml:space="preserve">▪ Τίτλος Εργασίας </w:t>
            </w:r>
          </w:p>
          <w:p w14:paraId="74E5CBF8" w14:textId="77777777" w:rsidR="00AA0B46" w:rsidRPr="007A3E59" w:rsidRDefault="00AA0B46" w:rsidP="00CE198C">
            <w:pPr>
              <w:ind w:left="1440"/>
              <w:jc w:val="both"/>
              <w:rPr>
                <w:rFonts w:ascii="Garamond" w:eastAsiaTheme="minorHAnsi" w:hAnsi="Garamond" w:cstheme="minorBidi"/>
                <w:lang w:eastAsia="en-US"/>
              </w:rPr>
            </w:pPr>
            <w:r w:rsidRPr="007A3E59">
              <w:rPr>
                <w:rFonts w:ascii="Garamond" w:eastAsiaTheme="minorHAnsi" w:hAnsi="Garamond" w:cstheme="minorBidi"/>
                <w:lang w:eastAsia="en-US"/>
              </w:rPr>
              <w:t xml:space="preserve">▪ Ονοματεπώνυμο </w:t>
            </w:r>
          </w:p>
          <w:p w14:paraId="2ECEEED8" w14:textId="47A6E094" w:rsidR="00AA0B46" w:rsidRPr="007A3E59" w:rsidRDefault="00AA0B46" w:rsidP="00CE198C">
            <w:pPr>
              <w:ind w:left="1440"/>
              <w:jc w:val="both"/>
              <w:rPr>
                <w:rFonts w:ascii="Garamond" w:eastAsiaTheme="minorHAnsi" w:hAnsi="Garamond" w:cstheme="minorBidi"/>
                <w:lang w:eastAsia="en-US"/>
              </w:rPr>
            </w:pPr>
            <w:r w:rsidRPr="007A3E59">
              <w:rPr>
                <w:rFonts w:ascii="Garamond" w:eastAsiaTheme="minorHAnsi" w:hAnsi="Garamond" w:cstheme="minorBidi"/>
                <w:lang w:eastAsia="en-US"/>
              </w:rPr>
              <w:lastRenderedPageBreak/>
              <w:t xml:space="preserve">▪ Ημερομηνία </w:t>
            </w:r>
          </w:p>
          <w:p w14:paraId="44985153" w14:textId="2B9C0861" w:rsidR="00AA0B46" w:rsidRPr="007A3E59" w:rsidRDefault="00AA0B46" w:rsidP="00BE468C">
            <w:pPr>
              <w:jc w:val="both"/>
              <w:rPr>
                <w:rFonts w:ascii="Garamond" w:eastAsiaTheme="minorHAnsi" w:hAnsi="Garamond" w:cstheme="minorBidi"/>
                <w:lang w:eastAsia="en-US"/>
              </w:rPr>
            </w:pPr>
            <w:r w:rsidRPr="007A3E59">
              <w:rPr>
                <w:rFonts w:ascii="Garamond" w:eastAsiaTheme="minorHAnsi" w:hAnsi="Garamond" w:cstheme="minorBidi"/>
                <w:lang w:eastAsia="en-US"/>
              </w:rPr>
              <w:t xml:space="preserve">β) Στη 2η σελίδα τα ονόματα του </w:t>
            </w:r>
            <w:r w:rsidR="00E47DCD" w:rsidRPr="007A3E59">
              <w:rPr>
                <w:rFonts w:ascii="Garamond" w:eastAsiaTheme="minorHAnsi" w:hAnsi="Garamond" w:cstheme="minorBidi"/>
                <w:lang w:eastAsia="en-US"/>
              </w:rPr>
              <w:t>υ</w:t>
            </w:r>
            <w:r w:rsidRPr="007A3E59">
              <w:rPr>
                <w:rFonts w:ascii="Garamond" w:eastAsiaTheme="minorHAnsi" w:hAnsi="Garamond" w:cstheme="minorBidi"/>
                <w:lang w:eastAsia="en-US"/>
              </w:rPr>
              <w:t xml:space="preserve">πεύθυνου </w:t>
            </w:r>
            <w:r w:rsidR="00E47DCD" w:rsidRPr="007A3E59">
              <w:rPr>
                <w:rFonts w:ascii="Garamond" w:eastAsiaTheme="minorHAnsi" w:hAnsi="Garamond" w:cstheme="minorBidi"/>
                <w:lang w:eastAsia="en-US"/>
              </w:rPr>
              <w:t>κ</w:t>
            </w:r>
            <w:r w:rsidRPr="007A3E59">
              <w:rPr>
                <w:rFonts w:ascii="Garamond" w:eastAsiaTheme="minorHAnsi" w:hAnsi="Garamond" w:cstheme="minorBidi"/>
                <w:lang w:eastAsia="en-US"/>
              </w:rPr>
              <w:t xml:space="preserve">αθηγητή </w:t>
            </w:r>
            <w:r w:rsidR="00E47DCD" w:rsidRPr="007A3E59">
              <w:rPr>
                <w:rFonts w:ascii="Garamond" w:eastAsiaTheme="minorHAnsi" w:hAnsi="Garamond" w:cstheme="minorBidi"/>
                <w:lang w:eastAsia="en-US"/>
              </w:rPr>
              <w:t>του μ</w:t>
            </w:r>
            <w:r w:rsidR="004805B9" w:rsidRPr="007A3E59">
              <w:rPr>
                <w:rFonts w:ascii="Garamond" w:eastAsiaTheme="minorHAnsi" w:hAnsi="Garamond" w:cstheme="minorBidi"/>
                <w:lang w:eastAsia="en-US"/>
              </w:rPr>
              <w:t xml:space="preserve">αθήματος  </w:t>
            </w:r>
            <w:r w:rsidRPr="007A3E59">
              <w:rPr>
                <w:rFonts w:ascii="Garamond" w:eastAsiaTheme="minorHAnsi" w:hAnsi="Garamond" w:cstheme="minorBidi"/>
                <w:lang w:eastAsia="en-US"/>
              </w:rPr>
              <w:t xml:space="preserve">καθώς και η </w:t>
            </w:r>
            <w:bookmarkStart w:id="1" w:name="_GoBack"/>
            <w:r w:rsidRPr="007A3E59">
              <w:rPr>
                <w:rFonts w:ascii="Garamond" w:eastAsiaTheme="minorHAnsi" w:hAnsi="Garamond" w:cstheme="minorBidi"/>
                <w:lang w:eastAsia="en-US"/>
              </w:rPr>
              <w:t>φράση</w:t>
            </w:r>
            <w:bookmarkEnd w:id="1"/>
          </w:p>
          <w:p w14:paraId="69E309AC" w14:textId="77777777" w:rsidR="00E47DCD" w:rsidRPr="007A3E59" w:rsidRDefault="00E47DCD" w:rsidP="00BE468C">
            <w:pPr>
              <w:ind w:left="720"/>
              <w:jc w:val="both"/>
              <w:rPr>
                <w:rFonts w:ascii="Garamond" w:eastAsiaTheme="minorHAnsi" w:hAnsi="Garamond" w:cstheme="minorBidi"/>
                <w:lang w:eastAsia="en-US"/>
              </w:rPr>
            </w:pPr>
          </w:p>
          <w:p w14:paraId="2274C2FB" w14:textId="468F8A04" w:rsidR="00AA0B46" w:rsidRPr="007A3E59" w:rsidRDefault="00AA0B46" w:rsidP="00BE468C">
            <w:pPr>
              <w:ind w:left="720"/>
              <w:jc w:val="both"/>
              <w:rPr>
                <w:rFonts w:ascii="Garamond" w:eastAsiaTheme="minorHAnsi" w:hAnsi="Garamond" w:cstheme="minorBidi"/>
                <w:i/>
                <w:iCs/>
                <w:lang w:eastAsia="en-US"/>
              </w:rPr>
            </w:pPr>
            <w:r w:rsidRPr="007A3E59">
              <w:rPr>
                <w:rFonts w:ascii="Garamond" w:eastAsiaTheme="minorHAnsi" w:hAnsi="Garamond" w:cstheme="minorBidi"/>
                <w:lang w:eastAsia="en-US"/>
              </w:rPr>
              <w:t xml:space="preserve"> </w:t>
            </w:r>
            <w:r w:rsidRPr="007A3E59">
              <w:rPr>
                <w:rFonts w:ascii="Garamond" w:eastAsiaTheme="minorHAnsi" w:hAnsi="Garamond" w:cstheme="minorBidi"/>
                <w:i/>
                <w:iCs/>
                <w:lang w:eastAsia="en-US"/>
              </w:rPr>
              <w:t>«Ο/Η ……………………….. βεβαιώνω ότι το έργο που εκπονήθηκε και παρουσιάζεται στην υποβαλλόμενη εργασία είναι αποκλειστικά ατομικά δικό μου. Όποιες πληροφορίες και υλικό που περιέχονται έχουν αντληθεί από άλλες πηγές, έχουν καταλλήλως αναφερθεί στην παρούσα διπλωματική εργασία. Επιπλέον τελώ εν γνώσει ότι σε περίπτωση διαπίστωσης ότι δεν συντρέχουν όσα βεβαιώνονται από μέρους μου, μου αφαιρείται ανά πάσα στιγμ</w:t>
            </w:r>
            <w:r w:rsidR="00F17F02" w:rsidRPr="007A3E59">
              <w:rPr>
                <w:rFonts w:ascii="Garamond" w:eastAsiaTheme="minorHAnsi" w:hAnsi="Garamond" w:cstheme="minorBidi"/>
                <w:i/>
                <w:iCs/>
                <w:lang w:eastAsia="en-US"/>
              </w:rPr>
              <w:t>ή</w:t>
            </w:r>
            <w:r w:rsidR="00E7722C" w:rsidRPr="007A3E59">
              <w:rPr>
                <w:rFonts w:ascii="Garamond" w:eastAsiaTheme="minorHAnsi" w:hAnsi="Garamond" w:cstheme="minorBidi"/>
                <w:i/>
                <w:iCs/>
                <w:lang w:eastAsia="en-US"/>
              </w:rPr>
              <w:t xml:space="preserve"> η όποια βαθμολογία στο μάθημα </w:t>
            </w:r>
            <w:r w:rsidR="00F17F02" w:rsidRPr="007A3E59">
              <w:rPr>
                <w:rFonts w:ascii="Garamond" w:eastAsiaTheme="minorHAnsi" w:hAnsi="Garamond" w:cstheme="minorBidi"/>
                <w:i/>
                <w:iCs/>
                <w:lang w:eastAsia="en-US"/>
              </w:rPr>
              <w:t xml:space="preserve">ως μη </w:t>
            </w:r>
            <w:r w:rsidR="00E7722C" w:rsidRPr="007A3E59">
              <w:rPr>
                <w:rFonts w:ascii="Garamond" w:eastAsiaTheme="minorHAnsi" w:hAnsi="Garamond" w:cstheme="minorBidi"/>
                <w:i/>
                <w:iCs/>
                <w:lang w:eastAsia="en-US"/>
              </w:rPr>
              <w:t>εξ</w:t>
            </w:r>
            <w:r w:rsidR="00F17F02" w:rsidRPr="007A3E59">
              <w:rPr>
                <w:rFonts w:ascii="Garamond" w:eastAsiaTheme="minorHAnsi" w:hAnsi="Garamond" w:cstheme="minorBidi"/>
                <w:i/>
                <w:iCs/>
                <w:lang w:eastAsia="en-US"/>
              </w:rPr>
              <w:t>ετ</w:t>
            </w:r>
            <w:r w:rsidR="00E7722C" w:rsidRPr="007A3E59">
              <w:rPr>
                <w:rFonts w:ascii="Garamond" w:eastAsiaTheme="minorHAnsi" w:hAnsi="Garamond" w:cstheme="minorBidi"/>
                <w:i/>
                <w:iCs/>
                <w:lang w:eastAsia="en-US"/>
              </w:rPr>
              <w:t>ασθέν</w:t>
            </w:r>
            <w:r w:rsidRPr="007A3E59">
              <w:rPr>
                <w:rFonts w:ascii="Garamond" w:eastAsiaTheme="minorHAnsi" w:hAnsi="Garamond" w:cstheme="minorBidi"/>
                <w:i/>
                <w:iCs/>
                <w:lang w:eastAsia="en-US"/>
              </w:rPr>
              <w:t>»</w:t>
            </w:r>
          </w:p>
          <w:p w14:paraId="2DE1FAA4" w14:textId="77777777" w:rsidR="00E47DCD" w:rsidRPr="007A3E59" w:rsidRDefault="00E47DCD" w:rsidP="00BE468C">
            <w:pPr>
              <w:ind w:left="720"/>
              <w:jc w:val="both"/>
              <w:rPr>
                <w:rFonts w:ascii="Garamond" w:eastAsiaTheme="minorHAnsi" w:hAnsi="Garamond" w:cstheme="minorBidi"/>
                <w:i/>
                <w:iCs/>
                <w:lang w:eastAsia="en-US"/>
              </w:rPr>
            </w:pPr>
          </w:p>
          <w:p w14:paraId="7468EB40" w14:textId="17AC82E9" w:rsidR="00AA0B46" w:rsidRPr="007A3E59" w:rsidRDefault="00AA0B46" w:rsidP="00BE468C">
            <w:pPr>
              <w:jc w:val="both"/>
              <w:rPr>
                <w:rFonts w:ascii="Garamond" w:eastAsiaTheme="minorHAnsi" w:hAnsi="Garamond" w:cstheme="minorBidi"/>
                <w:lang w:eastAsia="en-US"/>
              </w:rPr>
            </w:pPr>
            <w:r w:rsidRPr="007A3E59">
              <w:rPr>
                <w:rFonts w:ascii="Garamond" w:eastAsiaTheme="minorHAnsi" w:hAnsi="Garamond" w:cstheme="minorBidi"/>
                <w:lang w:eastAsia="en-US"/>
              </w:rPr>
              <w:t xml:space="preserve">γ) Στη 3η σελίδα πίνακας περιεχομένων. </w:t>
            </w:r>
          </w:p>
          <w:p w14:paraId="67502423" w14:textId="77777777" w:rsidR="00E47DCD" w:rsidRPr="007A3E59" w:rsidRDefault="00E47DCD" w:rsidP="00BE468C">
            <w:pPr>
              <w:jc w:val="both"/>
              <w:rPr>
                <w:rFonts w:ascii="Garamond" w:eastAsiaTheme="minorHAnsi" w:hAnsi="Garamond" w:cstheme="minorBidi"/>
                <w:lang w:eastAsia="en-US"/>
              </w:rPr>
            </w:pPr>
          </w:p>
          <w:p w14:paraId="7815EECE" w14:textId="08873E77" w:rsidR="00AA0B46" w:rsidRPr="007A3E59" w:rsidRDefault="00AA0B46" w:rsidP="00BE468C">
            <w:pPr>
              <w:jc w:val="both"/>
              <w:rPr>
                <w:rFonts w:ascii="Garamond" w:eastAsiaTheme="minorHAnsi" w:hAnsi="Garamond" w:cstheme="minorBidi"/>
                <w:lang w:eastAsia="en-US"/>
              </w:rPr>
            </w:pPr>
            <w:r w:rsidRPr="007A3E59">
              <w:rPr>
                <w:rFonts w:ascii="Garamond" w:eastAsiaTheme="minorHAnsi" w:hAnsi="Garamond" w:cstheme="minorBidi"/>
                <w:lang w:eastAsia="en-US"/>
              </w:rPr>
              <w:t xml:space="preserve">δ) Στην 4η σελίδα περίληψη του κειμένου της εργασίας (έως </w:t>
            </w:r>
            <w:r w:rsidR="00F069A5" w:rsidRPr="007A3E59">
              <w:rPr>
                <w:rFonts w:ascii="Garamond" w:eastAsiaTheme="minorHAnsi" w:hAnsi="Garamond" w:cstheme="minorBidi"/>
                <w:lang w:eastAsia="en-US"/>
              </w:rPr>
              <w:t>1</w:t>
            </w:r>
            <w:r w:rsidRPr="007A3E59">
              <w:rPr>
                <w:rFonts w:ascii="Garamond" w:eastAsiaTheme="minorHAnsi" w:hAnsi="Garamond" w:cstheme="minorBidi"/>
                <w:lang w:eastAsia="en-US"/>
              </w:rPr>
              <w:t>00-</w:t>
            </w:r>
            <w:r w:rsidR="00F069A5" w:rsidRPr="007A3E59">
              <w:rPr>
                <w:rFonts w:ascii="Garamond" w:eastAsiaTheme="minorHAnsi" w:hAnsi="Garamond" w:cstheme="minorBidi"/>
                <w:lang w:eastAsia="en-US"/>
              </w:rPr>
              <w:t>1</w:t>
            </w:r>
            <w:r w:rsidRPr="007A3E59">
              <w:rPr>
                <w:rFonts w:ascii="Garamond" w:eastAsiaTheme="minorHAnsi" w:hAnsi="Garamond" w:cstheme="minorBidi"/>
                <w:lang w:eastAsia="en-US"/>
              </w:rPr>
              <w:t xml:space="preserve">50 λέξεις). Η Περίληψη γράφεται στα Ελληνικά και στα Αγγλικά και παρουσιάζει πολύ συνοπτικά το σύνολο της εργασίας (κεντρική στοχοθεσία, μεθοδολογία έρευνας, βασικά ευρήματα). </w:t>
            </w:r>
          </w:p>
          <w:p w14:paraId="47741659" w14:textId="77777777" w:rsidR="00E47DCD" w:rsidRPr="007A3E59" w:rsidRDefault="00E47DCD" w:rsidP="00BE468C">
            <w:pPr>
              <w:jc w:val="both"/>
              <w:rPr>
                <w:rFonts w:ascii="Garamond" w:eastAsiaTheme="minorHAnsi" w:hAnsi="Garamond" w:cstheme="minorBidi"/>
                <w:lang w:eastAsia="en-US"/>
              </w:rPr>
            </w:pPr>
          </w:p>
          <w:p w14:paraId="7C775F13" w14:textId="7649368C" w:rsidR="00AA0B46" w:rsidRPr="007A3E59" w:rsidRDefault="00AA0B46" w:rsidP="00BE468C">
            <w:pPr>
              <w:jc w:val="both"/>
              <w:rPr>
                <w:rFonts w:ascii="Garamond" w:eastAsiaTheme="minorHAnsi" w:hAnsi="Garamond" w:cstheme="minorBidi"/>
                <w:lang w:eastAsia="en-US"/>
              </w:rPr>
            </w:pPr>
            <w:r w:rsidRPr="007A3E59">
              <w:rPr>
                <w:rFonts w:ascii="Garamond" w:eastAsiaTheme="minorHAnsi" w:hAnsi="Garamond" w:cstheme="minorBidi"/>
                <w:lang w:eastAsia="en-US"/>
              </w:rPr>
              <w:t xml:space="preserve">ε) Κυρίως κείμενο της εργασίας, </w:t>
            </w:r>
            <w:r w:rsidRPr="007A3E59">
              <w:rPr>
                <w:rFonts w:ascii="Garamond" w:eastAsiaTheme="minorHAnsi" w:hAnsi="Garamond" w:cstheme="minorBidi"/>
                <w:highlight w:val="yellow"/>
                <w:lang w:eastAsia="en-US"/>
              </w:rPr>
              <w:t>με την ακόλουθη ενδεικτική γενική δομή:</w:t>
            </w:r>
          </w:p>
          <w:p w14:paraId="0A87610E" w14:textId="77777777" w:rsidR="00AA0B46" w:rsidRPr="007A3E59" w:rsidRDefault="00AA0B46" w:rsidP="00BE468C">
            <w:pPr>
              <w:jc w:val="both"/>
              <w:rPr>
                <w:rFonts w:ascii="Garamond" w:eastAsiaTheme="minorHAnsi" w:hAnsi="Garamond" w:cstheme="minorBidi"/>
                <w:lang w:eastAsia="en-US"/>
              </w:rPr>
            </w:pPr>
          </w:p>
          <w:p w14:paraId="06A30106" w14:textId="77777777" w:rsidR="00AA0B46" w:rsidRPr="007A3E59" w:rsidRDefault="00AA0B46" w:rsidP="00BE468C">
            <w:pPr>
              <w:ind w:left="720"/>
              <w:jc w:val="both"/>
              <w:rPr>
                <w:rFonts w:ascii="Garamond" w:eastAsiaTheme="minorHAnsi" w:hAnsi="Garamond" w:cstheme="minorBidi"/>
                <w:lang w:eastAsia="en-US"/>
              </w:rPr>
            </w:pPr>
            <w:r w:rsidRPr="007A3E59">
              <w:rPr>
                <w:rFonts w:ascii="Garamond" w:eastAsiaTheme="minorHAnsi" w:hAnsi="Garamond" w:cstheme="minorBidi"/>
                <w:lang w:eastAsia="en-US"/>
              </w:rPr>
              <w:t>Κεφάλαιο 1 – Εισαγωγή (γράφουμε ως τίτλο πάλι τον τίτλο ή περίπου και όχι την λέξη εισαγωγή):</w:t>
            </w:r>
          </w:p>
          <w:p w14:paraId="366AF9BA" w14:textId="79A3FE4E" w:rsidR="00AA0B46" w:rsidRPr="007A3E59" w:rsidRDefault="00AA0B46" w:rsidP="00BE468C">
            <w:pPr>
              <w:ind w:left="1440"/>
              <w:jc w:val="both"/>
              <w:rPr>
                <w:rFonts w:ascii="Garamond" w:eastAsiaTheme="minorHAnsi" w:hAnsi="Garamond" w:cstheme="minorBidi"/>
                <w:lang w:eastAsia="en-US"/>
              </w:rPr>
            </w:pPr>
            <w:r w:rsidRPr="007A3E59">
              <w:rPr>
                <w:rFonts w:ascii="Garamond" w:eastAsiaTheme="minorHAnsi" w:hAnsi="Garamond" w:cstheme="minorBidi"/>
                <w:lang w:eastAsia="en-US"/>
              </w:rPr>
              <w:t xml:space="preserve"> Η Εισαγωγή περιλαμβάνει την οριοθέτηση του θέματος και τη διευκρίνιση του ερευνητικού ερωτήματος</w:t>
            </w:r>
            <w:r w:rsidR="00DA6AE2" w:rsidRPr="007A3E59">
              <w:rPr>
                <w:rFonts w:ascii="Garamond" w:eastAsiaTheme="minorHAnsi" w:hAnsi="Garamond" w:cstheme="minorBidi"/>
                <w:lang w:eastAsia="en-US"/>
              </w:rPr>
              <w:t>/σκέψης/ γιατί διαλέξατε αυτό που διαλέξατε ως θέμα</w:t>
            </w:r>
            <w:r w:rsidRPr="007A3E59">
              <w:rPr>
                <w:rFonts w:ascii="Garamond" w:eastAsiaTheme="minorHAnsi" w:hAnsi="Garamond" w:cstheme="minorBidi"/>
                <w:lang w:eastAsia="en-US"/>
              </w:rPr>
              <w:t xml:space="preserve"> (ή των ερευνητικών ερωτημάτων), μια συνοπτική παρουσίαση της ερευνητικής μεθοδολογίας και του υλικού, καθώς επίσης και την επιγραμματική δομή της εργασίας με τα βασικά ευρήματα</w:t>
            </w:r>
            <w:r w:rsidR="005C06F0" w:rsidRPr="007A3E59">
              <w:rPr>
                <w:rFonts w:ascii="Garamond" w:eastAsiaTheme="minorHAnsi" w:hAnsi="Garamond" w:cstheme="minorBidi"/>
                <w:lang w:eastAsia="en-US"/>
              </w:rPr>
              <w:t>/συμπεράσματα</w:t>
            </w:r>
            <w:r w:rsidRPr="007A3E59">
              <w:rPr>
                <w:rFonts w:ascii="Garamond" w:eastAsiaTheme="minorHAnsi" w:hAnsi="Garamond" w:cstheme="minorBidi"/>
                <w:lang w:eastAsia="en-US"/>
              </w:rPr>
              <w:t xml:space="preserve">. </w:t>
            </w:r>
          </w:p>
          <w:p w14:paraId="5FD86760" w14:textId="77777777" w:rsidR="00DA6AE2" w:rsidRPr="007A3E59" w:rsidRDefault="00DA6AE2" w:rsidP="00BE468C">
            <w:pPr>
              <w:ind w:left="1440"/>
              <w:jc w:val="both"/>
              <w:rPr>
                <w:rFonts w:ascii="Garamond" w:eastAsiaTheme="minorHAnsi" w:hAnsi="Garamond" w:cstheme="minorBidi"/>
                <w:lang w:eastAsia="en-US"/>
              </w:rPr>
            </w:pPr>
          </w:p>
          <w:p w14:paraId="40FB3767" w14:textId="41386BA8" w:rsidR="00AA0B46" w:rsidRPr="007A3E59" w:rsidRDefault="00AA0B46" w:rsidP="00BE468C">
            <w:pPr>
              <w:ind w:left="720"/>
              <w:jc w:val="both"/>
              <w:rPr>
                <w:rFonts w:ascii="Garamond" w:eastAsiaTheme="minorHAnsi" w:hAnsi="Garamond" w:cstheme="minorBidi"/>
                <w:lang w:eastAsia="en-US"/>
              </w:rPr>
            </w:pPr>
            <w:r w:rsidRPr="007A3E59">
              <w:rPr>
                <w:rFonts w:ascii="Garamond" w:eastAsiaTheme="minorHAnsi" w:hAnsi="Garamond" w:cstheme="minorBidi"/>
                <w:lang w:eastAsia="en-US"/>
              </w:rPr>
              <w:t xml:space="preserve">Κεφάλαιο 2 </w:t>
            </w:r>
            <w:r w:rsidR="005C06F0" w:rsidRPr="007A3E59">
              <w:rPr>
                <w:rFonts w:ascii="Garamond" w:eastAsiaTheme="minorHAnsi" w:hAnsi="Garamond" w:cstheme="minorBidi"/>
                <w:lang w:eastAsia="en-US"/>
              </w:rPr>
              <w:t>–</w:t>
            </w:r>
            <w:r w:rsidRPr="007A3E59">
              <w:rPr>
                <w:rFonts w:ascii="Garamond" w:eastAsiaTheme="minorHAnsi" w:hAnsi="Garamond" w:cstheme="minorBidi"/>
                <w:lang w:eastAsia="en-US"/>
              </w:rPr>
              <w:t xml:space="preserve"> </w:t>
            </w:r>
            <w:r w:rsidR="00945FFD" w:rsidRPr="007A3E59">
              <w:rPr>
                <w:rFonts w:ascii="Garamond" w:eastAsiaTheme="minorHAnsi" w:hAnsi="Garamond" w:cstheme="minorBidi"/>
                <w:lang w:eastAsia="en-US"/>
              </w:rPr>
              <w:t>ΑΝΑΛΥΤΙΚΗ π</w:t>
            </w:r>
            <w:r w:rsidR="005C06F0" w:rsidRPr="007A3E59">
              <w:rPr>
                <w:rFonts w:ascii="Garamond" w:eastAsiaTheme="minorHAnsi" w:hAnsi="Garamond" w:cstheme="minorBidi"/>
                <w:lang w:eastAsia="en-US"/>
              </w:rPr>
              <w:t xml:space="preserve">αρουσίαση του θεωρητικής απαρτίωσης </w:t>
            </w:r>
            <w:r w:rsidR="00DA6AE2" w:rsidRPr="007A3E59">
              <w:rPr>
                <w:rFonts w:ascii="Garamond" w:eastAsiaTheme="minorHAnsi" w:hAnsi="Garamond" w:cstheme="minorBidi"/>
                <w:lang w:eastAsia="en-US"/>
              </w:rPr>
              <w:t xml:space="preserve"> </w:t>
            </w:r>
            <w:r w:rsidRPr="007A3E59">
              <w:rPr>
                <w:rFonts w:ascii="Garamond" w:eastAsiaTheme="minorHAnsi" w:hAnsi="Garamond" w:cstheme="minorBidi"/>
                <w:lang w:eastAsia="en-US"/>
              </w:rPr>
              <w:t xml:space="preserve">(10 σελίδες) </w:t>
            </w:r>
            <w:r w:rsidR="00DA6AE2" w:rsidRPr="007A3E59">
              <w:rPr>
                <w:rFonts w:ascii="Garamond" w:eastAsiaTheme="minorHAnsi" w:hAnsi="Garamond" w:cstheme="minorBidi"/>
                <w:lang w:eastAsia="en-US"/>
              </w:rPr>
              <w:t>– αφορά τ</w:t>
            </w:r>
            <w:r w:rsidRPr="007A3E59">
              <w:rPr>
                <w:rFonts w:ascii="Garamond" w:eastAsiaTheme="minorHAnsi" w:hAnsi="Garamond" w:cstheme="minorBidi"/>
                <w:lang w:eastAsia="en-US"/>
              </w:rPr>
              <w:t xml:space="preserve">ο </w:t>
            </w:r>
            <w:r w:rsidR="00DA20B1" w:rsidRPr="007A3E59">
              <w:rPr>
                <w:rFonts w:ascii="Garamond" w:eastAsiaTheme="minorHAnsi" w:hAnsi="Garamond" w:cstheme="minorBidi"/>
                <w:lang w:eastAsia="en-US"/>
              </w:rPr>
              <w:t>θεωρητικό μέρος/</w:t>
            </w:r>
            <w:r w:rsidRPr="007A3E59">
              <w:rPr>
                <w:rFonts w:ascii="Garamond" w:eastAsiaTheme="minorHAnsi" w:hAnsi="Garamond" w:cstheme="minorBidi"/>
                <w:lang w:eastAsia="en-US"/>
              </w:rPr>
              <w:t xml:space="preserve">θέμα </w:t>
            </w:r>
            <w:r w:rsidR="007D69AD" w:rsidRPr="007A3E59">
              <w:rPr>
                <w:rFonts w:ascii="Garamond" w:eastAsiaTheme="minorHAnsi" w:hAnsi="Garamond" w:cstheme="minorBidi"/>
                <w:lang w:eastAsia="en-US"/>
              </w:rPr>
              <w:t>– κεφάλαιο</w:t>
            </w:r>
            <w:r w:rsidR="003702F1" w:rsidRPr="007A3E59">
              <w:rPr>
                <w:rFonts w:ascii="Garamond" w:eastAsiaTheme="minorHAnsi" w:hAnsi="Garamond" w:cstheme="minorBidi"/>
                <w:lang w:eastAsia="en-US"/>
              </w:rPr>
              <w:t>-α</w:t>
            </w:r>
            <w:r w:rsidR="007D69AD" w:rsidRPr="007A3E59">
              <w:rPr>
                <w:rFonts w:ascii="Garamond" w:eastAsiaTheme="minorHAnsi" w:hAnsi="Garamond" w:cstheme="minorBidi"/>
                <w:lang w:eastAsia="en-US"/>
              </w:rPr>
              <w:t xml:space="preserve">/βιβλίο που </w:t>
            </w:r>
            <w:r w:rsidR="00953F88" w:rsidRPr="007A3E59">
              <w:rPr>
                <w:rFonts w:ascii="Garamond" w:eastAsiaTheme="minorHAnsi" w:hAnsi="Garamond" w:cstheme="minorBidi"/>
                <w:lang w:eastAsia="en-US"/>
              </w:rPr>
              <w:t>επιλέξατε</w:t>
            </w:r>
            <w:r w:rsidRPr="007A3E59">
              <w:rPr>
                <w:rFonts w:ascii="Garamond" w:eastAsiaTheme="minorHAnsi" w:hAnsi="Garamond" w:cstheme="minorBidi"/>
                <w:lang w:eastAsia="en-US"/>
              </w:rPr>
              <w:t xml:space="preserve">. </w:t>
            </w:r>
            <w:r w:rsidR="007D69AD" w:rsidRPr="007A3E59">
              <w:rPr>
                <w:rFonts w:ascii="Garamond" w:eastAsiaTheme="minorHAnsi" w:hAnsi="Garamond" w:cstheme="minorBidi"/>
                <w:lang w:eastAsia="en-US"/>
              </w:rPr>
              <w:t xml:space="preserve"> </w:t>
            </w:r>
          </w:p>
          <w:p w14:paraId="2C86D1B7" w14:textId="77777777" w:rsidR="00DA6AE2" w:rsidRPr="007A3E59" w:rsidRDefault="00DA6AE2" w:rsidP="00BE468C">
            <w:pPr>
              <w:ind w:left="720"/>
              <w:jc w:val="both"/>
              <w:rPr>
                <w:rFonts w:ascii="Garamond" w:eastAsiaTheme="minorHAnsi" w:hAnsi="Garamond" w:cstheme="minorBidi"/>
                <w:lang w:eastAsia="en-US"/>
              </w:rPr>
            </w:pPr>
          </w:p>
          <w:p w14:paraId="0089344D" w14:textId="7C9DB3C1" w:rsidR="00AA0B46" w:rsidRPr="007A3E59" w:rsidRDefault="00AA0B46" w:rsidP="00BE468C">
            <w:pPr>
              <w:ind w:left="720"/>
              <w:jc w:val="both"/>
              <w:rPr>
                <w:rFonts w:ascii="Garamond" w:eastAsiaTheme="minorHAnsi" w:hAnsi="Garamond" w:cstheme="minorBidi"/>
                <w:lang w:eastAsia="en-US"/>
              </w:rPr>
            </w:pPr>
            <w:r w:rsidRPr="007A3E59">
              <w:rPr>
                <w:rFonts w:ascii="Garamond" w:eastAsiaTheme="minorHAnsi" w:hAnsi="Garamond" w:cstheme="minorBidi"/>
                <w:lang w:eastAsia="en-US"/>
              </w:rPr>
              <w:t>Κεφάλαιο 3: Θεωρητικ</w:t>
            </w:r>
            <w:r w:rsidR="00953F88" w:rsidRPr="007A3E59">
              <w:rPr>
                <w:rFonts w:ascii="Garamond" w:eastAsiaTheme="minorHAnsi" w:hAnsi="Garamond" w:cstheme="minorBidi"/>
                <w:lang w:eastAsia="en-US"/>
              </w:rPr>
              <w:t xml:space="preserve">ή τεκμηρίωση του </w:t>
            </w:r>
            <w:r w:rsidR="00953F88" w:rsidRPr="007A3E59">
              <w:rPr>
                <w:rFonts w:ascii="Garamond" w:eastAsiaTheme="minorHAnsi" w:hAnsi="Garamond" w:cstheme="minorBidi"/>
                <w:lang w:val="en-US" w:eastAsia="en-US"/>
              </w:rPr>
              <w:t>case</w:t>
            </w:r>
            <w:r w:rsidR="00953F88" w:rsidRPr="007A3E59">
              <w:rPr>
                <w:rFonts w:ascii="Garamond" w:eastAsiaTheme="minorHAnsi" w:hAnsi="Garamond" w:cstheme="minorBidi"/>
                <w:lang w:eastAsia="en-US"/>
              </w:rPr>
              <w:t xml:space="preserve"> </w:t>
            </w:r>
            <w:r w:rsidR="00953F88" w:rsidRPr="007A3E59">
              <w:rPr>
                <w:rFonts w:ascii="Garamond" w:eastAsiaTheme="minorHAnsi" w:hAnsi="Garamond" w:cstheme="minorBidi"/>
                <w:lang w:val="en-US" w:eastAsia="en-US"/>
              </w:rPr>
              <w:t>study</w:t>
            </w:r>
            <w:r w:rsidR="00953F88" w:rsidRPr="007A3E59">
              <w:rPr>
                <w:rFonts w:ascii="Garamond" w:eastAsiaTheme="minorHAnsi" w:hAnsi="Garamond" w:cstheme="minorBidi"/>
                <w:lang w:eastAsia="en-US"/>
              </w:rPr>
              <w:t xml:space="preserve">/βιωματικής εμπειρίας που επιλέξατε για να </w:t>
            </w:r>
            <w:proofErr w:type="spellStart"/>
            <w:r w:rsidR="00953F88" w:rsidRPr="007A3E59">
              <w:rPr>
                <w:rFonts w:ascii="Garamond" w:eastAsiaTheme="minorHAnsi" w:hAnsi="Garamond" w:cstheme="minorBidi"/>
                <w:lang w:eastAsia="en-US"/>
              </w:rPr>
              <w:t>απαρτιώσετε</w:t>
            </w:r>
            <w:proofErr w:type="spellEnd"/>
            <w:r w:rsidR="00953F88" w:rsidRPr="007A3E59">
              <w:rPr>
                <w:rFonts w:ascii="Garamond" w:eastAsiaTheme="minorHAnsi" w:hAnsi="Garamond" w:cstheme="minorBidi"/>
                <w:lang w:eastAsia="en-US"/>
              </w:rPr>
              <w:t xml:space="preserve"> την εργασία σας – γιατί το επιλέγετε? Πώς συνδέεται με το θεωρητικό πλαίσιο που επιλέξατε? </w:t>
            </w:r>
            <w:r w:rsidR="00DA20B1" w:rsidRPr="007A3E59">
              <w:rPr>
                <w:rFonts w:ascii="Garamond" w:eastAsiaTheme="minorHAnsi" w:hAnsi="Garamond" w:cstheme="minorBidi"/>
                <w:lang w:eastAsia="en-US"/>
              </w:rPr>
              <w:t>– έως 10 σελίδες</w:t>
            </w:r>
            <w:r w:rsidR="00953F88" w:rsidRPr="007A3E59">
              <w:rPr>
                <w:rFonts w:ascii="Garamond" w:eastAsiaTheme="minorHAnsi" w:hAnsi="Garamond" w:cstheme="minorBidi"/>
                <w:lang w:eastAsia="en-US"/>
              </w:rPr>
              <w:t xml:space="preserve"> </w:t>
            </w:r>
          </w:p>
          <w:p w14:paraId="4905E6CC" w14:textId="77777777" w:rsidR="00DA20B1" w:rsidRPr="007A3E59" w:rsidRDefault="00DA20B1" w:rsidP="00BE468C">
            <w:pPr>
              <w:ind w:left="720"/>
              <w:jc w:val="both"/>
              <w:rPr>
                <w:rFonts w:ascii="Garamond" w:eastAsiaTheme="minorHAnsi" w:hAnsi="Garamond" w:cstheme="minorBidi"/>
                <w:lang w:eastAsia="en-US"/>
              </w:rPr>
            </w:pPr>
          </w:p>
          <w:p w14:paraId="2AA82532" w14:textId="0273F84E" w:rsidR="00AA0B46" w:rsidRPr="007A3E59" w:rsidRDefault="00AA0B46" w:rsidP="00BE468C">
            <w:pPr>
              <w:ind w:left="720"/>
              <w:jc w:val="both"/>
              <w:rPr>
                <w:rFonts w:ascii="Garamond" w:eastAsiaTheme="minorHAnsi" w:hAnsi="Garamond" w:cstheme="minorBidi"/>
                <w:lang w:eastAsia="en-US"/>
              </w:rPr>
            </w:pPr>
            <w:r w:rsidRPr="007A3E59">
              <w:rPr>
                <w:rFonts w:ascii="Garamond" w:eastAsiaTheme="minorHAnsi" w:hAnsi="Garamond" w:cstheme="minorBidi"/>
                <w:lang w:eastAsia="en-US"/>
              </w:rPr>
              <w:t>Κεφάλαιο 4:</w:t>
            </w:r>
            <w:r w:rsidR="00953F88" w:rsidRPr="007A3E59">
              <w:rPr>
                <w:rFonts w:ascii="Garamond" w:eastAsiaTheme="minorHAnsi" w:hAnsi="Garamond" w:cstheme="minorBidi"/>
                <w:lang w:eastAsia="en-US"/>
              </w:rPr>
              <w:t xml:space="preserve"> </w:t>
            </w:r>
            <w:r w:rsidR="00953F88" w:rsidRPr="007A3E59">
              <w:rPr>
                <w:rFonts w:ascii="Garamond" w:eastAsiaTheme="minorHAnsi" w:hAnsi="Garamond" w:cstheme="minorBidi"/>
                <w:lang w:val="en-US" w:eastAsia="en-US"/>
              </w:rPr>
              <w:t>Case</w:t>
            </w:r>
            <w:r w:rsidR="00953F88" w:rsidRPr="007A3E59">
              <w:rPr>
                <w:rFonts w:ascii="Garamond" w:eastAsiaTheme="minorHAnsi" w:hAnsi="Garamond" w:cstheme="minorBidi"/>
                <w:lang w:eastAsia="en-US"/>
              </w:rPr>
              <w:t xml:space="preserve"> </w:t>
            </w:r>
            <w:r w:rsidR="00953F88" w:rsidRPr="007A3E59">
              <w:rPr>
                <w:rFonts w:ascii="Garamond" w:eastAsiaTheme="minorHAnsi" w:hAnsi="Garamond" w:cstheme="minorBidi"/>
                <w:lang w:val="en-US" w:eastAsia="en-US"/>
              </w:rPr>
              <w:t>study</w:t>
            </w:r>
            <w:r w:rsidR="00953F88" w:rsidRPr="007A3E59">
              <w:rPr>
                <w:rFonts w:ascii="Garamond" w:eastAsiaTheme="minorHAnsi" w:hAnsi="Garamond" w:cstheme="minorBidi"/>
                <w:lang w:eastAsia="en-US"/>
              </w:rPr>
              <w:t>/ βιωματική εμπειρία</w:t>
            </w:r>
            <w:r w:rsidRPr="007A3E59">
              <w:rPr>
                <w:rFonts w:ascii="Garamond" w:eastAsiaTheme="minorHAnsi" w:hAnsi="Garamond" w:cstheme="minorBidi"/>
                <w:lang w:eastAsia="en-US"/>
              </w:rPr>
              <w:t xml:space="preserve">(μπορεί να εκτείνεται σε περισσότερα κεφάλαια) Το κεφάλαιο </w:t>
            </w:r>
            <w:r w:rsidR="00953F88" w:rsidRPr="007A3E59">
              <w:rPr>
                <w:rFonts w:ascii="Garamond" w:eastAsiaTheme="minorHAnsi" w:hAnsi="Garamond" w:cstheme="minorBidi"/>
                <w:lang w:eastAsia="en-US"/>
              </w:rPr>
              <w:t xml:space="preserve">αυτό </w:t>
            </w:r>
            <w:r w:rsidRPr="007A3E59">
              <w:rPr>
                <w:rFonts w:ascii="Garamond" w:eastAsiaTheme="minorHAnsi" w:hAnsi="Garamond" w:cstheme="minorBidi"/>
                <w:lang w:eastAsia="en-US"/>
              </w:rPr>
              <w:t>των εμπειρικών δεδομένων περιλαμβάνει την παρουσίαση</w:t>
            </w:r>
            <w:r w:rsidR="00953F88" w:rsidRPr="007A3E59">
              <w:rPr>
                <w:rFonts w:ascii="Garamond" w:eastAsiaTheme="minorHAnsi" w:hAnsi="Garamond" w:cstheme="minorBidi"/>
                <w:lang w:eastAsia="en-US"/>
              </w:rPr>
              <w:t xml:space="preserve">, λεπτομέρειες, κ.λπ.  </w:t>
            </w:r>
            <w:r w:rsidR="00DA20B1" w:rsidRPr="007A3E59">
              <w:rPr>
                <w:rFonts w:ascii="Garamond" w:eastAsiaTheme="minorHAnsi" w:hAnsi="Garamond" w:cstheme="minorBidi"/>
                <w:lang w:eastAsia="en-US"/>
              </w:rPr>
              <w:t xml:space="preserve">– </w:t>
            </w:r>
            <w:r w:rsidR="00DA20B1" w:rsidRPr="007A3E59">
              <w:rPr>
                <w:rFonts w:ascii="Garamond" w:eastAsiaTheme="minorHAnsi" w:hAnsi="Garamond" w:cstheme="minorBidi"/>
                <w:highlight w:val="yellow"/>
                <w:lang w:eastAsia="en-US"/>
              </w:rPr>
              <w:t>10 σελίδες</w:t>
            </w:r>
            <w:r w:rsidR="00DA20B1" w:rsidRPr="007A3E59">
              <w:rPr>
                <w:rFonts w:ascii="Garamond" w:eastAsiaTheme="minorHAnsi" w:hAnsi="Garamond" w:cstheme="minorBidi"/>
                <w:lang w:eastAsia="en-US"/>
              </w:rPr>
              <w:t xml:space="preserve"> </w:t>
            </w:r>
          </w:p>
          <w:p w14:paraId="360973CC" w14:textId="77777777" w:rsidR="00DA20B1" w:rsidRPr="007A3E59" w:rsidRDefault="00DA20B1" w:rsidP="00BE468C">
            <w:pPr>
              <w:ind w:left="720"/>
              <w:jc w:val="both"/>
              <w:rPr>
                <w:rFonts w:ascii="Garamond" w:eastAsiaTheme="minorHAnsi" w:hAnsi="Garamond" w:cstheme="minorBidi"/>
                <w:lang w:eastAsia="en-US"/>
              </w:rPr>
            </w:pPr>
          </w:p>
          <w:p w14:paraId="0FA7C3FD" w14:textId="01D2727D" w:rsidR="00AA0B46" w:rsidRPr="007A3E59" w:rsidRDefault="00AA0B46" w:rsidP="00BE468C">
            <w:pPr>
              <w:ind w:left="720"/>
              <w:jc w:val="both"/>
              <w:rPr>
                <w:rFonts w:ascii="Garamond" w:eastAsiaTheme="minorHAnsi" w:hAnsi="Garamond" w:cstheme="minorBidi"/>
                <w:lang w:eastAsia="en-US"/>
              </w:rPr>
            </w:pPr>
            <w:r w:rsidRPr="007A3E59">
              <w:rPr>
                <w:rFonts w:ascii="Garamond" w:eastAsiaTheme="minorHAnsi" w:hAnsi="Garamond" w:cstheme="minorBidi"/>
                <w:lang w:eastAsia="en-US"/>
              </w:rPr>
              <w:t xml:space="preserve">Κεφάλαιο 5: Ανάλυση – Συζήτηση </w:t>
            </w:r>
            <w:r w:rsidR="00DA20B1" w:rsidRPr="007A3E59">
              <w:rPr>
                <w:rFonts w:ascii="Garamond" w:eastAsiaTheme="minorHAnsi" w:hAnsi="Garamond" w:cstheme="minorBidi"/>
                <w:lang w:eastAsia="en-US"/>
              </w:rPr>
              <w:t>– έως 5 σελίδες</w:t>
            </w:r>
          </w:p>
          <w:p w14:paraId="017EE82D" w14:textId="77777777" w:rsidR="00DA20B1" w:rsidRPr="007A3E59" w:rsidRDefault="00DA20B1" w:rsidP="00BE468C">
            <w:pPr>
              <w:ind w:left="720"/>
              <w:jc w:val="both"/>
              <w:rPr>
                <w:rFonts w:ascii="Garamond" w:eastAsiaTheme="minorHAnsi" w:hAnsi="Garamond" w:cstheme="minorBidi"/>
                <w:lang w:eastAsia="en-US"/>
              </w:rPr>
            </w:pPr>
          </w:p>
          <w:p w14:paraId="307DE082" w14:textId="77777777" w:rsidR="00DA20B1" w:rsidRPr="007A3E59" w:rsidRDefault="00AA0B46" w:rsidP="00BE468C">
            <w:pPr>
              <w:ind w:left="720"/>
              <w:jc w:val="both"/>
              <w:rPr>
                <w:rFonts w:ascii="Garamond" w:eastAsiaTheme="minorHAnsi" w:hAnsi="Garamond" w:cstheme="minorBidi"/>
                <w:lang w:eastAsia="en-US"/>
              </w:rPr>
            </w:pPr>
            <w:r w:rsidRPr="007A3E59">
              <w:rPr>
                <w:rFonts w:ascii="Garamond" w:eastAsiaTheme="minorHAnsi" w:hAnsi="Garamond" w:cstheme="minorBidi"/>
                <w:lang w:eastAsia="en-US"/>
              </w:rPr>
              <w:t>Κεφάλαιο 6: Συμπεράσματα Τα Συμπεράσματα (</w:t>
            </w:r>
            <w:r w:rsidR="00DA20B1" w:rsidRPr="007A3E59">
              <w:rPr>
                <w:rFonts w:ascii="Garamond" w:eastAsiaTheme="minorHAnsi" w:hAnsi="Garamond" w:cstheme="minorBidi"/>
                <w:lang w:eastAsia="en-US"/>
              </w:rPr>
              <w:t xml:space="preserve">2-3 </w:t>
            </w:r>
            <w:r w:rsidRPr="007A3E59">
              <w:rPr>
                <w:rFonts w:ascii="Garamond" w:eastAsiaTheme="minorHAnsi" w:hAnsi="Garamond" w:cstheme="minorBidi"/>
                <w:lang w:eastAsia="en-US"/>
              </w:rPr>
              <w:t>σελίδες) συνοψίζουν τα βασικά ευρήματα</w:t>
            </w:r>
            <w:r w:rsidR="00DA20B1" w:rsidRPr="007A3E59">
              <w:rPr>
                <w:rFonts w:ascii="Garamond" w:eastAsiaTheme="minorHAnsi" w:hAnsi="Garamond" w:cstheme="minorBidi"/>
                <w:lang w:eastAsia="en-US"/>
              </w:rPr>
              <w:t xml:space="preserve">/σκέψεις/προβληματισμούς/ερωτήματα/απορίες/εκπλήξεις. κ.λπ. </w:t>
            </w:r>
            <w:r w:rsidRPr="007A3E59">
              <w:rPr>
                <w:rFonts w:ascii="Garamond" w:eastAsiaTheme="minorHAnsi" w:hAnsi="Garamond" w:cstheme="minorBidi"/>
                <w:lang w:eastAsia="en-US"/>
              </w:rPr>
              <w:t xml:space="preserve">της εργασίας. </w:t>
            </w:r>
          </w:p>
          <w:p w14:paraId="648FB41D" w14:textId="77777777" w:rsidR="00DA20B1" w:rsidRPr="007A3E59" w:rsidRDefault="00DA20B1" w:rsidP="00BE468C">
            <w:pPr>
              <w:ind w:left="720"/>
              <w:jc w:val="both"/>
              <w:rPr>
                <w:rFonts w:ascii="Garamond" w:eastAsiaTheme="minorHAnsi" w:hAnsi="Garamond" w:cstheme="minorBidi"/>
                <w:lang w:eastAsia="en-US"/>
              </w:rPr>
            </w:pPr>
          </w:p>
          <w:p w14:paraId="32167134" w14:textId="2D922026" w:rsidR="00AA0B46" w:rsidRPr="007A3E59" w:rsidRDefault="00AA0B46" w:rsidP="00BE468C">
            <w:pPr>
              <w:ind w:left="720"/>
              <w:jc w:val="both"/>
              <w:rPr>
                <w:rFonts w:ascii="Garamond" w:eastAsiaTheme="minorHAnsi" w:hAnsi="Garamond" w:cstheme="minorBidi"/>
                <w:i/>
                <w:iCs/>
                <w:lang w:eastAsia="en-US"/>
              </w:rPr>
            </w:pPr>
            <w:r w:rsidRPr="007A3E59">
              <w:rPr>
                <w:rFonts w:ascii="Garamond" w:eastAsiaTheme="minorHAnsi" w:hAnsi="Garamond" w:cstheme="minorBidi"/>
                <w:i/>
                <w:iCs/>
                <w:lang w:eastAsia="en-US"/>
              </w:rPr>
              <w:t xml:space="preserve">Προφανώς, πρόκειται για μια ενδεικτική δομή που προσαρμόζεται στις ιδιαιτερότητες του εκάστοτε γνωστικού πεδίου και </w:t>
            </w:r>
            <w:r w:rsidR="00DA20B1" w:rsidRPr="007A3E59">
              <w:rPr>
                <w:rFonts w:ascii="Garamond" w:eastAsiaTheme="minorHAnsi" w:hAnsi="Garamond" w:cstheme="minorBidi"/>
                <w:i/>
                <w:iCs/>
                <w:lang w:eastAsia="en-US"/>
              </w:rPr>
              <w:t xml:space="preserve">εμπειρικού </w:t>
            </w:r>
            <w:r w:rsidRPr="007A3E59">
              <w:rPr>
                <w:rFonts w:ascii="Garamond" w:eastAsiaTheme="minorHAnsi" w:hAnsi="Garamond" w:cstheme="minorBidi"/>
                <w:i/>
                <w:iCs/>
                <w:lang w:eastAsia="en-US"/>
              </w:rPr>
              <w:t xml:space="preserve">θέματος </w:t>
            </w:r>
            <w:r w:rsidR="00DA20B1" w:rsidRPr="007A3E59">
              <w:rPr>
                <w:rFonts w:ascii="Garamond" w:eastAsiaTheme="minorHAnsi" w:hAnsi="Garamond" w:cstheme="minorBidi"/>
                <w:i/>
                <w:iCs/>
                <w:lang w:eastAsia="en-US"/>
              </w:rPr>
              <w:t xml:space="preserve">που θα διαλέξετε.  </w:t>
            </w:r>
          </w:p>
          <w:p w14:paraId="59E827E5" w14:textId="77777777" w:rsidR="00DA20B1" w:rsidRPr="007A3E59" w:rsidRDefault="00DA20B1" w:rsidP="00BE468C">
            <w:pPr>
              <w:ind w:left="720"/>
              <w:jc w:val="both"/>
              <w:rPr>
                <w:rFonts w:ascii="Garamond" w:eastAsiaTheme="minorHAnsi" w:hAnsi="Garamond" w:cstheme="minorBidi"/>
                <w:lang w:eastAsia="en-US"/>
              </w:rPr>
            </w:pPr>
          </w:p>
          <w:p w14:paraId="2201A123" w14:textId="77777777" w:rsidR="00AA0B46" w:rsidRPr="007A3E59" w:rsidRDefault="00AA0B46" w:rsidP="00BE468C">
            <w:pPr>
              <w:jc w:val="both"/>
              <w:rPr>
                <w:rFonts w:ascii="Garamond" w:eastAsiaTheme="minorHAnsi" w:hAnsi="Garamond" w:cstheme="minorBidi"/>
                <w:lang w:eastAsia="en-US"/>
              </w:rPr>
            </w:pPr>
            <w:proofErr w:type="spellStart"/>
            <w:r w:rsidRPr="007A3E59">
              <w:rPr>
                <w:rFonts w:ascii="Garamond" w:eastAsiaTheme="minorHAnsi" w:hAnsi="Garamond" w:cstheme="minorBidi"/>
                <w:lang w:eastAsia="en-US"/>
              </w:rPr>
              <w:t>στ</w:t>
            </w:r>
            <w:proofErr w:type="spellEnd"/>
            <w:r w:rsidRPr="007A3E59">
              <w:rPr>
                <w:rFonts w:ascii="Garamond" w:eastAsiaTheme="minorHAnsi" w:hAnsi="Garamond" w:cstheme="minorBidi"/>
                <w:lang w:eastAsia="en-US"/>
              </w:rPr>
              <w:t xml:space="preserve">) Παραρτήματα (αν υπάρχουν) </w:t>
            </w:r>
          </w:p>
          <w:p w14:paraId="338F7141" w14:textId="77777777" w:rsidR="00AA0B46" w:rsidRPr="007A3E59" w:rsidRDefault="00AA0B46" w:rsidP="00BE468C">
            <w:pPr>
              <w:jc w:val="both"/>
              <w:rPr>
                <w:rFonts w:ascii="Garamond" w:eastAsiaTheme="minorHAnsi" w:hAnsi="Garamond" w:cstheme="minorBidi"/>
                <w:lang w:eastAsia="en-US"/>
              </w:rPr>
            </w:pPr>
          </w:p>
          <w:p w14:paraId="20F888EB" w14:textId="671E5D10" w:rsidR="00AA0B46" w:rsidRPr="007A3E59" w:rsidRDefault="00AA0B46" w:rsidP="00BE468C">
            <w:pPr>
              <w:jc w:val="both"/>
              <w:rPr>
                <w:rFonts w:ascii="Garamond" w:eastAsiaTheme="minorHAnsi" w:hAnsi="Garamond" w:cstheme="minorBidi"/>
                <w:lang w:eastAsia="en-US"/>
              </w:rPr>
            </w:pPr>
            <w:r w:rsidRPr="007A3E59">
              <w:rPr>
                <w:rFonts w:ascii="Garamond" w:eastAsiaTheme="minorHAnsi" w:hAnsi="Garamond" w:cstheme="minorBidi"/>
                <w:lang w:eastAsia="en-US"/>
              </w:rPr>
              <w:t xml:space="preserve">ζ) Στο τέλος Βιβλιογραφία, η οποία θα πρέπει να ακολουθεί τις προδιαγραφές των διεθνών ακαδημαϊκών πρακτικών (ενδεικτικά, </w:t>
            </w:r>
            <w:proofErr w:type="spellStart"/>
            <w:r w:rsidRPr="007A3E59">
              <w:rPr>
                <w:rFonts w:ascii="Garamond" w:eastAsiaTheme="minorHAnsi" w:hAnsi="Garamond" w:cstheme="minorBidi"/>
                <w:lang w:eastAsia="en-US"/>
              </w:rPr>
              <w:t>Harvard</w:t>
            </w:r>
            <w:proofErr w:type="spellEnd"/>
            <w:r w:rsidRPr="007A3E59">
              <w:rPr>
                <w:rFonts w:ascii="Garamond" w:eastAsiaTheme="minorHAnsi" w:hAnsi="Garamond" w:cstheme="minorBidi"/>
                <w:lang w:eastAsia="en-US"/>
              </w:rPr>
              <w:t xml:space="preserve"> </w:t>
            </w:r>
            <w:proofErr w:type="spellStart"/>
            <w:r w:rsidRPr="007A3E59">
              <w:rPr>
                <w:rFonts w:ascii="Garamond" w:eastAsiaTheme="minorHAnsi" w:hAnsi="Garamond" w:cstheme="minorBidi"/>
                <w:lang w:eastAsia="en-US"/>
              </w:rPr>
              <w:t>system</w:t>
            </w:r>
            <w:proofErr w:type="spellEnd"/>
            <w:r w:rsidRPr="007A3E59">
              <w:rPr>
                <w:rFonts w:ascii="Garamond" w:eastAsiaTheme="minorHAnsi" w:hAnsi="Garamond" w:cstheme="minorBidi"/>
                <w:lang w:eastAsia="en-US"/>
              </w:rPr>
              <w:t xml:space="preserve">, APA κ.α.). </w:t>
            </w:r>
            <w:r w:rsidR="00F81291" w:rsidRPr="007A3E59">
              <w:rPr>
                <w:rFonts w:ascii="Garamond" w:eastAsiaTheme="minorHAnsi" w:hAnsi="Garamond" w:cstheme="minorBidi"/>
                <w:lang w:eastAsia="en-US"/>
              </w:rPr>
              <w:t xml:space="preserve"> </w:t>
            </w:r>
          </w:p>
          <w:p w14:paraId="0E96BC60" w14:textId="77777777" w:rsidR="00953F88" w:rsidRPr="007A3E59" w:rsidRDefault="00953F88" w:rsidP="00BE468C">
            <w:pPr>
              <w:jc w:val="both"/>
              <w:rPr>
                <w:rFonts w:ascii="Garamond" w:eastAsiaTheme="minorHAnsi" w:hAnsi="Garamond" w:cstheme="minorBidi"/>
                <w:lang w:eastAsia="en-US"/>
              </w:rPr>
            </w:pPr>
          </w:p>
          <w:p w14:paraId="79A96756" w14:textId="39888AA6" w:rsidR="00AA0B46" w:rsidRPr="007A3E59" w:rsidRDefault="00591891" w:rsidP="00BE468C">
            <w:pPr>
              <w:ind w:left="720"/>
              <w:jc w:val="both"/>
              <w:rPr>
                <w:rFonts w:ascii="Garamond" w:eastAsiaTheme="minorHAnsi" w:hAnsi="Garamond" w:cstheme="minorBidi"/>
                <w:lang w:eastAsia="en-US"/>
              </w:rPr>
            </w:pPr>
            <w:r w:rsidRPr="007A3E59">
              <w:rPr>
                <w:rFonts w:ascii="Garamond" w:eastAsiaTheme="minorHAnsi" w:hAnsi="Garamond" w:cstheme="minorBidi"/>
                <w:lang w:eastAsia="en-US"/>
              </w:rPr>
              <w:t>*</w:t>
            </w:r>
            <w:r w:rsidR="00AA0B46" w:rsidRPr="007A3E59">
              <w:rPr>
                <w:rFonts w:ascii="Garamond" w:eastAsiaTheme="minorHAnsi" w:hAnsi="Garamond" w:cstheme="minorBidi"/>
                <w:lang w:eastAsia="en-US"/>
              </w:rPr>
              <w:t>Στον τελικό κατάλογο της βιβλιογραφίας εντάσσονται όσες πηγές έχουν χρησιμοποιηθεί και έχουν αναφερθεί κατά την ανάπτυξη του θέματος.</w:t>
            </w:r>
          </w:p>
          <w:p w14:paraId="72EE4D21" w14:textId="77777777" w:rsidR="00AA0B46" w:rsidRPr="007A3E59" w:rsidRDefault="00AA0B46" w:rsidP="00BE468C">
            <w:pPr>
              <w:jc w:val="both"/>
              <w:rPr>
                <w:rFonts w:ascii="Garamond" w:eastAsiaTheme="minorHAnsi" w:hAnsi="Garamond" w:cstheme="minorBidi"/>
                <w:lang w:eastAsia="en-US"/>
              </w:rPr>
            </w:pPr>
          </w:p>
          <w:p w14:paraId="3B11EF63" w14:textId="31D89F4C" w:rsidR="00AA0B46" w:rsidRPr="007A3E59" w:rsidRDefault="00953F88" w:rsidP="00BE468C">
            <w:pPr>
              <w:jc w:val="both"/>
              <w:rPr>
                <w:rFonts w:ascii="Garamond" w:eastAsiaTheme="minorHAnsi" w:hAnsi="Garamond" w:cstheme="minorBidi"/>
                <w:lang w:eastAsia="en-US"/>
              </w:rPr>
            </w:pPr>
            <w:r w:rsidRPr="007A3E59">
              <w:rPr>
                <w:rFonts w:ascii="Garamond" w:eastAsiaTheme="minorHAnsi" w:hAnsi="Garamond" w:cstheme="minorBidi"/>
                <w:highlight w:val="yellow"/>
                <w:lang w:eastAsia="en-US"/>
              </w:rPr>
              <w:lastRenderedPageBreak/>
              <w:t>Κατάθεση εργασίας</w:t>
            </w:r>
            <w:r w:rsidR="00ED401F" w:rsidRPr="007A3E59">
              <w:rPr>
                <w:rFonts w:ascii="Garamond" w:eastAsiaTheme="minorHAnsi" w:hAnsi="Garamond" w:cstheme="minorBidi"/>
                <w:lang w:eastAsia="en-US"/>
              </w:rPr>
              <w:t>. ΑΥΣΤΗΡΑ, την 1</w:t>
            </w:r>
            <w:r w:rsidR="00ED401F" w:rsidRPr="007A3E59">
              <w:rPr>
                <w:rFonts w:ascii="Garamond" w:eastAsiaTheme="minorHAnsi" w:hAnsi="Garamond" w:cstheme="minorBidi"/>
                <w:vertAlign w:val="superscript"/>
                <w:lang w:eastAsia="en-US"/>
              </w:rPr>
              <w:t>η</w:t>
            </w:r>
            <w:r w:rsidR="00ED401F" w:rsidRPr="007A3E59">
              <w:rPr>
                <w:rFonts w:ascii="Garamond" w:eastAsiaTheme="minorHAnsi" w:hAnsi="Garamond" w:cstheme="minorBidi"/>
                <w:lang w:eastAsia="en-US"/>
              </w:rPr>
              <w:t xml:space="preserve"> εβδομάδα μετά τη λήξη των μαθημάτων, ηλεκτρονικά στον κ.</w:t>
            </w:r>
            <w:r w:rsidR="00591891" w:rsidRPr="007A3E59">
              <w:rPr>
                <w:rFonts w:ascii="Garamond" w:eastAsiaTheme="minorHAnsi" w:hAnsi="Garamond" w:cstheme="minorBidi"/>
                <w:lang w:eastAsia="en-US"/>
              </w:rPr>
              <w:t xml:space="preserve"> </w:t>
            </w:r>
            <w:proofErr w:type="spellStart"/>
            <w:r w:rsidR="00ED401F" w:rsidRPr="007A3E59">
              <w:rPr>
                <w:rFonts w:ascii="Garamond" w:eastAsiaTheme="minorHAnsi" w:hAnsi="Garamond" w:cstheme="minorBidi"/>
                <w:lang w:eastAsia="en-US"/>
              </w:rPr>
              <w:t>Τσιάπρα</w:t>
            </w:r>
            <w:proofErr w:type="spellEnd"/>
            <w:r w:rsidR="00ED401F" w:rsidRPr="007A3E59">
              <w:rPr>
                <w:rFonts w:ascii="Garamond" w:eastAsiaTheme="minorHAnsi" w:hAnsi="Garamond" w:cstheme="minorBidi"/>
                <w:lang w:eastAsia="en-US"/>
              </w:rPr>
              <w:t xml:space="preserve"> που</w:t>
            </w:r>
            <w:r w:rsidR="00CB0456" w:rsidRPr="007A3E59">
              <w:rPr>
                <w:rFonts w:ascii="Garamond" w:eastAsiaTheme="minorHAnsi" w:hAnsi="Garamond" w:cstheme="minorBidi"/>
                <w:lang w:eastAsia="en-US"/>
              </w:rPr>
              <w:t>,</w:t>
            </w:r>
            <w:r w:rsidR="00ED401F" w:rsidRPr="007A3E59">
              <w:rPr>
                <w:rFonts w:ascii="Garamond" w:eastAsiaTheme="minorHAnsi" w:hAnsi="Garamond" w:cstheme="minorBidi"/>
                <w:lang w:eastAsia="en-US"/>
              </w:rPr>
              <w:t xml:space="preserve"> αφού τις συγκεντρώσει θα τις προωθήσει συνολικά στον</w:t>
            </w:r>
            <w:r w:rsidR="00CB0456" w:rsidRPr="007A3E59">
              <w:rPr>
                <w:rFonts w:ascii="Garamond" w:eastAsiaTheme="minorHAnsi" w:hAnsi="Garamond" w:cstheme="minorBidi"/>
                <w:lang w:eastAsia="en-US"/>
              </w:rPr>
              <w:t xml:space="preserve"> </w:t>
            </w:r>
            <w:r w:rsidR="00ED401F" w:rsidRPr="007A3E59">
              <w:rPr>
                <w:rFonts w:ascii="Garamond" w:eastAsiaTheme="minorHAnsi" w:hAnsi="Garamond" w:cstheme="minorBidi"/>
                <w:lang w:eastAsia="en-US"/>
              </w:rPr>
              <w:t xml:space="preserve">διδάσκοντα. Εκπρόθεσμες δεν θα γίνουν δεκτές!  </w:t>
            </w:r>
            <w:r w:rsidR="00245483" w:rsidRPr="007A3E59">
              <w:rPr>
                <w:rFonts w:ascii="Garamond" w:eastAsiaTheme="minorHAnsi" w:hAnsi="Garamond" w:cstheme="minorBidi"/>
                <w:lang w:eastAsia="en-US"/>
              </w:rPr>
              <w:t xml:space="preserve">Σε αρχείο </w:t>
            </w:r>
            <w:r w:rsidR="00245483" w:rsidRPr="007A3E59">
              <w:rPr>
                <w:rFonts w:ascii="Garamond" w:eastAsiaTheme="minorHAnsi" w:hAnsi="Garamond" w:cstheme="minorBidi"/>
                <w:lang w:val="en-US" w:eastAsia="en-US"/>
              </w:rPr>
              <w:t>word</w:t>
            </w:r>
            <w:r w:rsidR="00245483" w:rsidRPr="007A3E59">
              <w:rPr>
                <w:rFonts w:ascii="Garamond" w:eastAsiaTheme="minorHAnsi" w:hAnsi="Garamond" w:cstheme="minorBidi"/>
                <w:lang w:eastAsia="en-US"/>
              </w:rPr>
              <w:t xml:space="preserve"> για να μπορεί να κάνει ο διδάσκων σχόλια και διορθώσεις πάνω – αν χρειαστεί. </w:t>
            </w:r>
          </w:p>
          <w:p w14:paraId="5EFB075E" w14:textId="3371BB98" w:rsidR="00AA0B46" w:rsidRPr="007A3E59" w:rsidRDefault="00953F88" w:rsidP="00BE468C">
            <w:pPr>
              <w:pStyle w:val="Default"/>
              <w:jc w:val="both"/>
              <w:rPr>
                <w:rFonts w:ascii="Garamond" w:eastAsiaTheme="minorHAnsi" w:hAnsi="Garamond" w:cstheme="minorBidi"/>
                <w:i/>
              </w:rPr>
            </w:pPr>
            <w:r w:rsidRPr="007A3E59">
              <w:rPr>
                <w:rFonts w:ascii="Garamond" w:eastAsiaTheme="minorHAnsi" w:hAnsi="Garamond" w:cstheme="minorBidi"/>
                <w:color w:val="auto"/>
              </w:rPr>
              <w:t xml:space="preserve"> </w:t>
            </w:r>
          </w:p>
          <w:p w14:paraId="48C44EA5" w14:textId="0BE1C34E" w:rsidR="00524AB0" w:rsidRPr="00E606EE" w:rsidRDefault="00AA0B46" w:rsidP="00845768">
            <w:pPr>
              <w:pStyle w:val="Default"/>
              <w:jc w:val="both"/>
              <w:rPr>
                <w:rFonts w:ascii="Garamond" w:eastAsiaTheme="minorHAnsi" w:hAnsi="Garamond" w:cstheme="minorBidi"/>
                <w:i/>
                <w:u w:val="single"/>
              </w:rPr>
            </w:pPr>
            <w:r w:rsidRPr="007A3E59">
              <w:rPr>
                <w:rFonts w:ascii="Garamond" w:eastAsiaTheme="minorHAnsi" w:hAnsi="Garamond" w:cstheme="minorBidi"/>
                <w:i/>
              </w:rPr>
              <w:t>Οι δηλώσεις προτιμώμενης εργασίας στον κ.</w:t>
            </w:r>
            <w:r w:rsidR="009B5A86">
              <w:rPr>
                <w:rFonts w:ascii="Garamond" w:eastAsiaTheme="minorHAnsi" w:hAnsi="Garamond" w:cstheme="minorBidi"/>
                <w:i/>
              </w:rPr>
              <w:t xml:space="preserve"> </w:t>
            </w:r>
            <w:proofErr w:type="spellStart"/>
            <w:r w:rsidRPr="007A3E59">
              <w:rPr>
                <w:rFonts w:ascii="Garamond" w:eastAsiaTheme="minorHAnsi" w:hAnsi="Garamond" w:cstheme="minorBidi"/>
                <w:i/>
              </w:rPr>
              <w:t>Τσιάπρα</w:t>
            </w:r>
            <w:proofErr w:type="spellEnd"/>
            <w:r w:rsidR="009B5A86">
              <w:rPr>
                <w:rFonts w:ascii="Garamond" w:eastAsiaTheme="minorHAnsi" w:hAnsi="Garamond" w:cstheme="minorBidi"/>
                <w:i/>
              </w:rPr>
              <w:t xml:space="preserve"> </w:t>
            </w:r>
            <w:r w:rsidR="009B5A86" w:rsidRPr="009B5A86">
              <w:rPr>
                <w:rFonts w:ascii="Garamond" w:eastAsiaTheme="minorHAnsi" w:hAnsi="Garamond" w:cstheme="minorBidi"/>
                <w:i/>
                <w:u w:val="single"/>
              </w:rPr>
              <w:t xml:space="preserve">αποκλειστικά με </w:t>
            </w:r>
            <w:r w:rsidR="009B5A86" w:rsidRPr="009B5A86">
              <w:rPr>
                <w:rFonts w:ascii="Garamond" w:eastAsiaTheme="minorHAnsi" w:hAnsi="Garamond" w:cstheme="minorBidi"/>
                <w:i/>
                <w:u w:val="single"/>
                <w:lang w:val="en-US"/>
              </w:rPr>
              <w:t>mail</w:t>
            </w:r>
            <w:r w:rsidR="00E606EE">
              <w:rPr>
                <w:rFonts w:ascii="Garamond" w:eastAsiaTheme="minorHAnsi" w:hAnsi="Garamond" w:cstheme="minorBidi"/>
                <w:i/>
                <w:u w:val="single"/>
              </w:rPr>
              <w:t xml:space="preserve"> και μέχρι 3 επιλογές</w:t>
            </w:r>
            <w:r w:rsidRPr="007A3E59">
              <w:rPr>
                <w:rFonts w:ascii="Garamond" w:eastAsiaTheme="minorHAnsi" w:hAnsi="Garamond" w:cstheme="minorBidi"/>
                <w:i/>
              </w:rPr>
              <w:t xml:space="preserve">. </w:t>
            </w:r>
            <w:r w:rsidR="004B712F" w:rsidRPr="007A3E59">
              <w:rPr>
                <w:rFonts w:ascii="Garamond" w:eastAsiaTheme="minorHAnsi" w:hAnsi="Garamond" w:cstheme="minorBidi"/>
                <w:i/>
              </w:rPr>
              <w:t>Κριτήριο η σειρά προτεραιότητας</w:t>
            </w:r>
            <w:r w:rsidR="00BA1D30" w:rsidRPr="007A3E59">
              <w:rPr>
                <w:rFonts w:ascii="Garamond" w:eastAsiaTheme="minorHAnsi" w:hAnsi="Garamond" w:cstheme="minorBidi"/>
                <w:i/>
              </w:rPr>
              <w:t>:</w:t>
            </w:r>
          </w:p>
          <w:p w14:paraId="0066B3E1" w14:textId="6C1181D2" w:rsidR="00524AB0" w:rsidRPr="007A3E59" w:rsidRDefault="004B712F" w:rsidP="00524AB0">
            <w:pPr>
              <w:pStyle w:val="Default"/>
              <w:numPr>
                <w:ilvl w:val="0"/>
                <w:numId w:val="23"/>
              </w:numPr>
              <w:jc w:val="both"/>
              <w:rPr>
                <w:rFonts w:ascii="Garamond" w:hAnsi="Garamond"/>
                <w:i/>
              </w:rPr>
            </w:pPr>
            <w:r w:rsidRPr="007A3E59">
              <w:rPr>
                <w:rFonts w:ascii="Garamond" w:eastAsiaTheme="minorHAnsi" w:hAnsi="Garamond" w:cstheme="minorBidi"/>
                <w:i/>
              </w:rPr>
              <w:t xml:space="preserve"> </w:t>
            </w:r>
            <w:r w:rsidR="00AA0B46" w:rsidRPr="007A3E59">
              <w:rPr>
                <w:rFonts w:ascii="Garamond" w:hAnsi="Garamond"/>
                <w:i/>
              </w:rPr>
              <w:t xml:space="preserve">Ανώτατος αριθμός </w:t>
            </w:r>
            <w:r w:rsidR="00524AB0" w:rsidRPr="007A3E59">
              <w:rPr>
                <w:rFonts w:ascii="Garamond" w:hAnsi="Garamond"/>
                <w:i/>
              </w:rPr>
              <w:t xml:space="preserve">δήλωσης της ίδιας θεματικής περιοχής/βιβλιογραφίας δύο. Δηλαδή, κάθε θεματική ενότητα από τις 25 μπορεί να δηλωθεί από 2 φοιτητές – όχι να κάνουν μαζί την εργασία! </w:t>
            </w:r>
          </w:p>
          <w:p w14:paraId="16A5FD36" w14:textId="77777777" w:rsidR="00BA1D30" w:rsidRPr="007A3E59" w:rsidRDefault="00BA1D30" w:rsidP="00BA1D30">
            <w:pPr>
              <w:pStyle w:val="Default"/>
              <w:ind w:left="720"/>
              <w:jc w:val="both"/>
              <w:rPr>
                <w:rFonts w:ascii="Garamond" w:hAnsi="Garamond"/>
                <w:i/>
              </w:rPr>
            </w:pPr>
          </w:p>
          <w:p w14:paraId="76AE4108" w14:textId="650547F2" w:rsidR="00BA1D30" w:rsidRPr="007A3E59" w:rsidRDefault="00BA1D30" w:rsidP="00BA1D30">
            <w:pPr>
              <w:pStyle w:val="Default"/>
              <w:ind w:left="1440"/>
              <w:jc w:val="both"/>
              <w:rPr>
                <w:rFonts w:ascii="Garamond" w:hAnsi="Garamond"/>
                <w:i/>
              </w:rPr>
            </w:pPr>
            <w:r w:rsidRPr="007A3E59">
              <w:rPr>
                <w:rFonts w:ascii="Garamond" w:hAnsi="Garamond"/>
                <w:i/>
              </w:rPr>
              <w:t xml:space="preserve">Παράδειγμα:  Θεματική περιοχή 24- </w:t>
            </w:r>
            <w:r w:rsidRPr="007A3E59">
              <w:rPr>
                <w:rFonts w:ascii="Garamond" w:hAnsi="Garamond"/>
                <w:i/>
                <w:lang w:val="en-US"/>
              </w:rPr>
              <w:t>Yalom</w:t>
            </w:r>
            <w:r w:rsidRPr="007A3E59">
              <w:rPr>
                <w:rFonts w:ascii="Garamond" w:hAnsi="Garamond"/>
                <w:i/>
              </w:rPr>
              <w:t xml:space="preserve"> κεφάλαιο 17 – μπορεί να δηλώσουν δύο φοιτητές/</w:t>
            </w:r>
            <w:proofErr w:type="spellStart"/>
            <w:r w:rsidRPr="007A3E59">
              <w:rPr>
                <w:rFonts w:ascii="Garamond" w:hAnsi="Garamond"/>
                <w:i/>
              </w:rPr>
              <w:t>ριες</w:t>
            </w:r>
            <w:proofErr w:type="spellEnd"/>
            <w:r w:rsidRPr="007A3E59">
              <w:rPr>
                <w:rFonts w:ascii="Garamond" w:hAnsi="Garamond"/>
                <w:i/>
              </w:rPr>
              <w:t xml:space="preserve"> οι οποίοι όμως θα κάνουν διαφορετικές εργασίες</w:t>
            </w:r>
          </w:p>
          <w:p w14:paraId="154B7B7B" w14:textId="6B9EF162" w:rsidR="00AA0B46" w:rsidRPr="007A3E59" w:rsidRDefault="00591891" w:rsidP="000B32F1">
            <w:pPr>
              <w:pStyle w:val="Default"/>
              <w:numPr>
                <w:ilvl w:val="0"/>
                <w:numId w:val="23"/>
              </w:numPr>
              <w:ind w:right="1206"/>
              <w:jc w:val="both"/>
              <w:rPr>
                <w:rFonts w:ascii="Garamond" w:hAnsi="Garamond"/>
                <w:i/>
              </w:rPr>
            </w:pPr>
            <w:r w:rsidRPr="007A3E59">
              <w:rPr>
                <w:rFonts w:ascii="Garamond" w:hAnsi="Garamond"/>
                <w:i/>
              </w:rPr>
              <w:t>ΜΗ ΔΙΑΠΡΑΓΜΑΤΕΥΣΙΜΟ ΑΥΤΟ!</w:t>
            </w:r>
          </w:p>
        </w:tc>
      </w:tr>
    </w:tbl>
    <w:p w14:paraId="4B3626EE" w14:textId="77777777" w:rsidR="00CF7DF3" w:rsidRPr="00BE468C" w:rsidRDefault="00CF7DF3" w:rsidP="00BE468C">
      <w:pPr>
        <w:jc w:val="both"/>
        <w:rPr>
          <w:rFonts w:ascii="Garamond" w:hAnsi="Garamond"/>
          <w:vanish/>
        </w:rPr>
      </w:pPr>
    </w:p>
    <w:tbl>
      <w:tblPr>
        <w:tblpPr w:leftFromText="180" w:rightFromText="180" w:vertAnchor="text" w:tblpY="-259"/>
        <w:tblOverlap w:val="never"/>
        <w:tblW w:w="8528" w:type="dxa"/>
        <w:tblLook w:val="04A0" w:firstRow="1" w:lastRow="0" w:firstColumn="1" w:lastColumn="0" w:noHBand="0" w:noVBand="1"/>
      </w:tblPr>
      <w:tblGrid>
        <w:gridCol w:w="8528"/>
      </w:tblGrid>
      <w:tr w:rsidR="00CF7DF3" w:rsidRPr="00BE468C" w14:paraId="5A1C78B7" w14:textId="77777777" w:rsidTr="00E606EE">
        <w:trPr>
          <w:trHeight w:val="80"/>
        </w:trPr>
        <w:tc>
          <w:tcPr>
            <w:tcW w:w="8528" w:type="dxa"/>
            <w:shd w:val="clear" w:color="auto" w:fill="F2F2F2"/>
          </w:tcPr>
          <w:p w14:paraId="299BD3E3" w14:textId="7397EA73" w:rsidR="00CF7DF3" w:rsidRPr="00BE468C" w:rsidRDefault="00CF7DF3" w:rsidP="00BE468C">
            <w:pPr>
              <w:pStyle w:val="Default"/>
              <w:numPr>
                <w:ilvl w:val="0"/>
                <w:numId w:val="3"/>
              </w:numPr>
              <w:jc w:val="both"/>
              <w:rPr>
                <w:rFonts w:ascii="Garamond" w:hAnsi="Garamond" w:cs="Calibri"/>
                <w:b/>
              </w:rPr>
            </w:pPr>
          </w:p>
        </w:tc>
      </w:tr>
    </w:tbl>
    <w:p w14:paraId="114FE8BD" w14:textId="796917B1" w:rsidR="008A012E" w:rsidRDefault="008A012E" w:rsidP="00BE468C">
      <w:pPr>
        <w:jc w:val="both"/>
        <w:rPr>
          <w:rFonts w:ascii="Garamond" w:hAnsi="Garamond"/>
        </w:rPr>
      </w:pPr>
    </w:p>
    <w:p w14:paraId="4FBEC747" w14:textId="64EFD0DF" w:rsidR="00CB0456" w:rsidRDefault="00CB0456" w:rsidP="00BE468C">
      <w:pPr>
        <w:jc w:val="both"/>
        <w:rPr>
          <w:rFonts w:ascii="Garamond" w:hAnsi="Garamond"/>
        </w:rPr>
      </w:pPr>
    </w:p>
    <w:p w14:paraId="5F2CF24C" w14:textId="5A582E0A" w:rsidR="00CB0456" w:rsidRDefault="00CB0456" w:rsidP="00BE468C">
      <w:pPr>
        <w:jc w:val="both"/>
        <w:rPr>
          <w:rFonts w:ascii="Garamond" w:hAnsi="Garamond"/>
        </w:rPr>
      </w:pPr>
    </w:p>
    <w:p w14:paraId="03EB2D13" w14:textId="702CD38B" w:rsidR="00CB0456" w:rsidRDefault="00CB0456" w:rsidP="00BE468C">
      <w:pPr>
        <w:jc w:val="both"/>
        <w:rPr>
          <w:rFonts w:ascii="Garamond" w:hAnsi="Garamond"/>
        </w:rPr>
      </w:pPr>
    </w:p>
    <w:p w14:paraId="02BC6AB2" w14:textId="1155D10F" w:rsidR="00CB0456" w:rsidRDefault="00CB0456" w:rsidP="00BE468C">
      <w:pPr>
        <w:jc w:val="both"/>
        <w:rPr>
          <w:rFonts w:ascii="Garamond" w:hAnsi="Garamond"/>
        </w:rPr>
      </w:pPr>
    </w:p>
    <w:p w14:paraId="2441EE3E" w14:textId="105D7713" w:rsidR="00CB0456" w:rsidRDefault="00CB0456" w:rsidP="00BE468C">
      <w:pPr>
        <w:jc w:val="both"/>
        <w:rPr>
          <w:rFonts w:ascii="Garamond" w:hAnsi="Garamond"/>
        </w:rPr>
      </w:pPr>
    </w:p>
    <w:p w14:paraId="6CADD05E" w14:textId="631F9664" w:rsidR="00CB0456" w:rsidRDefault="00CB0456" w:rsidP="00BE468C">
      <w:pPr>
        <w:jc w:val="both"/>
        <w:rPr>
          <w:rFonts w:ascii="Garamond" w:hAnsi="Garamond"/>
        </w:rPr>
      </w:pPr>
    </w:p>
    <w:p w14:paraId="4DD95810" w14:textId="26144092" w:rsidR="00CB0456" w:rsidRDefault="00CB0456" w:rsidP="00BE468C">
      <w:pPr>
        <w:jc w:val="both"/>
        <w:rPr>
          <w:rFonts w:ascii="Garamond" w:hAnsi="Garamond"/>
        </w:rPr>
      </w:pPr>
    </w:p>
    <w:p w14:paraId="1B2B11FE" w14:textId="7F79410E" w:rsidR="00CB0456" w:rsidRPr="00524AB0" w:rsidRDefault="00CB0456" w:rsidP="00BE468C">
      <w:pPr>
        <w:jc w:val="both"/>
        <w:rPr>
          <w:rFonts w:ascii="Garamond" w:hAnsi="Garamond"/>
        </w:rPr>
      </w:pPr>
    </w:p>
    <w:p w14:paraId="08BB05CA" w14:textId="77777777" w:rsidR="00CB0456" w:rsidRPr="00BE468C" w:rsidRDefault="00CB0456" w:rsidP="00CB0456">
      <w:pPr>
        <w:framePr w:hSpace="180" w:wrap="around" w:vAnchor="text" w:hAnchor="text" w:y="-259"/>
        <w:suppressOverlap/>
        <w:jc w:val="both"/>
        <w:rPr>
          <w:rFonts w:ascii="Garamond" w:eastAsia="Calibri" w:hAnsi="Garamond" w:cs="Calibri"/>
          <w:noProof/>
        </w:rPr>
      </w:pPr>
      <w:r w:rsidRPr="00BE468C">
        <w:rPr>
          <w:rFonts w:ascii="Garamond" w:eastAsia="+mn-ea" w:hAnsi="Garamond" w:cs="Calibri"/>
          <w:color w:val="000000"/>
          <w:kern w:val="24"/>
        </w:rPr>
        <w:t>Π</w:t>
      </w:r>
      <w:r w:rsidRPr="00BE468C">
        <w:rPr>
          <w:rFonts w:ascii="Garamond" w:hAnsi="Garamond" w:cs="Calibri"/>
          <w:b/>
          <w:bCs/>
        </w:rPr>
        <w:t>εριοδικά</w:t>
      </w:r>
    </w:p>
    <w:p w14:paraId="09D9D301" w14:textId="77777777" w:rsidR="00CB0456" w:rsidRPr="00BE468C" w:rsidRDefault="00CB0456" w:rsidP="00CB0456">
      <w:pPr>
        <w:pStyle w:val="Default"/>
        <w:framePr w:hSpace="180" w:wrap="around" w:vAnchor="text" w:hAnchor="text" w:y="-259"/>
        <w:numPr>
          <w:ilvl w:val="0"/>
          <w:numId w:val="4"/>
        </w:numPr>
        <w:suppressOverlap/>
        <w:jc w:val="both"/>
        <w:rPr>
          <w:rFonts w:ascii="Garamond" w:hAnsi="Garamond" w:cs="Calibri"/>
          <w:bCs/>
        </w:rPr>
      </w:pPr>
      <w:r w:rsidRPr="00BE468C">
        <w:rPr>
          <w:rFonts w:ascii="Garamond" w:hAnsi="Garamond" w:cs="Calibri"/>
          <w:bCs/>
          <w:lang w:val="en-US"/>
        </w:rPr>
        <w:t>e</w:t>
      </w:r>
      <w:r w:rsidRPr="00BE468C">
        <w:rPr>
          <w:rFonts w:ascii="Garamond" w:hAnsi="Garamond" w:cs="Calibri"/>
          <w:bCs/>
        </w:rPr>
        <w:t>-</w:t>
      </w:r>
      <w:r w:rsidRPr="00BE468C">
        <w:rPr>
          <w:rFonts w:ascii="Garamond" w:hAnsi="Garamond" w:cs="Calibri"/>
          <w:bCs/>
          <w:lang w:val="en-US"/>
        </w:rPr>
        <w:t>Journal</w:t>
      </w:r>
      <w:r w:rsidRPr="00BE468C">
        <w:rPr>
          <w:rFonts w:ascii="Garamond" w:hAnsi="Garamond" w:cs="Calibri"/>
          <w:bCs/>
        </w:rPr>
        <w:t xml:space="preserve">: </w:t>
      </w:r>
      <w:r w:rsidRPr="00BE468C">
        <w:rPr>
          <w:rFonts w:ascii="Garamond" w:hAnsi="Garamond" w:cs="Calibri"/>
          <w:bCs/>
          <w:i/>
          <w:iCs/>
        </w:rPr>
        <w:t xml:space="preserve">Συστημική Σκέψη &amp; Ψυχοθεραπεία. </w:t>
      </w:r>
      <w:r w:rsidRPr="00BE468C">
        <w:rPr>
          <w:rFonts w:ascii="Garamond" w:hAnsi="Garamond" w:cs="Calibri"/>
          <w:bCs/>
        </w:rPr>
        <w:t>ΕΕΣΣΚΕΨΟ.</w:t>
      </w:r>
    </w:p>
    <w:p w14:paraId="04807ED2" w14:textId="77777777" w:rsidR="00CB0456" w:rsidRPr="00BE468C" w:rsidRDefault="00CB0456" w:rsidP="00CB0456">
      <w:pPr>
        <w:pStyle w:val="Default"/>
        <w:framePr w:hSpace="180" w:wrap="around" w:vAnchor="text" w:hAnchor="text" w:y="-259"/>
        <w:numPr>
          <w:ilvl w:val="0"/>
          <w:numId w:val="4"/>
        </w:numPr>
        <w:suppressOverlap/>
        <w:jc w:val="both"/>
        <w:rPr>
          <w:rFonts w:ascii="Garamond" w:hAnsi="Garamond" w:cs="Calibri"/>
          <w:bCs/>
        </w:rPr>
      </w:pPr>
      <w:r w:rsidRPr="00BE468C">
        <w:rPr>
          <w:rFonts w:ascii="Garamond" w:hAnsi="Garamond" w:cs="Calibri"/>
          <w:bCs/>
          <w:i/>
          <w:iCs/>
        </w:rPr>
        <w:t>«</w:t>
      </w:r>
      <w:proofErr w:type="spellStart"/>
      <w:r w:rsidRPr="00BE468C">
        <w:rPr>
          <w:rFonts w:ascii="Garamond" w:hAnsi="Garamond" w:cs="Calibri"/>
          <w:bCs/>
          <w:i/>
          <w:iCs/>
        </w:rPr>
        <w:t>μεταλογος</w:t>
      </w:r>
      <w:proofErr w:type="spellEnd"/>
      <w:r w:rsidRPr="00BE468C">
        <w:rPr>
          <w:rFonts w:ascii="Garamond" w:hAnsi="Garamond" w:cs="Calibri"/>
          <w:bCs/>
          <w:i/>
          <w:iCs/>
        </w:rPr>
        <w:t>».</w:t>
      </w:r>
      <w:r w:rsidRPr="00BE468C">
        <w:rPr>
          <w:rFonts w:ascii="Garamond" w:hAnsi="Garamond" w:cs="Calibri"/>
          <w:bCs/>
        </w:rPr>
        <w:t xml:space="preserve"> Συστημικές Προσεγγίσεις και Ψυχοθεραπεία. Συστημική Εταιρεία Βορείου Ελλάδος.   </w:t>
      </w:r>
    </w:p>
    <w:p w14:paraId="508DED45" w14:textId="77777777" w:rsidR="00CB0456" w:rsidRPr="00BE468C" w:rsidRDefault="00CB0456" w:rsidP="00CB0456">
      <w:pPr>
        <w:pStyle w:val="Default"/>
        <w:framePr w:hSpace="180" w:wrap="around" w:vAnchor="text" w:hAnchor="text" w:y="-259"/>
        <w:numPr>
          <w:ilvl w:val="0"/>
          <w:numId w:val="4"/>
        </w:numPr>
        <w:suppressOverlap/>
        <w:jc w:val="both"/>
        <w:rPr>
          <w:rFonts w:ascii="Garamond" w:hAnsi="Garamond" w:cs="Calibri"/>
          <w:bCs/>
          <w:i/>
          <w:iCs/>
          <w:color w:val="auto"/>
        </w:rPr>
      </w:pPr>
      <w:r w:rsidRPr="00BE468C">
        <w:rPr>
          <w:rFonts w:ascii="Garamond" w:hAnsi="Garamond" w:cs="Calibri"/>
          <w:bCs/>
          <w:i/>
          <w:iCs/>
          <w:color w:val="auto"/>
          <w:lang w:val="en-US"/>
        </w:rPr>
        <w:t>Family process Journal</w:t>
      </w:r>
    </w:p>
    <w:p w14:paraId="6FD445A2" w14:textId="77777777" w:rsidR="00CB0456" w:rsidRPr="00BE468C" w:rsidRDefault="00CB0456" w:rsidP="00CB0456">
      <w:pPr>
        <w:pStyle w:val="Default"/>
        <w:framePr w:hSpace="180" w:wrap="around" w:vAnchor="text" w:hAnchor="text" w:y="-259"/>
        <w:numPr>
          <w:ilvl w:val="0"/>
          <w:numId w:val="4"/>
        </w:numPr>
        <w:suppressOverlap/>
        <w:jc w:val="both"/>
        <w:rPr>
          <w:rFonts w:ascii="Garamond" w:hAnsi="Garamond" w:cs="Calibri"/>
          <w:bCs/>
          <w:color w:val="auto"/>
          <w:lang w:val="en-US"/>
        </w:rPr>
      </w:pPr>
      <w:r w:rsidRPr="00BE468C">
        <w:rPr>
          <w:rFonts w:ascii="Garamond" w:hAnsi="Garamond" w:cs="Calibri"/>
          <w:bCs/>
          <w:i/>
          <w:iCs/>
          <w:color w:val="auto"/>
          <w:lang w:val="en-US"/>
        </w:rPr>
        <w:t>International Journal of Group Psychotherapy</w:t>
      </w:r>
      <w:r w:rsidRPr="00BE468C">
        <w:rPr>
          <w:rFonts w:ascii="Garamond" w:hAnsi="Garamond" w:cs="Calibri"/>
          <w:bCs/>
          <w:color w:val="auto"/>
          <w:lang w:val="en-US"/>
        </w:rPr>
        <w:t xml:space="preserve"> Vol. 60, Number 4, October 2010, Special Issue</w:t>
      </w:r>
    </w:p>
    <w:p w14:paraId="3D804253" w14:textId="77777777" w:rsidR="00CB0456" w:rsidRPr="00BE468C" w:rsidRDefault="00CB0456" w:rsidP="00CB0456">
      <w:pPr>
        <w:pStyle w:val="Default"/>
        <w:framePr w:hSpace="180" w:wrap="around" w:vAnchor="text" w:hAnchor="text" w:y="-259"/>
        <w:numPr>
          <w:ilvl w:val="0"/>
          <w:numId w:val="4"/>
        </w:numPr>
        <w:suppressOverlap/>
        <w:jc w:val="both"/>
        <w:rPr>
          <w:rFonts w:ascii="Garamond" w:hAnsi="Garamond" w:cs="Calibri"/>
          <w:bCs/>
          <w:i/>
          <w:iCs/>
          <w:color w:val="auto"/>
        </w:rPr>
      </w:pPr>
      <w:r w:rsidRPr="00BE468C">
        <w:rPr>
          <w:rFonts w:ascii="Garamond" w:hAnsi="Garamond" w:cs="Calibri"/>
          <w:bCs/>
          <w:i/>
          <w:iCs/>
          <w:color w:val="auto"/>
          <w:lang w:val="en-US"/>
        </w:rPr>
        <w:t>Psychotherapy Networker Journal</w:t>
      </w:r>
      <w:r w:rsidRPr="00BE468C">
        <w:rPr>
          <w:rFonts w:ascii="Garamond" w:hAnsi="Garamond" w:cs="Calibri"/>
          <w:bCs/>
          <w:i/>
          <w:iCs/>
          <w:color w:val="auto"/>
        </w:rPr>
        <w:t> </w:t>
      </w:r>
    </w:p>
    <w:p w14:paraId="7C7D4855" w14:textId="77777777" w:rsidR="00CB0456" w:rsidRPr="00BE468C" w:rsidRDefault="00CB0456" w:rsidP="00CB0456">
      <w:pPr>
        <w:pStyle w:val="Default"/>
        <w:framePr w:hSpace="180" w:wrap="around" w:vAnchor="text" w:hAnchor="text" w:y="-259"/>
        <w:numPr>
          <w:ilvl w:val="0"/>
          <w:numId w:val="4"/>
        </w:numPr>
        <w:suppressOverlap/>
        <w:jc w:val="both"/>
        <w:rPr>
          <w:rFonts w:ascii="Garamond" w:hAnsi="Garamond" w:cs="Calibri"/>
          <w:b/>
          <w:color w:val="auto"/>
          <w:lang w:val="en-US"/>
        </w:rPr>
      </w:pPr>
      <w:r w:rsidRPr="00BE468C">
        <w:rPr>
          <w:rFonts w:ascii="Garamond" w:hAnsi="Garamond" w:cs="Calibri"/>
          <w:i/>
          <w:iCs/>
          <w:color w:val="auto"/>
          <w:shd w:val="clear" w:color="auto" w:fill="FFFFFF"/>
          <w:lang w:val="en-US"/>
        </w:rPr>
        <w:t>Group Analysis</w:t>
      </w:r>
      <w:r w:rsidRPr="00BE468C">
        <w:rPr>
          <w:rFonts w:ascii="Garamond" w:hAnsi="Garamond" w:cs="Calibri"/>
          <w:color w:val="auto"/>
          <w:shd w:val="clear" w:color="auto" w:fill="FFFFFF"/>
          <w:lang w:val="en-US"/>
        </w:rPr>
        <w:t xml:space="preserve">, </w:t>
      </w:r>
      <w:r w:rsidR="00AA56E2">
        <w:fldChar w:fldCharType="begin"/>
      </w:r>
      <w:r w:rsidR="00AA56E2" w:rsidRPr="003615E9">
        <w:rPr>
          <w:lang w:val="en-US"/>
        </w:rPr>
        <w:instrText xml:space="preserve"> HYPERLINK "https://journals.sagepub.com/home/gaq" </w:instrText>
      </w:r>
      <w:r w:rsidR="00AA56E2">
        <w:fldChar w:fldCharType="separate"/>
      </w:r>
      <w:r w:rsidRPr="00BE468C">
        <w:rPr>
          <w:rStyle w:val="-"/>
          <w:rFonts w:ascii="Garamond" w:hAnsi="Garamond" w:cs="Calibri"/>
          <w:shd w:val="clear" w:color="auto" w:fill="FFFFFF"/>
          <w:lang w:val="en-US"/>
        </w:rPr>
        <w:t>https://journals.sagepub.com/home/gaq</w:t>
      </w:r>
      <w:r w:rsidR="00AA56E2">
        <w:rPr>
          <w:rStyle w:val="-"/>
          <w:rFonts w:ascii="Garamond" w:hAnsi="Garamond" w:cs="Calibri"/>
          <w:shd w:val="clear" w:color="auto" w:fill="FFFFFF"/>
          <w:lang w:val="en-US"/>
        </w:rPr>
        <w:fldChar w:fldCharType="end"/>
      </w:r>
    </w:p>
    <w:p w14:paraId="6D4CF171" w14:textId="77777777" w:rsidR="00CB0456" w:rsidRPr="00BE468C" w:rsidRDefault="00CB0456" w:rsidP="00CB0456">
      <w:pPr>
        <w:pStyle w:val="Default"/>
        <w:framePr w:hSpace="180" w:wrap="around" w:vAnchor="text" w:hAnchor="text" w:y="-259"/>
        <w:suppressOverlap/>
        <w:jc w:val="both"/>
        <w:rPr>
          <w:rFonts w:ascii="Garamond" w:hAnsi="Garamond" w:cs="Calibri"/>
          <w:b/>
          <w:color w:val="auto"/>
          <w:lang w:val="en-US"/>
        </w:rPr>
      </w:pPr>
    </w:p>
    <w:p w14:paraId="3BD772F6" w14:textId="77777777" w:rsidR="00CB0456" w:rsidRPr="00BE468C" w:rsidRDefault="00CB0456" w:rsidP="00CB0456">
      <w:pPr>
        <w:pStyle w:val="Default"/>
        <w:framePr w:hSpace="180" w:wrap="around" w:vAnchor="text" w:hAnchor="text" w:y="-259"/>
        <w:suppressOverlap/>
        <w:jc w:val="both"/>
        <w:rPr>
          <w:rFonts w:ascii="Garamond" w:hAnsi="Garamond" w:cs="Calibri"/>
          <w:lang w:val="en-US"/>
        </w:rPr>
      </w:pPr>
      <w:r w:rsidRPr="00BE468C">
        <w:rPr>
          <w:rFonts w:ascii="Garamond" w:hAnsi="Garamond" w:cs="Calibri"/>
          <w:b/>
          <w:lang w:val="en-US"/>
        </w:rPr>
        <w:t>Video</w:t>
      </w:r>
      <w:r w:rsidRPr="00BE468C">
        <w:rPr>
          <w:rFonts w:ascii="Garamond" w:hAnsi="Garamond" w:cs="Calibri"/>
          <w:b/>
        </w:rPr>
        <w:t xml:space="preserve"> </w:t>
      </w:r>
      <w:r w:rsidRPr="00BE468C">
        <w:rPr>
          <w:rFonts w:ascii="Garamond" w:hAnsi="Garamond" w:cs="Calibri"/>
          <w:bCs/>
        </w:rPr>
        <w:t>(ενδεικτικά)</w:t>
      </w:r>
      <w:r w:rsidRPr="00BE468C">
        <w:rPr>
          <w:rFonts w:ascii="Garamond" w:hAnsi="Garamond" w:cs="Calibri"/>
          <w:lang w:val="en-US"/>
        </w:rPr>
        <w:t xml:space="preserve"> </w:t>
      </w:r>
    </w:p>
    <w:p w14:paraId="53622B65" w14:textId="77777777" w:rsidR="00CB0456" w:rsidRPr="00BE468C" w:rsidRDefault="00AA56E2" w:rsidP="00CB0456">
      <w:pPr>
        <w:pStyle w:val="Default"/>
        <w:framePr w:hSpace="180" w:wrap="around" w:vAnchor="text" w:hAnchor="text" w:y="-259"/>
        <w:numPr>
          <w:ilvl w:val="0"/>
          <w:numId w:val="1"/>
        </w:numPr>
        <w:suppressOverlap/>
        <w:jc w:val="both"/>
        <w:rPr>
          <w:rStyle w:val="-"/>
          <w:rFonts w:ascii="Garamond" w:hAnsi="Garamond" w:cs="Calibri"/>
          <w:b/>
          <w:lang w:val="en-US"/>
        </w:rPr>
      </w:pPr>
      <w:r>
        <w:fldChar w:fldCharType="begin"/>
      </w:r>
      <w:r w:rsidRPr="003615E9">
        <w:rPr>
          <w:lang w:val="en-US"/>
        </w:rPr>
        <w:instrText xml:space="preserve"> HYPERLINK "https://www.youtube.com/watch?v=PwnfWMNbg48-" </w:instrText>
      </w:r>
      <w:r>
        <w:fldChar w:fldCharType="separate"/>
      </w:r>
      <w:r w:rsidR="00CB0456" w:rsidRPr="00BE468C">
        <w:rPr>
          <w:rStyle w:val="-"/>
          <w:rFonts w:ascii="Garamond" w:hAnsi="Garamond" w:cs="Calibri"/>
          <w:b/>
          <w:lang w:val="en-US"/>
        </w:rPr>
        <w:t>https://www.youtube.com/watch?v=PwnfWMNbg48-</w:t>
      </w:r>
      <w:r>
        <w:rPr>
          <w:rStyle w:val="-"/>
          <w:rFonts w:ascii="Garamond" w:hAnsi="Garamond" w:cs="Calibri"/>
          <w:b/>
          <w:lang w:val="en-US"/>
        </w:rPr>
        <w:fldChar w:fldCharType="end"/>
      </w:r>
    </w:p>
    <w:p w14:paraId="7827AE56" w14:textId="77777777" w:rsidR="00CB0456" w:rsidRPr="00BE468C" w:rsidRDefault="00CB0456" w:rsidP="00CB0456">
      <w:pPr>
        <w:pStyle w:val="Default"/>
        <w:framePr w:hSpace="180" w:wrap="around" w:vAnchor="text" w:hAnchor="text" w:y="-259"/>
        <w:ind w:left="720"/>
        <w:suppressOverlap/>
        <w:jc w:val="both"/>
        <w:rPr>
          <w:rFonts w:ascii="Garamond" w:hAnsi="Garamond" w:cs="Calibri"/>
          <w:bCs/>
        </w:rPr>
      </w:pPr>
      <w:r w:rsidRPr="00BE468C">
        <w:rPr>
          <w:rFonts w:ascii="Garamond" w:hAnsi="Garamond" w:cs="Calibri"/>
          <w:bCs/>
        </w:rPr>
        <w:t>Στάση συντονιστή/θεραπευτή</w:t>
      </w:r>
    </w:p>
    <w:p w14:paraId="2558019F" w14:textId="77777777" w:rsidR="00CB0456" w:rsidRPr="00CB0456" w:rsidRDefault="00CB0456" w:rsidP="00CB0456">
      <w:pPr>
        <w:pStyle w:val="Default"/>
        <w:framePr w:hSpace="180" w:wrap="around" w:vAnchor="text" w:hAnchor="text" w:y="-259"/>
        <w:suppressOverlap/>
        <w:jc w:val="both"/>
        <w:rPr>
          <w:rFonts w:ascii="Garamond" w:hAnsi="Garamond" w:cs="Calibri"/>
          <w:b/>
        </w:rPr>
      </w:pPr>
      <w:r w:rsidRPr="00BE468C">
        <w:rPr>
          <w:rFonts w:ascii="Garamond" w:hAnsi="Garamond" w:cs="Calibri"/>
          <w:b/>
          <w:lang w:val="en-US"/>
        </w:rPr>
        <w:t>e</w:t>
      </w:r>
      <w:r w:rsidRPr="00CB0456">
        <w:rPr>
          <w:rFonts w:ascii="Garamond" w:hAnsi="Garamond" w:cs="Calibri"/>
          <w:b/>
        </w:rPr>
        <w:t>-</w:t>
      </w:r>
      <w:r w:rsidRPr="00BE468C">
        <w:rPr>
          <w:rFonts w:ascii="Garamond" w:hAnsi="Garamond" w:cs="Calibri"/>
          <w:b/>
          <w:lang w:val="en-US"/>
        </w:rPr>
        <w:t>links</w:t>
      </w:r>
    </w:p>
    <w:p w14:paraId="42A1B5CB" w14:textId="3C42E549" w:rsidR="00CB0456" w:rsidRPr="00CB0456" w:rsidRDefault="00CB0456" w:rsidP="00CB0456">
      <w:pPr>
        <w:jc w:val="both"/>
        <w:rPr>
          <w:rFonts w:ascii="Garamond" w:hAnsi="Garamond"/>
        </w:rPr>
      </w:pPr>
      <w:r w:rsidRPr="00BE468C">
        <w:rPr>
          <w:rFonts w:ascii="Garamond" w:hAnsi="Garamond" w:cs="Calibri"/>
          <w:bCs/>
        </w:rPr>
        <w:t xml:space="preserve">Ελληνικές Ομάδες </w:t>
      </w:r>
      <w:r w:rsidRPr="00BE468C">
        <w:rPr>
          <w:rFonts w:ascii="Garamond" w:hAnsi="Garamond" w:cs="Calibri"/>
          <w:bCs/>
          <w:lang w:val="en-US"/>
        </w:rPr>
        <w:t>Balint</w:t>
      </w:r>
      <w:r w:rsidRPr="00BE468C">
        <w:rPr>
          <w:rFonts w:ascii="Garamond" w:hAnsi="Garamond" w:cs="Calibri"/>
          <w:b/>
          <w:bCs/>
        </w:rPr>
        <w:t xml:space="preserve">, </w:t>
      </w:r>
      <w:hyperlink r:id="rId11" w:history="1">
        <w:r w:rsidRPr="00BE468C">
          <w:rPr>
            <w:rStyle w:val="-"/>
            <w:rFonts w:ascii="Garamond" w:hAnsi="Garamond" w:cs="Calibri"/>
            <w:b/>
            <w:bCs/>
            <w:lang w:val="en-GB"/>
          </w:rPr>
          <w:t>https</w:t>
        </w:r>
        <w:r w:rsidRPr="00BE468C">
          <w:rPr>
            <w:rStyle w:val="-"/>
            <w:rFonts w:ascii="Garamond" w:hAnsi="Garamond" w:cs="Calibri"/>
            <w:b/>
            <w:bCs/>
          </w:rPr>
          <w:t>://</w:t>
        </w:r>
        <w:r w:rsidRPr="00BE468C">
          <w:rPr>
            <w:rStyle w:val="-"/>
            <w:rFonts w:ascii="Garamond" w:hAnsi="Garamond" w:cs="Calibri"/>
            <w:b/>
            <w:bCs/>
            <w:lang w:val="en-GB"/>
          </w:rPr>
          <w:t>www</w:t>
        </w:r>
        <w:r w:rsidRPr="00BE468C">
          <w:rPr>
            <w:rStyle w:val="-"/>
            <w:rFonts w:ascii="Garamond" w:hAnsi="Garamond" w:cs="Calibri"/>
            <w:b/>
            <w:bCs/>
          </w:rPr>
          <w:t>.</w:t>
        </w:r>
        <w:proofErr w:type="spellStart"/>
        <w:r w:rsidRPr="00BE468C">
          <w:rPr>
            <w:rStyle w:val="-"/>
            <w:rFonts w:ascii="Garamond" w:hAnsi="Garamond" w:cs="Calibri"/>
            <w:b/>
            <w:bCs/>
            <w:lang w:val="en-GB"/>
          </w:rPr>
          <w:t>balintgroupgreece</w:t>
        </w:r>
        <w:proofErr w:type="spellEnd"/>
        <w:r w:rsidRPr="00BE468C">
          <w:rPr>
            <w:rStyle w:val="-"/>
            <w:rFonts w:ascii="Garamond" w:hAnsi="Garamond" w:cs="Calibri"/>
            <w:b/>
            <w:bCs/>
          </w:rPr>
          <w:t>.</w:t>
        </w:r>
        <w:r w:rsidRPr="00BE468C">
          <w:rPr>
            <w:rStyle w:val="-"/>
            <w:rFonts w:ascii="Garamond" w:hAnsi="Garamond" w:cs="Calibri"/>
            <w:b/>
            <w:bCs/>
            <w:lang w:val="en-GB"/>
          </w:rPr>
          <w:t>com</w:t>
        </w:r>
      </w:hyperlink>
    </w:p>
    <w:sectPr w:rsidR="00CB0456" w:rsidRPr="00CB0456">
      <w:footerReference w:type="default" r:id="rId12"/>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44505" w16cex:dateUtc="2022-12-14T10:50:00Z"/>
  <w16cex:commentExtensible w16cex:durableId="257EB126" w16cex:dateUtc="2022-01-04T09: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2A518" w14:textId="77777777" w:rsidR="00AA56E2" w:rsidRDefault="00AA56E2" w:rsidP="003C08F9">
      <w:r>
        <w:separator/>
      </w:r>
    </w:p>
  </w:endnote>
  <w:endnote w:type="continuationSeparator" w:id="0">
    <w:p w14:paraId="14541DCB" w14:textId="77777777" w:rsidR="00AA56E2" w:rsidRDefault="00AA56E2" w:rsidP="003C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PFDiplomat-Regular">
    <w:altName w:val="Yu Gothic"/>
    <w:panose1 w:val="00000000000000000000"/>
    <w:charset w:val="80"/>
    <w:family w:val="roman"/>
    <w:notTrueType/>
    <w:pitch w:val="default"/>
    <w:sig w:usb0="00000001" w:usb1="08070000" w:usb2="00000010" w:usb3="00000000" w:csb0="0002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733596"/>
      <w:docPartObj>
        <w:docPartGallery w:val="Page Numbers (Bottom of Page)"/>
        <w:docPartUnique/>
      </w:docPartObj>
    </w:sdtPr>
    <w:sdtEndPr/>
    <w:sdtContent>
      <w:p w14:paraId="276D77E6" w14:textId="712A22B4" w:rsidR="003C08F9" w:rsidRDefault="003C08F9">
        <w:pPr>
          <w:pStyle w:val="a7"/>
          <w:jc w:val="right"/>
        </w:pPr>
        <w:r>
          <w:fldChar w:fldCharType="begin"/>
        </w:r>
        <w:r>
          <w:instrText>PAGE   \* MERGEFORMAT</w:instrText>
        </w:r>
        <w:r>
          <w:fldChar w:fldCharType="separate"/>
        </w:r>
        <w:r>
          <w:t>2</w:t>
        </w:r>
        <w:r>
          <w:fldChar w:fldCharType="end"/>
        </w:r>
      </w:p>
    </w:sdtContent>
  </w:sdt>
  <w:p w14:paraId="7795BF6A" w14:textId="77777777" w:rsidR="003C08F9" w:rsidRDefault="003C08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26F9D" w14:textId="77777777" w:rsidR="00AA56E2" w:rsidRDefault="00AA56E2" w:rsidP="003C08F9">
      <w:r>
        <w:separator/>
      </w:r>
    </w:p>
  </w:footnote>
  <w:footnote w:type="continuationSeparator" w:id="0">
    <w:p w14:paraId="66FDD1BB" w14:textId="77777777" w:rsidR="00AA56E2" w:rsidRDefault="00AA56E2" w:rsidP="003C0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DF0"/>
      </v:shape>
    </w:pict>
  </w:numPicBullet>
  <w:abstractNum w:abstractNumId="0" w15:restartNumberingAfterBreak="0">
    <w:nsid w:val="074E6269"/>
    <w:multiLevelType w:val="hybridMultilevel"/>
    <w:tmpl w:val="3F2610EA"/>
    <w:lvl w:ilvl="0" w:tplc="5DBA3560">
      <w:start w:val="1"/>
      <w:numFmt w:val="bullet"/>
      <w:lvlText w:val="◦"/>
      <w:lvlJc w:val="left"/>
      <w:pPr>
        <w:tabs>
          <w:tab w:val="num" w:pos="720"/>
        </w:tabs>
        <w:ind w:left="720" w:hanging="360"/>
      </w:pPr>
      <w:rPr>
        <w:rFonts w:ascii="Garamond" w:hAnsi="Garamond" w:hint="default"/>
      </w:rPr>
    </w:lvl>
    <w:lvl w:ilvl="1" w:tplc="14B8424A" w:tentative="1">
      <w:start w:val="1"/>
      <w:numFmt w:val="bullet"/>
      <w:lvlText w:val="◦"/>
      <w:lvlJc w:val="left"/>
      <w:pPr>
        <w:tabs>
          <w:tab w:val="num" w:pos="1440"/>
        </w:tabs>
        <w:ind w:left="1440" w:hanging="360"/>
      </w:pPr>
      <w:rPr>
        <w:rFonts w:ascii="Garamond" w:hAnsi="Garamond" w:hint="default"/>
      </w:rPr>
    </w:lvl>
    <w:lvl w:ilvl="2" w:tplc="82BE5640" w:tentative="1">
      <w:start w:val="1"/>
      <w:numFmt w:val="bullet"/>
      <w:lvlText w:val="◦"/>
      <w:lvlJc w:val="left"/>
      <w:pPr>
        <w:tabs>
          <w:tab w:val="num" w:pos="2160"/>
        </w:tabs>
        <w:ind w:left="2160" w:hanging="360"/>
      </w:pPr>
      <w:rPr>
        <w:rFonts w:ascii="Garamond" w:hAnsi="Garamond" w:hint="default"/>
      </w:rPr>
    </w:lvl>
    <w:lvl w:ilvl="3" w:tplc="5000622C" w:tentative="1">
      <w:start w:val="1"/>
      <w:numFmt w:val="bullet"/>
      <w:lvlText w:val="◦"/>
      <w:lvlJc w:val="left"/>
      <w:pPr>
        <w:tabs>
          <w:tab w:val="num" w:pos="2880"/>
        </w:tabs>
        <w:ind w:left="2880" w:hanging="360"/>
      </w:pPr>
      <w:rPr>
        <w:rFonts w:ascii="Garamond" w:hAnsi="Garamond" w:hint="default"/>
      </w:rPr>
    </w:lvl>
    <w:lvl w:ilvl="4" w:tplc="CAB2C2D4" w:tentative="1">
      <w:start w:val="1"/>
      <w:numFmt w:val="bullet"/>
      <w:lvlText w:val="◦"/>
      <w:lvlJc w:val="left"/>
      <w:pPr>
        <w:tabs>
          <w:tab w:val="num" w:pos="3600"/>
        </w:tabs>
        <w:ind w:left="3600" w:hanging="360"/>
      </w:pPr>
      <w:rPr>
        <w:rFonts w:ascii="Garamond" w:hAnsi="Garamond" w:hint="default"/>
      </w:rPr>
    </w:lvl>
    <w:lvl w:ilvl="5" w:tplc="F2DA47E0" w:tentative="1">
      <w:start w:val="1"/>
      <w:numFmt w:val="bullet"/>
      <w:lvlText w:val="◦"/>
      <w:lvlJc w:val="left"/>
      <w:pPr>
        <w:tabs>
          <w:tab w:val="num" w:pos="4320"/>
        </w:tabs>
        <w:ind w:left="4320" w:hanging="360"/>
      </w:pPr>
      <w:rPr>
        <w:rFonts w:ascii="Garamond" w:hAnsi="Garamond" w:hint="default"/>
      </w:rPr>
    </w:lvl>
    <w:lvl w:ilvl="6" w:tplc="CD4C5182" w:tentative="1">
      <w:start w:val="1"/>
      <w:numFmt w:val="bullet"/>
      <w:lvlText w:val="◦"/>
      <w:lvlJc w:val="left"/>
      <w:pPr>
        <w:tabs>
          <w:tab w:val="num" w:pos="5040"/>
        </w:tabs>
        <w:ind w:left="5040" w:hanging="360"/>
      </w:pPr>
      <w:rPr>
        <w:rFonts w:ascii="Garamond" w:hAnsi="Garamond" w:hint="default"/>
      </w:rPr>
    </w:lvl>
    <w:lvl w:ilvl="7" w:tplc="65C81F70" w:tentative="1">
      <w:start w:val="1"/>
      <w:numFmt w:val="bullet"/>
      <w:lvlText w:val="◦"/>
      <w:lvlJc w:val="left"/>
      <w:pPr>
        <w:tabs>
          <w:tab w:val="num" w:pos="5760"/>
        </w:tabs>
        <w:ind w:left="5760" w:hanging="360"/>
      </w:pPr>
      <w:rPr>
        <w:rFonts w:ascii="Garamond" w:hAnsi="Garamond" w:hint="default"/>
      </w:rPr>
    </w:lvl>
    <w:lvl w:ilvl="8" w:tplc="799250D0" w:tentative="1">
      <w:start w:val="1"/>
      <w:numFmt w:val="bullet"/>
      <w:lvlText w:val="◦"/>
      <w:lvlJc w:val="left"/>
      <w:pPr>
        <w:tabs>
          <w:tab w:val="num" w:pos="6480"/>
        </w:tabs>
        <w:ind w:left="6480" w:hanging="360"/>
      </w:pPr>
      <w:rPr>
        <w:rFonts w:ascii="Garamond" w:hAnsi="Garamond" w:hint="default"/>
      </w:rPr>
    </w:lvl>
  </w:abstractNum>
  <w:abstractNum w:abstractNumId="1" w15:restartNumberingAfterBreak="0">
    <w:nsid w:val="09095E35"/>
    <w:multiLevelType w:val="hybridMultilevel"/>
    <w:tmpl w:val="D450A2A8"/>
    <w:lvl w:ilvl="0" w:tplc="833AB336">
      <w:start w:val="1"/>
      <w:numFmt w:val="bullet"/>
      <w:lvlText w:val="◦"/>
      <w:lvlJc w:val="left"/>
      <w:pPr>
        <w:tabs>
          <w:tab w:val="num" w:pos="720"/>
        </w:tabs>
        <w:ind w:left="720" w:hanging="360"/>
      </w:pPr>
      <w:rPr>
        <w:rFonts w:ascii="Garamond" w:hAnsi="Garamond" w:hint="default"/>
      </w:rPr>
    </w:lvl>
    <w:lvl w:ilvl="1" w:tplc="CAD4D3EC" w:tentative="1">
      <w:start w:val="1"/>
      <w:numFmt w:val="bullet"/>
      <w:lvlText w:val="◦"/>
      <w:lvlJc w:val="left"/>
      <w:pPr>
        <w:tabs>
          <w:tab w:val="num" w:pos="1440"/>
        </w:tabs>
        <w:ind w:left="1440" w:hanging="360"/>
      </w:pPr>
      <w:rPr>
        <w:rFonts w:ascii="Garamond" w:hAnsi="Garamond" w:hint="default"/>
      </w:rPr>
    </w:lvl>
    <w:lvl w:ilvl="2" w:tplc="7B82B294" w:tentative="1">
      <w:start w:val="1"/>
      <w:numFmt w:val="bullet"/>
      <w:lvlText w:val="◦"/>
      <w:lvlJc w:val="left"/>
      <w:pPr>
        <w:tabs>
          <w:tab w:val="num" w:pos="2160"/>
        </w:tabs>
        <w:ind w:left="2160" w:hanging="360"/>
      </w:pPr>
      <w:rPr>
        <w:rFonts w:ascii="Garamond" w:hAnsi="Garamond" w:hint="default"/>
      </w:rPr>
    </w:lvl>
    <w:lvl w:ilvl="3" w:tplc="6BB6AF74" w:tentative="1">
      <w:start w:val="1"/>
      <w:numFmt w:val="bullet"/>
      <w:lvlText w:val="◦"/>
      <w:lvlJc w:val="left"/>
      <w:pPr>
        <w:tabs>
          <w:tab w:val="num" w:pos="2880"/>
        </w:tabs>
        <w:ind w:left="2880" w:hanging="360"/>
      </w:pPr>
      <w:rPr>
        <w:rFonts w:ascii="Garamond" w:hAnsi="Garamond" w:hint="default"/>
      </w:rPr>
    </w:lvl>
    <w:lvl w:ilvl="4" w:tplc="7CBA5928" w:tentative="1">
      <w:start w:val="1"/>
      <w:numFmt w:val="bullet"/>
      <w:lvlText w:val="◦"/>
      <w:lvlJc w:val="left"/>
      <w:pPr>
        <w:tabs>
          <w:tab w:val="num" w:pos="3600"/>
        </w:tabs>
        <w:ind w:left="3600" w:hanging="360"/>
      </w:pPr>
      <w:rPr>
        <w:rFonts w:ascii="Garamond" w:hAnsi="Garamond" w:hint="default"/>
      </w:rPr>
    </w:lvl>
    <w:lvl w:ilvl="5" w:tplc="D514F7F0" w:tentative="1">
      <w:start w:val="1"/>
      <w:numFmt w:val="bullet"/>
      <w:lvlText w:val="◦"/>
      <w:lvlJc w:val="left"/>
      <w:pPr>
        <w:tabs>
          <w:tab w:val="num" w:pos="4320"/>
        </w:tabs>
        <w:ind w:left="4320" w:hanging="360"/>
      </w:pPr>
      <w:rPr>
        <w:rFonts w:ascii="Garamond" w:hAnsi="Garamond" w:hint="default"/>
      </w:rPr>
    </w:lvl>
    <w:lvl w:ilvl="6" w:tplc="338E583E" w:tentative="1">
      <w:start w:val="1"/>
      <w:numFmt w:val="bullet"/>
      <w:lvlText w:val="◦"/>
      <w:lvlJc w:val="left"/>
      <w:pPr>
        <w:tabs>
          <w:tab w:val="num" w:pos="5040"/>
        </w:tabs>
        <w:ind w:left="5040" w:hanging="360"/>
      </w:pPr>
      <w:rPr>
        <w:rFonts w:ascii="Garamond" w:hAnsi="Garamond" w:hint="default"/>
      </w:rPr>
    </w:lvl>
    <w:lvl w:ilvl="7" w:tplc="B1BE73A6" w:tentative="1">
      <w:start w:val="1"/>
      <w:numFmt w:val="bullet"/>
      <w:lvlText w:val="◦"/>
      <w:lvlJc w:val="left"/>
      <w:pPr>
        <w:tabs>
          <w:tab w:val="num" w:pos="5760"/>
        </w:tabs>
        <w:ind w:left="5760" w:hanging="360"/>
      </w:pPr>
      <w:rPr>
        <w:rFonts w:ascii="Garamond" w:hAnsi="Garamond" w:hint="default"/>
      </w:rPr>
    </w:lvl>
    <w:lvl w:ilvl="8" w:tplc="076616E2" w:tentative="1">
      <w:start w:val="1"/>
      <w:numFmt w:val="bullet"/>
      <w:lvlText w:val="◦"/>
      <w:lvlJc w:val="left"/>
      <w:pPr>
        <w:tabs>
          <w:tab w:val="num" w:pos="6480"/>
        </w:tabs>
        <w:ind w:left="6480" w:hanging="360"/>
      </w:pPr>
      <w:rPr>
        <w:rFonts w:ascii="Garamond" w:hAnsi="Garamond" w:hint="default"/>
      </w:rPr>
    </w:lvl>
  </w:abstractNum>
  <w:abstractNum w:abstractNumId="2" w15:restartNumberingAfterBreak="0">
    <w:nsid w:val="0A156AE3"/>
    <w:multiLevelType w:val="hybridMultilevel"/>
    <w:tmpl w:val="A26EC790"/>
    <w:lvl w:ilvl="0" w:tplc="5A2257A6">
      <w:start w:val="1"/>
      <w:numFmt w:val="decimal"/>
      <w:lvlText w:val="%1."/>
      <w:lvlJc w:val="left"/>
      <w:pPr>
        <w:tabs>
          <w:tab w:val="num" w:pos="720"/>
        </w:tabs>
        <w:ind w:left="720" w:hanging="360"/>
      </w:pPr>
    </w:lvl>
    <w:lvl w:ilvl="1" w:tplc="E4EA976A" w:tentative="1">
      <w:start w:val="1"/>
      <w:numFmt w:val="decimal"/>
      <w:lvlText w:val="%2."/>
      <w:lvlJc w:val="left"/>
      <w:pPr>
        <w:tabs>
          <w:tab w:val="num" w:pos="1440"/>
        </w:tabs>
        <w:ind w:left="1440" w:hanging="360"/>
      </w:pPr>
    </w:lvl>
    <w:lvl w:ilvl="2" w:tplc="3CD4E626" w:tentative="1">
      <w:start w:val="1"/>
      <w:numFmt w:val="decimal"/>
      <w:lvlText w:val="%3."/>
      <w:lvlJc w:val="left"/>
      <w:pPr>
        <w:tabs>
          <w:tab w:val="num" w:pos="2160"/>
        </w:tabs>
        <w:ind w:left="2160" w:hanging="360"/>
      </w:pPr>
    </w:lvl>
    <w:lvl w:ilvl="3" w:tplc="CD1AD782" w:tentative="1">
      <w:start w:val="1"/>
      <w:numFmt w:val="decimal"/>
      <w:lvlText w:val="%4."/>
      <w:lvlJc w:val="left"/>
      <w:pPr>
        <w:tabs>
          <w:tab w:val="num" w:pos="2880"/>
        </w:tabs>
        <w:ind w:left="2880" w:hanging="360"/>
      </w:pPr>
    </w:lvl>
    <w:lvl w:ilvl="4" w:tplc="2DFEBED2" w:tentative="1">
      <w:start w:val="1"/>
      <w:numFmt w:val="decimal"/>
      <w:lvlText w:val="%5."/>
      <w:lvlJc w:val="left"/>
      <w:pPr>
        <w:tabs>
          <w:tab w:val="num" w:pos="3600"/>
        </w:tabs>
        <w:ind w:left="3600" w:hanging="360"/>
      </w:pPr>
    </w:lvl>
    <w:lvl w:ilvl="5" w:tplc="1D00C8F4" w:tentative="1">
      <w:start w:val="1"/>
      <w:numFmt w:val="decimal"/>
      <w:lvlText w:val="%6."/>
      <w:lvlJc w:val="left"/>
      <w:pPr>
        <w:tabs>
          <w:tab w:val="num" w:pos="4320"/>
        </w:tabs>
        <w:ind w:left="4320" w:hanging="360"/>
      </w:pPr>
    </w:lvl>
    <w:lvl w:ilvl="6" w:tplc="B6C41428" w:tentative="1">
      <w:start w:val="1"/>
      <w:numFmt w:val="decimal"/>
      <w:lvlText w:val="%7."/>
      <w:lvlJc w:val="left"/>
      <w:pPr>
        <w:tabs>
          <w:tab w:val="num" w:pos="5040"/>
        </w:tabs>
        <w:ind w:left="5040" w:hanging="360"/>
      </w:pPr>
    </w:lvl>
    <w:lvl w:ilvl="7" w:tplc="BA78344E" w:tentative="1">
      <w:start w:val="1"/>
      <w:numFmt w:val="decimal"/>
      <w:lvlText w:val="%8."/>
      <w:lvlJc w:val="left"/>
      <w:pPr>
        <w:tabs>
          <w:tab w:val="num" w:pos="5760"/>
        </w:tabs>
        <w:ind w:left="5760" w:hanging="360"/>
      </w:pPr>
    </w:lvl>
    <w:lvl w:ilvl="8" w:tplc="DD02149A" w:tentative="1">
      <w:start w:val="1"/>
      <w:numFmt w:val="decimal"/>
      <w:lvlText w:val="%9."/>
      <w:lvlJc w:val="left"/>
      <w:pPr>
        <w:tabs>
          <w:tab w:val="num" w:pos="6480"/>
        </w:tabs>
        <w:ind w:left="6480" w:hanging="360"/>
      </w:pPr>
    </w:lvl>
  </w:abstractNum>
  <w:abstractNum w:abstractNumId="3" w15:restartNumberingAfterBreak="0">
    <w:nsid w:val="0B4172D3"/>
    <w:multiLevelType w:val="hybridMultilevel"/>
    <w:tmpl w:val="C8947452"/>
    <w:lvl w:ilvl="0" w:tplc="DFE29A10">
      <w:start w:val="1"/>
      <w:numFmt w:val="bullet"/>
      <w:lvlText w:val="o"/>
      <w:lvlJc w:val="left"/>
      <w:pPr>
        <w:tabs>
          <w:tab w:val="num" w:pos="720"/>
        </w:tabs>
        <w:ind w:left="720" w:hanging="360"/>
      </w:pPr>
      <w:rPr>
        <w:rFonts w:ascii="Courier New" w:hAnsi="Courier New" w:hint="default"/>
      </w:rPr>
    </w:lvl>
    <w:lvl w:ilvl="1" w:tplc="F77864E8" w:tentative="1">
      <w:start w:val="1"/>
      <w:numFmt w:val="bullet"/>
      <w:lvlText w:val="o"/>
      <w:lvlJc w:val="left"/>
      <w:pPr>
        <w:tabs>
          <w:tab w:val="num" w:pos="1440"/>
        </w:tabs>
        <w:ind w:left="1440" w:hanging="360"/>
      </w:pPr>
      <w:rPr>
        <w:rFonts w:ascii="Courier New" w:hAnsi="Courier New" w:hint="default"/>
      </w:rPr>
    </w:lvl>
    <w:lvl w:ilvl="2" w:tplc="AD30B0F0" w:tentative="1">
      <w:start w:val="1"/>
      <w:numFmt w:val="bullet"/>
      <w:lvlText w:val="o"/>
      <w:lvlJc w:val="left"/>
      <w:pPr>
        <w:tabs>
          <w:tab w:val="num" w:pos="2160"/>
        </w:tabs>
        <w:ind w:left="2160" w:hanging="360"/>
      </w:pPr>
      <w:rPr>
        <w:rFonts w:ascii="Courier New" w:hAnsi="Courier New" w:hint="default"/>
      </w:rPr>
    </w:lvl>
    <w:lvl w:ilvl="3" w:tplc="74102AA4" w:tentative="1">
      <w:start w:val="1"/>
      <w:numFmt w:val="bullet"/>
      <w:lvlText w:val="o"/>
      <w:lvlJc w:val="left"/>
      <w:pPr>
        <w:tabs>
          <w:tab w:val="num" w:pos="2880"/>
        </w:tabs>
        <w:ind w:left="2880" w:hanging="360"/>
      </w:pPr>
      <w:rPr>
        <w:rFonts w:ascii="Courier New" w:hAnsi="Courier New" w:hint="default"/>
      </w:rPr>
    </w:lvl>
    <w:lvl w:ilvl="4" w:tplc="25268662" w:tentative="1">
      <w:start w:val="1"/>
      <w:numFmt w:val="bullet"/>
      <w:lvlText w:val="o"/>
      <w:lvlJc w:val="left"/>
      <w:pPr>
        <w:tabs>
          <w:tab w:val="num" w:pos="3600"/>
        </w:tabs>
        <w:ind w:left="3600" w:hanging="360"/>
      </w:pPr>
      <w:rPr>
        <w:rFonts w:ascii="Courier New" w:hAnsi="Courier New" w:hint="default"/>
      </w:rPr>
    </w:lvl>
    <w:lvl w:ilvl="5" w:tplc="FAE25172" w:tentative="1">
      <w:start w:val="1"/>
      <w:numFmt w:val="bullet"/>
      <w:lvlText w:val="o"/>
      <w:lvlJc w:val="left"/>
      <w:pPr>
        <w:tabs>
          <w:tab w:val="num" w:pos="4320"/>
        </w:tabs>
        <w:ind w:left="4320" w:hanging="360"/>
      </w:pPr>
      <w:rPr>
        <w:rFonts w:ascii="Courier New" w:hAnsi="Courier New" w:hint="default"/>
      </w:rPr>
    </w:lvl>
    <w:lvl w:ilvl="6" w:tplc="16E48F08" w:tentative="1">
      <w:start w:val="1"/>
      <w:numFmt w:val="bullet"/>
      <w:lvlText w:val="o"/>
      <w:lvlJc w:val="left"/>
      <w:pPr>
        <w:tabs>
          <w:tab w:val="num" w:pos="5040"/>
        </w:tabs>
        <w:ind w:left="5040" w:hanging="360"/>
      </w:pPr>
      <w:rPr>
        <w:rFonts w:ascii="Courier New" w:hAnsi="Courier New" w:hint="default"/>
      </w:rPr>
    </w:lvl>
    <w:lvl w:ilvl="7" w:tplc="CFA2311C" w:tentative="1">
      <w:start w:val="1"/>
      <w:numFmt w:val="bullet"/>
      <w:lvlText w:val="o"/>
      <w:lvlJc w:val="left"/>
      <w:pPr>
        <w:tabs>
          <w:tab w:val="num" w:pos="5760"/>
        </w:tabs>
        <w:ind w:left="5760" w:hanging="360"/>
      </w:pPr>
      <w:rPr>
        <w:rFonts w:ascii="Courier New" w:hAnsi="Courier New" w:hint="default"/>
      </w:rPr>
    </w:lvl>
    <w:lvl w:ilvl="8" w:tplc="6D06E1B4"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0C8218E3"/>
    <w:multiLevelType w:val="hybridMultilevel"/>
    <w:tmpl w:val="0C2C75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1C27A1"/>
    <w:multiLevelType w:val="hybridMultilevel"/>
    <w:tmpl w:val="520AB7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4FA73A4"/>
    <w:multiLevelType w:val="hybridMultilevel"/>
    <w:tmpl w:val="19DEBA30"/>
    <w:lvl w:ilvl="0" w:tplc="04080007">
      <w:start w:val="1"/>
      <w:numFmt w:val="bullet"/>
      <w:lvlText w:val=""/>
      <w:lvlPicBulletId w:val="0"/>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457AB3"/>
    <w:multiLevelType w:val="hybridMultilevel"/>
    <w:tmpl w:val="4CDE5FB8"/>
    <w:lvl w:ilvl="0" w:tplc="0408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Garamond" w:hAnsi="Garamond" w:hint="default"/>
      </w:rPr>
    </w:lvl>
    <w:lvl w:ilvl="2" w:tplc="FFFFFFFF" w:tentative="1">
      <w:start w:val="1"/>
      <w:numFmt w:val="bullet"/>
      <w:lvlText w:val="◦"/>
      <w:lvlJc w:val="left"/>
      <w:pPr>
        <w:tabs>
          <w:tab w:val="num" w:pos="2160"/>
        </w:tabs>
        <w:ind w:left="2160" w:hanging="360"/>
      </w:pPr>
      <w:rPr>
        <w:rFonts w:ascii="Garamond" w:hAnsi="Garamond" w:hint="default"/>
      </w:rPr>
    </w:lvl>
    <w:lvl w:ilvl="3" w:tplc="FFFFFFFF" w:tentative="1">
      <w:start w:val="1"/>
      <w:numFmt w:val="bullet"/>
      <w:lvlText w:val="◦"/>
      <w:lvlJc w:val="left"/>
      <w:pPr>
        <w:tabs>
          <w:tab w:val="num" w:pos="2880"/>
        </w:tabs>
        <w:ind w:left="2880" w:hanging="360"/>
      </w:pPr>
      <w:rPr>
        <w:rFonts w:ascii="Garamond" w:hAnsi="Garamond" w:hint="default"/>
      </w:rPr>
    </w:lvl>
    <w:lvl w:ilvl="4" w:tplc="FFFFFFFF" w:tentative="1">
      <w:start w:val="1"/>
      <w:numFmt w:val="bullet"/>
      <w:lvlText w:val="◦"/>
      <w:lvlJc w:val="left"/>
      <w:pPr>
        <w:tabs>
          <w:tab w:val="num" w:pos="3600"/>
        </w:tabs>
        <w:ind w:left="3600" w:hanging="360"/>
      </w:pPr>
      <w:rPr>
        <w:rFonts w:ascii="Garamond" w:hAnsi="Garamond" w:hint="default"/>
      </w:rPr>
    </w:lvl>
    <w:lvl w:ilvl="5" w:tplc="FFFFFFFF" w:tentative="1">
      <w:start w:val="1"/>
      <w:numFmt w:val="bullet"/>
      <w:lvlText w:val="◦"/>
      <w:lvlJc w:val="left"/>
      <w:pPr>
        <w:tabs>
          <w:tab w:val="num" w:pos="4320"/>
        </w:tabs>
        <w:ind w:left="4320" w:hanging="360"/>
      </w:pPr>
      <w:rPr>
        <w:rFonts w:ascii="Garamond" w:hAnsi="Garamond" w:hint="default"/>
      </w:rPr>
    </w:lvl>
    <w:lvl w:ilvl="6" w:tplc="FFFFFFFF" w:tentative="1">
      <w:start w:val="1"/>
      <w:numFmt w:val="bullet"/>
      <w:lvlText w:val="◦"/>
      <w:lvlJc w:val="left"/>
      <w:pPr>
        <w:tabs>
          <w:tab w:val="num" w:pos="5040"/>
        </w:tabs>
        <w:ind w:left="5040" w:hanging="360"/>
      </w:pPr>
      <w:rPr>
        <w:rFonts w:ascii="Garamond" w:hAnsi="Garamond" w:hint="default"/>
      </w:rPr>
    </w:lvl>
    <w:lvl w:ilvl="7" w:tplc="FFFFFFFF" w:tentative="1">
      <w:start w:val="1"/>
      <w:numFmt w:val="bullet"/>
      <w:lvlText w:val="◦"/>
      <w:lvlJc w:val="left"/>
      <w:pPr>
        <w:tabs>
          <w:tab w:val="num" w:pos="5760"/>
        </w:tabs>
        <w:ind w:left="5760" w:hanging="360"/>
      </w:pPr>
      <w:rPr>
        <w:rFonts w:ascii="Garamond" w:hAnsi="Garamond" w:hint="default"/>
      </w:rPr>
    </w:lvl>
    <w:lvl w:ilvl="8" w:tplc="FFFFFFFF" w:tentative="1">
      <w:start w:val="1"/>
      <w:numFmt w:val="bullet"/>
      <w:lvlText w:val="◦"/>
      <w:lvlJc w:val="left"/>
      <w:pPr>
        <w:tabs>
          <w:tab w:val="num" w:pos="6480"/>
        </w:tabs>
        <w:ind w:left="6480" w:hanging="360"/>
      </w:pPr>
      <w:rPr>
        <w:rFonts w:ascii="Garamond" w:hAnsi="Garamond" w:hint="default"/>
      </w:rPr>
    </w:lvl>
  </w:abstractNum>
  <w:abstractNum w:abstractNumId="8" w15:restartNumberingAfterBreak="0">
    <w:nsid w:val="20D70ABF"/>
    <w:multiLevelType w:val="hybridMultilevel"/>
    <w:tmpl w:val="C62867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5A5632"/>
    <w:multiLevelType w:val="hybridMultilevel"/>
    <w:tmpl w:val="06D22068"/>
    <w:lvl w:ilvl="0" w:tplc="876E11AC">
      <w:start w:val="1"/>
      <w:numFmt w:val="bullet"/>
      <w:lvlText w:val="◦"/>
      <w:lvlJc w:val="left"/>
      <w:pPr>
        <w:tabs>
          <w:tab w:val="num" w:pos="720"/>
        </w:tabs>
        <w:ind w:left="720" w:hanging="360"/>
      </w:pPr>
      <w:rPr>
        <w:rFonts w:ascii="Garamond" w:hAnsi="Garamond" w:hint="default"/>
      </w:rPr>
    </w:lvl>
    <w:lvl w:ilvl="1" w:tplc="579E9EF4" w:tentative="1">
      <w:start w:val="1"/>
      <w:numFmt w:val="bullet"/>
      <w:lvlText w:val="◦"/>
      <w:lvlJc w:val="left"/>
      <w:pPr>
        <w:tabs>
          <w:tab w:val="num" w:pos="1440"/>
        </w:tabs>
        <w:ind w:left="1440" w:hanging="360"/>
      </w:pPr>
      <w:rPr>
        <w:rFonts w:ascii="Garamond" w:hAnsi="Garamond" w:hint="default"/>
      </w:rPr>
    </w:lvl>
    <w:lvl w:ilvl="2" w:tplc="6B865348" w:tentative="1">
      <w:start w:val="1"/>
      <w:numFmt w:val="bullet"/>
      <w:lvlText w:val="◦"/>
      <w:lvlJc w:val="left"/>
      <w:pPr>
        <w:tabs>
          <w:tab w:val="num" w:pos="2160"/>
        </w:tabs>
        <w:ind w:left="2160" w:hanging="360"/>
      </w:pPr>
      <w:rPr>
        <w:rFonts w:ascii="Garamond" w:hAnsi="Garamond" w:hint="default"/>
      </w:rPr>
    </w:lvl>
    <w:lvl w:ilvl="3" w:tplc="6700CC94" w:tentative="1">
      <w:start w:val="1"/>
      <w:numFmt w:val="bullet"/>
      <w:lvlText w:val="◦"/>
      <w:lvlJc w:val="left"/>
      <w:pPr>
        <w:tabs>
          <w:tab w:val="num" w:pos="2880"/>
        </w:tabs>
        <w:ind w:left="2880" w:hanging="360"/>
      </w:pPr>
      <w:rPr>
        <w:rFonts w:ascii="Garamond" w:hAnsi="Garamond" w:hint="default"/>
      </w:rPr>
    </w:lvl>
    <w:lvl w:ilvl="4" w:tplc="DEEA34E6" w:tentative="1">
      <w:start w:val="1"/>
      <w:numFmt w:val="bullet"/>
      <w:lvlText w:val="◦"/>
      <w:lvlJc w:val="left"/>
      <w:pPr>
        <w:tabs>
          <w:tab w:val="num" w:pos="3600"/>
        </w:tabs>
        <w:ind w:left="3600" w:hanging="360"/>
      </w:pPr>
      <w:rPr>
        <w:rFonts w:ascii="Garamond" w:hAnsi="Garamond" w:hint="default"/>
      </w:rPr>
    </w:lvl>
    <w:lvl w:ilvl="5" w:tplc="A7D071CE" w:tentative="1">
      <w:start w:val="1"/>
      <w:numFmt w:val="bullet"/>
      <w:lvlText w:val="◦"/>
      <w:lvlJc w:val="left"/>
      <w:pPr>
        <w:tabs>
          <w:tab w:val="num" w:pos="4320"/>
        </w:tabs>
        <w:ind w:left="4320" w:hanging="360"/>
      </w:pPr>
      <w:rPr>
        <w:rFonts w:ascii="Garamond" w:hAnsi="Garamond" w:hint="default"/>
      </w:rPr>
    </w:lvl>
    <w:lvl w:ilvl="6" w:tplc="6820EA36" w:tentative="1">
      <w:start w:val="1"/>
      <w:numFmt w:val="bullet"/>
      <w:lvlText w:val="◦"/>
      <w:lvlJc w:val="left"/>
      <w:pPr>
        <w:tabs>
          <w:tab w:val="num" w:pos="5040"/>
        </w:tabs>
        <w:ind w:left="5040" w:hanging="360"/>
      </w:pPr>
      <w:rPr>
        <w:rFonts w:ascii="Garamond" w:hAnsi="Garamond" w:hint="default"/>
      </w:rPr>
    </w:lvl>
    <w:lvl w:ilvl="7" w:tplc="D90A0DEE" w:tentative="1">
      <w:start w:val="1"/>
      <w:numFmt w:val="bullet"/>
      <w:lvlText w:val="◦"/>
      <w:lvlJc w:val="left"/>
      <w:pPr>
        <w:tabs>
          <w:tab w:val="num" w:pos="5760"/>
        </w:tabs>
        <w:ind w:left="5760" w:hanging="360"/>
      </w:pPr>
      <w:rPr>
        <w:rFonts w:ascii="Garamond" w:hAnsi="Garamond" w:hint="default"/>
      </w:rPr>
    </w:lvl>
    <w:lvl w:ilvl="8" w:tplc="DA2A01A6" w:tentative="1">
      <w:start w:val="1"/>
      <w:numFmt w:val="bullet"/>
      <w:lvlText w:val="◦"/>
      <w:lvlJc w:val="left"/>
      <w:pPr>
        <w:tabs>
          <w:tab w:val="num" w:pos="6480"/>
        </w:tabs>
        <w:ind w:left="6480" w:hanging="360"/>
      </w:pPr>
      <w:rPr>
        <w:rFonts w:ascii="Garamond" w:hAnsi="Garamond" w:hint="default"/>
      </w:rPr>
    </w:lvl>
  </w:abstractNum>
  <w:abstractNum w:abstractNumId="10" w15:restartNumberingAfterBreak="0">
    <w:nsid w:val="38E74159"/>
    <w:multiLevelType w:val="hybridMultilevel"/>
    <w:tmpl w:val="0C2C75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A3E19AC"/>
    <w:multiLevelType w:val="hybridMultilevel"/>
    <w:tmpl w:val="F9DAAD56"/>
    <w:lvl w:ilvl="0" w:tplc="2AF45E10">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A7A171D"/>
    <w:multiLevelType w:val="hybridMultilevel"/>
    <w:tmpl w:val="06FEBB02"/>
    <w:lvl w:ilvl="0" w:tplc="C576B3E6">
      <w:start w:val="1"/>
      <w:numFmt w:val="decimal"/>
      <w:lvlText w:val="%1."/>
      <w:lvlJc w:val="left"/>
      <w:pPr>
        <w:ind w:left="720" w:hanging="360"/>
      </w:pPr>
      <w:rPr>
        <w:rFonts w:eastAsiaTheme="minorHAnsi"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B6371E4"/>
    <w:multiLevelType w:val="hybridMultilevel"/>
    <w:tmpl w:val="77346B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57D115A"/>
    <w:multiLevelType w:val="hybridMultilevel"/>
    <w:tmpl w:val="BD308D48"/>
    <w:lvl w:ilvl="0" w:tplc="9ABC9D7E">
      <w:start w:val="1"/>
      <w:numFmt w:val="decimal"/>
      <w:lvlText w:val="%1."/>
      <w:lvlJc w:val="left"/>
      <w:pPr>
        <w:tabs>
          <w:tab w:val="num" w:pos="720"/>
        </w:tabs>
        <w:ind w:left="720" w:hanging="360"/>
      </w:pPr>
    </w:lvl>
    <w:lvl w:ilvl="1" w:tplc="62141AD8" w:tentative="1">
      <w:start w:val="1"/>
      <w:numFmt w:val="decimal"/>
      <w:lvlText w:val="%2."/>
      <w:lvlJc w:val="left"/>
      <w:pPr>
        <w:tabs>
          <w:tab w:val="num" w:pos="1440"/>
        </w:tabs>
        <w:ind w:left="1440" w:hanging="360"/>
      </w:pPr>
    </w:lvl>
    <w:lvl w:ilvl="2" w:tplc="37227D96" w:tentative="1">
      <w:start w:val="1"/>
      <w:numFmt w:val="decimal"/>
      <w:lvlText w:val="%3."/>
      <w:lvlJc w:val="left"/>
      <w:pPr>
        <w:tabs>
          <w:tab w:val="num" w:pos="2160"/>
        </w:tabs>
        <w:ind w:left="2160" w:hanging="360"/>
      </w:pPr>
    </w:lvl>
    <w:lvl w:ilvl="3" w:tplc="7BA6F2B0" w:tentative="1">
      <w:start w:val="1"/>
      <w:numFmt w:val="decimal"/>
      <w:lvlText w:val="%4."/>
      <w:lvlJc w:val="left"/>
      <w:pPr>
        <w:tabs>
          <w:tab w:val="num" w:pos="2880"/>
        </w:tabs>
        <w:ind w:left="2880" w:hanging="360"/>
      </w:pPr>
    </w:lvl>
    <w:lvl w:ilvl="4" w:tplc="CCE63DE0" w:tentative="1">
      <w:start w:val="1"/>
      <w:numFmt w:val="decimal"/>
      <w:lvlText w:val="%5."/>
      <w:lvlJc w:val="left"/>
      <w:pPr>
        <w:tabs>
          <w:tab w:val="num" w:pos="3600"/>
        </w:tabs>
        <w:ind w:left="3600" w:hanging="360"/>
      </w:pPr>
    </w:lvl>
    <w:lvl w:ilvl="5" w:tplc="2C7A95CA" w:tentative="1">
      <w:start w:val="1"/>
      <w:numFmt w:val="decimal"/>
      <w:lvlText w:val="%6."/>
      <w:lvlJc w:val="left"/>
      <w:pPr>
        <w:tabs>
          <w:tab w:val="num" w:pos="4320"/>
        </w:tabs>
        <w:ind w:left="4320" w:hanging="360"/>
      </w:pPr>
    </w:lvl>
    <w:lvl w:ilvl="6" w:tplc="E7845D26" w:tentative="1">
      <w:start w:val="1"/>
      <w:numFmt w:val="decimal"/>
      <w:lvlText w:val="%7."/>
      <w:lvlJc w:val="left"/>
      <w:pPr>
        <w:tabs>
          <w:tab w:val="num" w:pos="5040"/>
        </w:tabs>
        <w:ind w:left="5040" w:hanging="360"/>
      </w:pPr>
    </w:lvl>
    <w:lvl w:ilvl="7" w:tplc="F74480EC" w:tentative="1">
      <w:start w:val="1"/>
      <w:numFmt w:val="decimal"/>
      <w:lvlText w:val="%8."/>
      <w:lvlJc w:val="left"/>
      <w:pPr>
        <w:tabs>
          <w:tab w:val="num" w:pos="5760"/>
        </w:tabs>
        <w:ind w:left="5760" w:hanging="360"/>
      </w:pPr>
    </w:lvl>
    <w:lvl w:ilvl="8" w:tplc="6CC430CE" w:tentative="1">
      <w:start w:val="1"/>
      <w:numFmt w:val="decimal"/>
      <w:lvlText w:val="%9."/>
      <w:lvlJc w:val="left"/>
      <w:pPr>
        <w:tabs>
          <w:tab w:val="num" w:pos="6480"/>
        </w:tabs>
        <w:ind w:left="6480" w:hanging="360"/>
      </w:pPr>
    </w:lvl>
  </w:abstractNum>
  <w:abstractNum w:abstractNumId="15" w15:restartNumberingAfterBreak="0">
    <w:nsid w:val="5F1D37E6"/>
    <w:multiLevelType w:val="hybridMultilevel"/>
    <w:tmpl w:val="499AE640"/>
    <w:lvl w:ilvl="0" w:tplc="D870FA92">
      <w:start w:val="1"/>
      <w:numFmt w:val="decimal"/>
      <w:lvlText w:val="%1."/>
      <w:lvlJc w:val="left"/>
      <w:pPr>
        <w:tabs>
          <w:tab w:val="num" w:pos="720"/>
        </w:tabs>
        <w:ind w:left="720" w:hanging="360"/>
      </w:pPr>
    </w:lvl>
    <w:lvl w:ilvl="1" w:tplc="34E80A18" w:tentative="1">
      <w:start w:val="1"/>
      <w:numFmt w:val="decimal"/>
      <w:lvlText w:val="%2."/>
      <w:lvlJc w:val="left"/>
      <w:pPr>
        <w:tabs>
          <w:tab w:val="num" w:pos="1440"/>
        </w:tabs>
        <w:ind w:left="1440" w:hanging="360"/>
      </w:pPr>
    </w:lvl>
    <w:lvl w:ilvl="2" w:tplc="7E6A3402" w:tentative="1">
      <w:start w:val="1"/>
      <w:numFmt w:val="decimal"/>
      <w:lvlText w:val="%3."/>
      <w:lvlJc w:val="left"/>
      <w:pPr>
        <w:tabs>
          <w:tab w:val="num" w:pos="2160"/>
        </w:tabs>
        <w:ind w:left="2160" w:hanging="360"/>
      </w:pPr>
    </w:lvl>
    <w:lvl w:ilvl="3" w:tplc="A6E0542C" w:tentative="1">
      <w:start w:val="1"/>
      <w:numFmt w:val="decimal"/>
      <w:lvlText w:val="%4."/>
      <w:lvlJc w:val="left"/>
      <w:pPr>
        <w:tabs>
          <w:tab w:val="num" w:pos="2880"/>
        </w:tabs>
        <w:ind w:left="2880" w:hanging="360"/>
      </w:pPr>
    </w:lvl>
    <w:lvl w:ilvl="4" w:tplc="817CDCA0" w:tentative="1">
      <w:start w:val="1"/>
      <w:numFmt w:val="decimal"/>
      <w:lvlText w:val="%5."/>
      <w:lvlJc w:val="left"/>
      <w:pPr>
        <w:tabs>
          <w:tab w:val="num" w:pos="3600"/>
        </w:tabs>
        <w:ind w:left="3600" w:hanging="360"/>
      </w:pPr>
    </w:lvl>
    <w:lvl w:ilvl="5" w:tplc="9E28F51C" w:tentative="1">
      <w:start w:val="1"/>
      <w:numFmt w:val="decimal"/>
      <w:lvlText w:val="%6."/>
      <w:lvlJc w:val="left"/>
      <w:pPr>
        <w:tabs>
          <w:tab w:val="num" w:pos="4320"/>
        </w:tabs>
        <w:ind w:left="4320" w:hanging="360"/>
      </w:pPr>
    </w:lvl>
    <w:lvl w:ilvl="6" w:tplc="C368092E" w:tentative="1">
      <w:start w:val="1"/>
      <w:numFmt w:val="decimal"/>
      <w:lvlText w:val="%7."/>
      <w:lvlJc w:val="left"/>
      <w:pPr>
        <w:tabs>
          <w:tab w:val="num" w:pos="5040"/>
        </w:tabs>
        <w:ind w:left="5040" w:hanging="360"/>
      </w:pPr>
    </w:lvl>
    <w:lvl w:ilvl="7" w:tplc="9014EC7E" w:tentative="1">
      <w:start w:val="1"/>
      <w:numFmt w:val="decimal"/>
      <w:lvlText w:val="%8."/>
      <w:lvlJc w:val="left"/>
      <w:pPr>
        <w:tabs>
          <w:tab w:val="num" w:pos="5760"/>
        </w:tabs>
        <w:ind w:left="5760" w:hanging="360"/>
      </w:pPr>
    </w:lvl>
    <w:lvl w:ilvl="8" w:tplc="57BC5DF0" w:tentative="1">
      <w:start w:val="1"/>
      <w:numFmt w:val="decimal"/>
      <w:lvlText w:val="%9."/>
      <w:lvlJc w:val="left"/>
      <w:pPr>
        <w:tabs>
          <w:tab w:val="num" w:pos="6480"/>
        </w:tabs>
        <w:ind w:left="6480" w:hanging="360"/>
      </w:pPr>
    </w:lvl>
  </w:abstractNum>
  <w:abstractNum w:abstractNumId="16" w15:restartNumberingAfterBreak="0">
    <w:nsid w:val="63B60F42"/>
    <w:multiLevelType w:val="hybridMultilevel"/>
    <w:tmpl w:val="0C2C75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7822ABA"/>
    <w:multiLevelType w:val="hybridMultilevel"/>
    <w:tmpl w:val="92BE0B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A4C3158"/>
    <w:multiLevelType w:val="hybridMultilevel"/>
    <w:tmpl w:val="8E1E87BE"/>
    <w:lvl w:ilvl="0" w:tplc="1EAE7174">
      <w:start w:val="1"/>
      <w:numFmt w:val="bullet"/>
      <w:lvlText w:val="◦"/>
      <w:lvlJc w:val="left"/>
      <w:pPr>
        <w:tabs>
          <w:tab w:val="num" w:pos="720"/>
        </w:tabs>
        <w:ind w:left="720" w:hanging="360"/>
      </w:pPr>
      <w:rPr>
        <w:rFonts w:ascii="Garamond" w:hAnsi="Garamond" w:hint="default"/>
      </w:rPr>
    </w:lvl>
    <w:lvl w:ilvl="1" w:tplc="F8CC4662" w:tentative="1">
      <w:start w:val="1"/>
      <w:numFmt w:val="bullet"/>
      <w:lvlText w:val="◦"/>
      <w:lvlJc w:val="left"/>
      <w:pPr>
        <w:tabs>
          <w:tab w:val="num" w:pos="1440"/>
        </w:tabs>
        <w:ind w:left="1440" w:hanging="360"/>
      </w:pPr>
      <w:rPr>
        <w:rFonts w:ascii="Garamond" w:hAnsi="Garamond" w:hint="default"/>
      </w:rPr>
    </w:lvl>
    <w:lvl w:ilvl="2" w:tplc="90A6CA2E" w:tentative="1">
      <w:start w:val="1"/>
      <w:numFmt w:val="bullet"/>
      <w:lvlText w:val="◦"/>
      <w:lvlJc w:val="left"/>
      <w:pPr>
        <w:tabs>
          <w:tab w:val="num" w:pos="2160"/>
        </w:tabs>
        <w:ind w:left="2160" w:hanging="360"/>
      </w:pPr>
      <w:rPr>
        <w:rFonts w:ascii="Garamond" w:hAnsi="Garamond" w:hint="default"/>
      </w:rPr>
    </w:lvl>
    <w:lvl w:ilvl="3" w:tplc="E696BEDE" w:tentative="1">
      <w:start w:val="1"/>
      <w:numFmt w:val="bullet"/>
      <w:lvlText w:val="◦"/>
      <w:lvlJc w:val="left"/>
      <w:pPr>
        <w:tabs>
          <w:tab w:val="num" w:pos="2880"/>
        </w:tabs>
        <w:ind w:left="2880" w:hanging="360"/>
      </w:pPr>
      <w:rPr>
        <w:rFonts w:ascii="Garamond" w:hAnsi="Garamond" w:hint="default"/>
      </w:rPr>
    </w:lvl>
    <w:lvl w:ilvl="4" w:tplc="05363CB6" w:tentative="1">
      <w:start w:val="1"/>
      <w:numFmt w:val="bullet"/>
      <w:lvlText w:val="◦"/>
      <w:lvlJc w:val="left"/>
      <w:pPr>
        <w:tabs>
          <w:tab w:val="num" w:pos="3600"/>
        </w:tabs>
        <w:ind w:left="3600" w:hanging="360"/>
      </w:pPr>
      <w:rPr>
        <w:rFonts w:ascii="Garamond" w:hAnsi="Garamond" w:hint="default"/>
      </w:rPr>
    </w:lvl>
    <w:lvl w:ilvl="5" w:tplc="7CF668C2" w:tentative="1">
      <w:start w:val="1"/>
      <w:numFmt w:val="bullet"/>
      <w:lvlText w:val="◦"/>
      <w:lvlJc w:val="left"/>
      <w:pPr>
        <w:tabs>
          <w:tab w:val="num" w:pos="4320"/>
        </w:tabs>
        <w:ind w:left="4320" w:hanging="360"/>
      </w:pPr>
      <w:rPr>
        <w:rFonts w:ascii="Garamond" w:hAnsi="Garamond" w:hint="default"/>
      </w:rPr>
    </w:lvl>
    <w:lvl w:ilvl="6" w:tplc="3F5895B0" w:tentative="1">
      <w:start w:val="1"/>
      <w:numFmt w:val="bullet"/>
      <w:lvlText w:val="◦"/>
      <w:lvlJc w:val="left"/>
      <w:pPr>
        <w:tabs>
          <w:tab w:val="num" w:pos="5040"/>
        </w:tabs>
        <w:ind w:left="5040" w:hanging="360"/>
      </w:pPr>
      <w:rPr>
        <w:rFonts w:ascii="Garamond" w:hAnsi="Garamond" w:hint="default"/>
      </w:rPr>
    </w:lvl>
    <w:lvl w:ilvl="7" w:tplc="ED3817C8" w:tentative="1">
      <w:start w:val="1"/>
      <w:numFmt w:val="bullet"/>
      <w:lvlText w:val="◦"/>
      <w:lvlJc w:val="left"/>
      <w:pPr>
        <w:tabs>
          <w:tab w:val="num" w:pos="5760"/>
        </w:tabs>
        <w:ind w:left="5760" w:hanging="360"/>
      </w:pPr>
      <w:rPr>
        <w:rFonts w:ascii="Garamond" w:hAnsi="Garamond" w:hint="default"/>
      </w:rPr>
    </w:lvl>
    <w:lvl w:ilvl="8" w:tplc="D2E08558" w:tentative="1">
      <w:start w:val="1"/>
      <w:numFmt w:val="bullet"/>
      <w:lvlText w:val="◦"/>
      <w:lvlJc w:val="left"/>
      <w:pPr>
        <w:tabs>
          <w:tab w:val="num" w:pos="6480"/>
        </w:tabs>
        <w:ind w:left="6480" w:hanging="360"/>
      </w:pPr>
      <w:rPr>
        <w:rFonts w:ascii="Garamond" w:hAnsi="Garamond" w:hint="default"/>
      </w:rPr>
    </w:lvl>
  </w:abstractNum>
  <w:abstractNum w:abstractNumId="19" w15:restartNumberingAfterBreak="0">
    <w:nsid w:val="6C86220E"/>
    <w:multiLevelType w:val="hybridMultilevel"/>
    <w:tmpl w:val="78F6ED88"/>
    <w:lvl w:ilvl="0" w:tplc="0A221362">
      <w:start w:val="1"/>
      <w:numFmt w:val="bullet"/>
      <w:lvlText w:val="◦"/>
      <w:lvlJc w:val="left"/>
      <w:pPr>
        <w:tabs>
          <w:tab w:val="num" w:pos="720"/>
        </w:tabs>
        <w:ind w:left="720" w:hanging="360"/>
      </w:pPr>
      <w:rPr>
        <w:rFonts w:ascii="Garamond" w:hAnsi="Garamond" w:hint="default"/>
      </w:rPr>
    </w:lvl>
    <w:lvl w:ilvl="1" w:tplc="DCBCDA8E" w:tentative="1">
      <w:start w:val="1"/>
      <w:numFmt w:val="bullet"/>
      <w:lvlText w:val="◦"/>
      <w:lvlJc w:val="left"/>
      <w:pPr>
        <w:tabs>
          <w:tab w:val="num" w:pos="1440"/>
        </w:tabs>
        <w:ind w:left="1440" w:hanging="360"/>
      </w:pPr>
      <w:rPr>
        <w:rFonts w:ascii="Garamond" w:hAnsi="Garamond" w:hint="default"/>
      </w:rPr>
    </w:lvl>
    <w:lvl w:ilvl="2" w:tplc="3D0AF7D8" w:tentative="1">
      <w:start w:val="1"/>
      <w:numFmt w:val="bullet"/>
      <w:lvlText w:val="◦"/>
      <w:lvlJc w:val="left"/>
      <w:pPr>
        <w:tabs>
          <w:tab w:val="num" w:pos="2160"/>
        </w:tabs>
        <w:ind w:left="2160" w:hanging="360"/>
      </w:pPr>
      <w:rPr>
        <w:rFonts w:ascii="Garamond" w:hAnsi="Garamond" w:hint="default"/>
      </w:rPr>
    </w:lvl>
    <w:lvl w:ilvl="3" w:tplc="B848311E" w:tentative="1">
      <w:start w:val="1"/>
      <w:numFmt w:val="bullet"/>
      <w:lvlText w:val="◦"/>
      <w:lvlJc w:val="left"/>
      <w:pPr>
        <w:tabs>
          <w:tab w:val="num" w:pos="2880"/>
        </w:tabs>
        <w:ind w:left="2880" w:hanging="360"/>
      </w:pPr>
      <w:rPr>
        <w:rFonts w:ascii="Garamond" w:hAnsi="Garamond" w:hint="default"/>
      </w:rPr>
    </w:lvl>
    <w:lvl w:ilvl="4" w:tplc="CCB02232" w:tentative="1">
      <w:start w:val="1"/>
      <w:numFmt w:val="bullet"/>
      <w:lvlText w:val="◦"/>
      <w:lvlJc w:val="left"/>
      <w:pPr>
        <w:tabs>
          <w:tab w:val="num" w:pos="3600"/>
        </w:tabs>
        <w:ind w:left="3600" w:hanging="360"/>
      </w:pPr>
      <w:rPr>
        <w:rFonts w:ascii="Garamond" w:hAnsi="Garamond" w:hint="default"/>
      </w:rPr>
    </w:lvl>
    <w:lvl w:ilvl="5" w:tplc="1D941D2A" w:tentative="1">
      <w:start w:val="1"/>
      <w:numFmt w:val="bullet"/>
      <w:lvlText w:val="◦"/>
      <w:lvlJc w:val="left"/>
      <w:pPr>
        <w:tabs>
          <w:tab w:val="num" w:pos="4320"/>
        </w:tabs>
        <w:ind w:left="4320" w:hanging="360"/>
      </w:pPr>
      <w:rPr>
        <w:rFonts w:ascii="Garamond" w:hAnsi="Garamond" w:hint="default"/>
      </w:rPr>
    </w:lvl>
    <w:lvl w:ilvl="6" w:tplc="53484398" w:tentative="1">
      <w:start w:val="1"/>
      <w:numFmt w:val="bullet"/>
      <w:lvlText w:val="◦"/>
      <w:lvlJc w:val="left"/>
      <w:pPr>
        <w:tabs>
          <w:tab w:val="num" w:pos="5040"/>
        </w:tabs>
        <w:ind w:left="5040" w:hanging="360"/>
      </w:pPr>
      <w:rPr>
        <w:rFonts w:ascii="Garamond" w:hAnsi="Garamond" w:hint="default"/>
      </w:rPr>
    </w:lvl>
    <w:lvl w:ilvl="7" w:tplc="86F6EAC8" w:tentative="1">
      <w:start w:val="1"/>
      <w:numFmt w:val="bullet"/>
      <w:lvlText w:val="◦"/>
      <w:lvlJc w:val="left"/>
      <w:pPr>
        <w:tabs>
          <w:tab w:val="num" w:pos="5760"/>
        </w:tabs>
        <w:ind w:left="5760" w:hanging="360"/>
      </w:pPr>
      <w:rPr>
        <w:rFonts w:ascii="Garamond" w:hAnsi="Garamond" w:hint="default"/>
      </w:rPr>
    </w:lvl>
    <w:lvl w:ilvl="8" w:tplc="AFDCF5FA" w:tentative="1">
      <w:start w:val="1"/>
      <w:numFmt w:val="bullet"/>
      <w:lvlText w:val="◦"/>
      <w:lvlJc w:val="left"/>
      <w:pPr>
        <w:tabs>
          <w:tab w:val="num" w:pos="6480"/>
        </w:tabs>
        <w:ind w:left="6480" w:hanging="360"/>
      </w:pPr>
      <w:rPr>
        <w:rFonts w:ascii="Garamond" w:hAnsi="Garamond" w:hint="default"/>
      </w:rPr>
    </w:lvl>
  </w:abstractNum>
  <w:abstractNum w:abstractNumId="20" w15:restartNumberingAfterBreak="0">
    <w:nsid w:val="72114E5D"/>
    <w:multiLevelType w:val="hybridMultilevel"/>
    <w:tmpl w:val="CF7ED3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EA557EA"/>
    <w:multiLevelType w:val="hybridMultilevel"/>
    <w:tmpl w:val="F418081E"/>
    <w:lvl w:ilvl="0" w:tplc="CA105A40">
      <w:start w:val="1"/>
      <w:numFmt w:val="bullet"/>
      <w:lvlText w:val="o"/>
      <w:lvlJc w:val="left"/>
      <w:pPr>
        <w:tabs>
          <w:tab w:val="num" w:pos="720"/>
        </w:tabs>
        <w:ind w:left="720" w:hanging="360"/>
      </w:pPr>
      <w:rPr>
        <w:rFonts w:ascii="Courier New" w:hAnsi="Courier New" w:hint="default"/>
      </w:rPr>
    </w:lvl>
    <w:lvl w:ilvl="1" w:tplc="A54CF1EE" w:tentative="1">
      <w:start w:val="1"/>
      <w:numFmt w:val="bullet"/>
      <w:lvlText w:val="o"/>
      <w:lvlJc w:val="left"/>
      <w:pPr>
        <w:tabs>
          <w:tab w:val="num" w:pos="1440"/>
        </w:tabs>
        <w:ind w:left="1440" w:hanging="360"/>
      </w:pPr>
      <w:rPr>
        <w:rFonts w:ascii="Courier New" w:hAnsi="Courier New" w:hint="default"/>
      </w:rPr>
    </w:lvl>
    <w:lvl w:ilvl="2" w:tplc="D78CAC1E" w:tentative="1">
      <w:start w:val="1"/>
      <w:numFmt w:val="bullet"/>
      <w:lvlText w:val="o"/>
      <w:lvlJc w:val="left"/>
      <w:pPr>
        <w:tabs>
          <w:tab w:val="num" w:pos="2160"/>
        </w:tabs>
        <w:ind w:left="2160" w:hanging="360"/>
      </w:pPr>
      <w:rPr>
        <w:rFonts w:ascii="Courier New" w:hAnsi="Courier New" w:hint="default"/>
      </w:rPr>
    </w:lvl>
    <w:lvl w:ilvl="3" w:tplc="AB8EDA80" w:tentative="1">
      <w:start w:val="1"/>
      <w:numFmt w:val="bullet"/>
      <w:lvlText w:val="o"/>
      <w:lvlJc w:val="left"/>
      <w:pPr>
        <w:tabs>
          <w:tab w:val="num" w:pos="2880"/>
        </w:tabs>
        <w:ind w:left="2880" w:hanging="360"/>
      </w:pPr>
      <w:rPr>
        <w:rFonts w:ascii="Courier New" w:hAnsi="Courier New" w:hint="default"/>
      </w:rPr>
    </w:lvl>
    <w:lvl w:ilvl="4" w:tplc="0C44EA62" w:tentative="1">
      <w:start w:val="1"/>
      <w:numFmt w:val="bullet"/>
      <w:lvlText w:val="o"/>
      <w:lvlJc w:val="left"/>
      <w:pPr>
        <w:tabs>
          <w:tab w:val="num" w:pos="3600"/>
        </w:tabs>
        <w:ind w:left="3600" w:hanging="360"/>
      </w:pPr>
      <w:rPr>
        <w:rFonts w:ascii="Courier New" w:hAnsi="Courier New" w:hint="default"/>
      </w:rPr>
    </w:lvl>
    <w:lvl w:ilvl="5" w:tplc="48289A10" w:tentative="1">
      <w:start w:val="1"/>
      <w:numFmt w:val="bullet"/>
      <w:lvlText w:val="o"/>
      <w:lvlJc w:val="left"/>
      <w:pPr>
        <w:tabs>
          <w:tab w:val="num" w:pos="4320"/>
        </w:tabs>
        <w:ind w:left="4320" w:hanging="360"/>
      </w:pPr>
      <w:rPr>
        <w:rFonts w:ascii="Courier New" w:hAnsi="Courier New" w:hint="default"/>
      </w:rPr>
    </w:lvl>
    <w:lvl w:ilvl="6" w:tplc="D826CE80" w:tentative="1">
      <w:start w:val="1"/>
      <w:numFmt w:val="bullet"/>
      <w:lvlText w:val="o"/>
      <w:lvlJc w:val="left"/>
      <w:pPr>
        <w:tabs>
          <w:tab w:val="num" w:pos="5040"/>
        </w:tabs>
        <w:ind w:left="5040" w:hanging="360"/>
      </w:pPr>
      <w:rPr>
        <w:rFonts w:ascii="Courier New" w:hAnsi="Courier New" w:hint="default"/>
      </w:rPr>
    </w:lvl>
    <w:lvl w:ilvl="7" w:tplc="A1966F50" w:tentative="1">
      <w:start w:val="1"/>
      <w:numFmt w:val="bullet"/>
      <w:lvlText w:val="o"/>
      <w:lvlJc w:val="left"/>
      <w:pPr>
        <w:tabs>
          <w:tab w:val="num" w:pos="5760"/>
        </w:tabs>
        <w:ind w:left="5760" w:hanging="360"/>
      </w:pPr>
      <w:rPr>
        <w:rFonts w:ascii="Courier New" w:hAnsi="Courier New" w:hint="default"/>
      </w:rPr>
    </w:lvl>
    <w:lvl w:ilvl="8" w:tplc="EAFA06F2"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7F8C0017"/>
    <w:multiLevelType w:val="hybridMultilevel"/>
    <w:tmpl w:val="514A010C"/>
    <w:lvl w:ilvl="0" w:tplc="6AE2D9C4">
      <w:start w:val="1"/>
      <w:numFmt w:val="bullet"/>
      <w:lvlText w:val="•"/>
      <w:lvlJc w:val="left"/>
      <w:pPr>
        <w:tabs>
          <w:tab w:val="num" w:pos="720"/>
        </w:tabs>
        <w:ind w:left="720" w:hanging="360"/>
      </w:pPr>
      <w:rPr>
        <w:rFonts w:ascii="Arial" w:hAnsi="Arial" w:hint="default"/>
      </w:rPr>
    </w:lvl>
    <w:lvl w:ilvl="1" w:tplc="C56C5C02" w:tentative="1">
      <w:start w:val="1"/>
      <w:numFmt w:val="bullet"/>
      <w:lvlText w:val="•"/>
      <w:lvlJc w:val="left"/>
      <w:pPr>
        <w:tabs>
          <w:tab w:val="num" w:pos="1440"/>
        </w:tabs>
        <w:ind w:left="1440" w:hanging="360"/>
      </w:pPr>
      <w:rPr>
        <w:rFonts w:ascii="Arial" w:hAnsi="Arial" w:hint="default"/>
      </w:rPr>
    </w:lvl>
    <w:lvl w:ilvl="2" w:tplc="486CB340" w:tentative="1">
      <w:start w:val="1"/>
      <w:numFmt w:val="bullet"/>
      <w:lvlText w:val="•"/>
      <w:lvlJc w:val="left"/>
      <w:pPr>
        <w:tabs>
          <w:tab w:val="num" w:pos="2160"/>
        </w:tabs>
        <w:ind w:left="2160" w:hanging="360"/>
      </w:pPr>
      <w:rPr>
        <w:rFonts w:ascii="Arial" w:hAnsi="Arial" w:hint="default"/>
      </w:rPr>
    </w:lvl>
    <w:lvl w:ilvl="3" w:tplc="54829346" w:tentative="1">
      <w:start w:val="1"/>
      <w:numFmt w:val="bullet"/>
      <w:lvlText w:val="•"/>
      <w:lvlJc w:val="left"/>
      <w:pPr>
        <w:tabs>
          <w:tab w:val="num" w:pos="2880"/>
        </w:tabs>
        <w:ind w:left="2880" w:hanging="360"/>
      </w:pPr>
      <w:rPr>
        <w:rFonts w:ascii="Arial" w:hAnsi="Arial" w:hint="default"/>
      </w:rPr>
    </w:lvl>
    <w:lvl w:ilvl="4" w:tplc="4C3048BE" w:tentative="1">
      <w:start w:val="1"/>
      <w:numFmt w:val="bullet"/>
      <w:lvlText w:val="•"/>
      <w:lvlJc w:val="left"/>
      <w:pPr>
        <w:tabs>
          <w:tab w:val="num" w:pos="3600"/>
        </w:tabs>
        <w:ind w:left="3600" w:hanging="360"/>
      </w:pPr>
      <w:rPr>
        <w:rFonts w:ascii="Arial" w:hAnsi="Arial" w:hint="default"/>
      </w:rPr>
    </w:lvl>
    <w:lvl w:ilvl="5" w:tplc="1108CB38" w:tentative="1">
      <w:start w:val="1"/>
      <w:numFmt w:val="bullet"/>
      <w:lvlText w:val="•"/>
      <w:lvlJc w:val="left"/>
      <w:pPr>
        <w:tabs>
          <w:tab w:val="num" w:pos="4320"/>
        </w:tabs>
        <w:ind w:left="4320" w:hanging="360"/>
      </w:pPr>
      <w:rPr>
        <w:rFonts w:ascii="Arial" w:hAnsi="Arial" w:hint="default"/>
      </w:rPr>
    </w:lvl>
    <w:lvl w:ilvl="6" w:tplc="B68A3CE2" w:tentative="1">
      <w:start w:val="1"/>
      <w:numFmt w:val="bullet"/>
      <w:lvlText w:val="•"/>
      <w:lvlJc w:val="left"/>
      <w:pPr>
        <w:tabs>
          <w:tab w:val="num" w:pos="5040"/>
        </w:tabs>
        <w:ind w:left="5040" w:hanging="360"/>
      </w:pPr>
      <w:rPr>
        <w:rFonts w:ascii="Arial" w:hAnsi="Arial" w:hint="default"/>
      </w:rPr>
    </w:lvl>
    <w:lvl w:ilvl="7" w:tplc="29B8E0BE" w:tentative="1">
      <w:start w:val="1"/>
      <w:numFmt w:val="bullet"/>
      <w:lvlText w:val="•"/>
      <w:lvlJc w:val="left"/>
      <w:pPr>
        <w:tabs>
          <w:tab w:val="num" w:pos="5760"/>
        </w:tabs>
        <w:ind w:left="5760" w:hanging="360"/>
      </w:pPr>
      <w:rPr>
        <w:rFonts w:ascii="Arial" w:hAnsi="Arial" w:hint="default"/>
      </w:rPr>
    </w:lvl>
    <w:lvl w:ilvl="8" w:tplc="6D6C2A10"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7"/>
  </w:num>
  <w:num w:numId="3">
    <w:abstractNumId w:val="18"/>
  </w:num>
  <w:num w:numId="4">
    <w:abstractNumId w:val="1"/>
  </w:num>
  <w:num w:numId="5">
    <w:abstractNumId w:val="10"/>
  </w:num>
  <w:num w:numId="6">
    <w:abstractNumId w:val="9"/>
  </w:num>
  <w:num w:numId="7">
    <w:abstractNumId w:val="8"/>
  </w:num>
  <w:num w:numId="8">
    <w:abstractNumId w:val="11"/>
  </w:num>
  <w:num w:numId="9">
    <w:abstractNumId w:val="20"/>
  </w:num>
  <w:num w:numId="10">
    <w:abstractNumId w:val="4"/>
  </w:num>
  <w:num w:numId="11">
    <w:abstractNumId w:val="17"/>
  </w:num>
  <w:num w:numId="12">
    <w:abstractNumId w:val="6"/>
  </w:num>
  <w:num w:numId="13">
    <w:abstractNumId w:val="15"/>
  </w:num>
  <w:num w:numId="14">
    <w:abstractNumId w:val="16"/>
  </w:num>
  <w:num w:numId="15">
    <w:abstractNumId w:val="0"/>
  </w:num>
  <w:num w:numId="16">
    <w:abstractNumId w:val="2"/>
  </w:num>
  <w:num w:numId="17">
    <w:abstractNumId w:val="14"/>
  </w:num>
  <w:num w:numId="18">
    <w:abstractNumId w:val="21"/>
  </w:num>
  <w:num w:numId="19">
    <w:abstractNumId w:val="22"/>
  </w:num>
  <w:num w:numId="20">
    <w:abstractNumId w:val="3"/>
  </w:num>
  <w:num w:numId="21">
    <w:abstractNumId w:val="5"/>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zMrGwMDEyszQyNDdW0lEKTi0uzszPAykwrQUAFhJrQSwAAAA="/>
  </w:docVars>
  <w:rsids>
    <w:rsidRoot w:val="00CF7DF3"/>
    <w:rsid w:val="000124BF"/>
    <w:rsid w:val="000376CC"/>
    <w:rsid w:val="00052461"/>
    <w:rsid w:val="00053A18"/>
    <w:rsid w:val="000B155B"/>
    <w:rsid w:val="000B32F1"/>
    <w:rsid w:val="000E4855"/>
    <w:rsid w:val="000F7C81"/>
    <w:rsid w:val="00125ABD"/>
    <w:rsid w:val="00127C94"/>
    <w:rsid w:val="001330C6"/>
    <w:rsid w:val="0014075D"/>
    <w:rsid w:val="001468C8"/>
    <w:rsid w:val="00167DFB"/>
    <w:rsid w:val="00192E54"/>
    <w:rsid w:val="001967FA"/>
    <w:rsid w:val="001A05E1"/>
    <w:rsid w:val="001A70A8"/>
    <w:rsid w:val="00224247"/>
    <w:rsid w:val="00245483"/>
    <w:rsid w:val="00250941"/>
    <w:rsid w:val="00252850"/>
    <w:rsid w:val="002664D0"/>
    <w:rsid w:val="00286788"/>
    <w:rsid w:val="002A791F"/>
    <w:rsid w:val="002F1A32"/>
    <w:rsid w:val="0034211F"/>
    <w:rsid w:val="00346E4F"/>
    <w:rsid w:val="003615E9"/>
    <w:rsid w:val="003702F1"/>
    <w:rsid w:val="00383690"/>
    <w:rsid w:val="003925F4"/>
    <w:rsid w:val="003C08F9"/>
    <w:rsid w:val="003E731D"/>
    <w:rsid w:val="003F1F98"/>
    <w:rsid w:val="004805B9"/>
    <w:rsid w:val="004B682A"/>
    <w:rsid w:val="004B712F"/>
    <w:rsid w:val="00524AB0"/>
    <w:rsid w:val="005354ED"/>
    <w:rsid w:val="005420D3"/>
    <w:rsid w:val="00573818"/>
    <w:rsid w:val="00591891"/>
    <w:rsid w:val="005A5B4D"/>
    <w:rsid w:val="005A64B1"/>
    <w:rsid w:val="005B0D25"/>
    <w:rsid w:val="005C06F0"/>
    <w:rsid w:val="005F39CE"/>
    <w:rsid w:val="00626CA4"/>
    <w:rsid w:val="006329B8"/>
    <w:rsid w:val="00632EB3"/>
    <w:rsid w:val="00652222"/>
    <w:rsid w:val="00664C28"/>
    <w:rsid w:val="00665B5B"/>
    <w:rsid w:val="006C3540"/>
    <w:rsid w:val="007753D8"/>
    <w:rsid w:val="007A3E59"/>
    <w:rsid w:val="007A4C46"/>
    <w:rsid w:val="007D69AD"/>
    <w:rsid w:val="007E298E"/>
    <w:rsid w:val="008217EF"/>
    <w:rsid w:val="00843EC6"/>
    <w:rsid w:val="00845768"/>
    <w:rsid w:val="008506EE"/>
    <w:rsid w:val="008A012E"/>
    <w:rsid w:val="008A5525"/>
    <w:rsid w:val="008A7458"/>
    <w:rsid w:val="0092768B"/>
    <w:rsid w:val="00931842"/>
    <w:rsid w:val="0094224F"/>
    <w:rsid w:val="00945FFD"/>
    <w:rsid w:val="00953F88"/>
    <w:rsid w:val="0095613A"/>
    <w:rsid w:val="009B5A86"/>
    <w:rsid w:val="009F284B"/>
    <w:rsid w:val="009F336E"/>
    <w:rsid w:val="00A36061"/>
    <w:rsid w:val="00A67D0F"/>
    <w:rsid w:val="00AA0B46"/>
    <w:rsid w:val="00AA56E2"/>
    <w:rsid w:val="00B03FB0"/>
    <w:rsid w:val="00B66E7D"/>
    <w:rsid w:val="00B9572C"/>
    <w:rsid w:val="00BA1D30"/>
    <w:rsid w:val="00BC4337"/>
    <w:rsid w:val="00BD0488"/>
    <w:rsid w:val="00BE27B3"/>
    <w:rsid w:val="00BE468C"/>
    <w:rsid w:val="00BF4898"/>
    <w:rsid w:val="00C45266"/>
    <w:rsid w:val="00C71B82"/>
    <w:rsid w:val="00C75EE5"/>
    <w:rsid w:val="00CB0456"/>
    <w:rsid w:val="00CE198C"/>
    <w:rsid w:val="00CE3620"/>
    <w:rsid w:val="00CF7DF3"/>
    <w:rsid w:val="00D24C06"/>
    <w:rsid w:val="00D951C6"/>
    <w:rsid w:val="00DA20B1"/>
    <w:rsid w:val="00DA6AE2"/>
    <w:rsid w:val="00DB5FD2"/>
    <w:rsid w:val="00E11EB7"/>
    <w:rsid w:val="00E17EFA"/>
    <w:rsid w:val="00E47DCD"/>
    <w:rsid w:val="00E606EE"/>
    <w:rsid w:val="00E7722C"/>
    <w:rsid w:val="00ED401F"/>
    <w:rsid w:val="00ED6F41"/>
    <w:rsid w:val="00F069A5"/>
    <w:rsid w:val="00F17F02"/>
    <w:rsid w:val="00F25128"/>
    <w:rsid w:val="00F25BF2"/>
    <w:rsid w:val="00F81291"/>
    <w:rsid w:val="00FD28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D259"/>
  <w15:chartTrackingRefBased/>
  <w15:docId w15:val="{3A4650DB-3F9E-412F-9CE8-3DAA47F8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7DF3"/>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iPriority w:val="9"/>
    <w:unhideWhenUsed/>
    <w:qFormat/>
    <w:rsid w:val="00167DF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7DF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
    <w:name w:val="Hyperlink"/>
    <w:semiHidden/>
    <w:rsid w:val="00CF7DF3"/>
    <w:rPr>
      <w:color w:val="0000FF"/>
      <w:u w:val="single"/>
    </w:rPr>
  </w:style>
  <w:style w:type="paragraph" w:styleId="a3">
    <w:name w:val="List Paragraph"/>
    <w:basedOn w:val="a"/>
    <w:uiPriority w:val="34"/>
    <w:qFormat/>
    <w:rsid w:val="007753D8"/>
    <w:pPr>
      <w:ind w:left="720"/>
      <w:contextualSpacing/>
    </w:pPr>
  </w:style>
  <w:style w:type="character" w:styleId="a4">
    <w:name w:val="annotation reference"/>
    <w:basedOn w:val="a0"/>
    <w:uiPriority w:val="99"/>
    <w:semiHidden/>
    <w:unhideWhenUsed/>
    <w:rsid w:val="00AA0B46"/>
    <w:rPr>
      <w:sz w:val="16"/>
      <w:szCs w:val="16"/>
    </w:rPr>
  </w:style>
  <w:style w:type="paragraph" w:styleId="a5">
    <w:name w:val="annotation text"/>
    <w:basedOn w:val="a"/>
    <w:link w:val="Char"/>
    <w:uiPriority w:val="99"/>
    <w:semiHidden/>
    <w:unhideWhenUsed/>
    <w:rsid w:val="00AA0B46"/>
    <w:pPr>
      <w:spacing w:after="160"/>
    </w:pPr>
    <w:rPr>
      <w:rFonts w:asciiTheme="minorHAnsi" w:eastAsiaTheme="minorHAnsi" w:hAnsiTheme="minorHAnsi" w:cstheme="minorBidi"/>
      <w:sz w:val="20"/>
      <w:szCs w:val="20"/>
      <w:lang w:eastAsia="en-US"/>
    </w:rPr>
  </w:style>
  <w:style w:type="character" w:customStyle="1" w:styleId="Char">
    <w:name w:val="Κείμενο σχολίου Char"/>
    <w:basedOn w:val="a0"/>
    <w:link w:val="a5"/>
    <w:uiPriority w:val="99"/>
    <w:semiHidden/>
    <w:rsid w:val="00AA0B46"/>
    <w:rPr>
      <w:sz w:val="20"/>
      <w:szCs w:val="20"/>
    </w:rPr>
  </w:style>
  <w:style w:type="paragraph" w:styleId="a6">
    <w:name w:val="header"/>
    <w:basedOn w:val="a"/>
    <w:link w:val="Char0"/>
    <w:uiPriority w:val="99"/>
    <w:unhideWhenUsed/>
    <w:rsid w:val="003C08F9"/>
    <w:pPr>
      <w:tabs>
        <w:tab w:val="center" w:pos="4153"/>
        <w:tab w:val="right" w:pos="8306"/>
      </w:tabs>
    </w:pPr>
  </w:style>
  <w:style w:type="character" w:customStyle="1" w:styleId="Char0">
    <w:name w:val="Κεφαλίδα Char"/>
    <w:basedOn w:val="a0"/>
    <w:link w:val="a6"/>
    <w:uiPriority w:val="99"/>
    <w:rsid w:val="003C08F9"/>
    <w:rPr>
      <w:rFonts w:ascii="Times New Roman" w:eastAsia="Times New Roman" w:hAnsi="Times New Roman" w:cs="Times New Roman"/>
      <w:sz w:val="24"/>
      <w:szCs w:val="24"/>
      <w:lang w:eastAsia="el-GR"/>
    </w:rPr>
  </w:style>
  <w:style w:type="paragraph" w:styleId="a7">
    <w:name w:val="footer"/>
    <w:basedOn w:val="a"/>
    <w:link w:val="Char1"/>
    <w:uiPriority w:val="99"/>
    <w:unhideWhenUsed/>
    <w:rsid w:val="003C08F9"/>
    <w:pPr>
      <w:tabs>
        <w:tab w:val="center" w:pos="4153"/>
        <w:tab w:val="right" w:pos="8306"/>
      </w:tabs>
    </w:pPr>
  </w:style>
  <w:style w:type="character" w:customStyle="1" w:styleId="Char1">
    <w:name w:val="Υποσέλιδο Char"/>
    <w:basedOn w:val="a0"/>
    <w:link w:val="a7"/>
    <w:uiPriority w:val="99"/>
    <w:rsid w:val="003C08F9"/>
    <w:rPr>
      <w:rFonts w:ascii="Times New Roman" w:eastAsia="Times New Roman" w:hAnsi="Times New Roman" w:cs="Times New Roman"/>
      <w:sz w:val="24"/>
      <w:szCs w:val="24"/>
      <w:lang w:eastAsia="el-GR"/>
    </w:rPr>
  </w:style>
  <w:style w:type="character" w:styleId="a8">
    <w:name w:val="Unresolved Mention"/>
    <w:basedOn w:val="a0"/>
    <w:uiPriority w:val="99"/>
    <w:semiHidden/>
    <w:unhideWhenUsed/>
    <w:rsid w:val="000124BF"/>
    <w:rPr>
      <w:color w:val="605E5C"/>
      <w:shd w:val="clear" w:color="auto" w:fill="E1DFDD"/>
    </w:rPr>
  </w:style>
  <w:style w:type="paragraph" w:styleId="a9">
    <w:name w:val="annotation subject"/>
    <w:basedOn w:val="a5"/>
    <w:next w:val="a5"/>
    <w:link w:val="Char2"/>
    <w:uiPriority w:val="99"/>
    <w:semiHidden/>
    <w:unhideWhenUsed/>
    <w:rsid w:val="00053A18"/>
    <w:pPr>
      <w:spacing w:after="0"/>
    </w:pPr>
    <w:rPr>
      <w:rFonts w:ascii="Times New Roman" w:eastAsia="Times New Roman" w:hAnsi="Times New Roman" w:cs="Times New Roman"/>
      <w:b/>
      <w:bCs/>
      <w:lang w:eastAsia="el-GR"/>
    </w:rPr>
  </w:style>
  <w:style w:type="character" w:customStyle="1" w:styleId="Char2">
    <w:name w:val="Θέμα σχολίου Char"/>
    <w:basedOn w:val="Char"/>
    <w:link w:val="a9"/>
    <w:uiPriority w:val="99"/>
    <w:semiHidden/>
    <w:rsid w:val="00053A18"/>
    <w:rPr>
      <w:rFonts w:ascii="Times New Roman" w:eastAsia="Times New Roman" w:hAnsi="Times New Roman" w:cs="Times New Roman"/>
      <w:b/>
      <w:bCs/>
      <w:sz w:val="20"/>
      <w:szCs w:val="20"/>
      <w:lang w:eastAsia="el-GR"/>
    </w:rPr>
  </w:style>
  <w:style w:type="character" w:customStyle="1" w:styleId="2Char">
    <w:name w:val="Επικεφαλίδα 2 Char"/>
    <w:basedOn w:val="a0"/>
    <w:link w:val="2"/>
    <w:uiPriority w:val="9"/>
    <w:rsid w:val="00167DFB"/>
    <w:rPr>
      <w:rFonts w:asciiTheme="majorHAnsi" w:eastAsiaTheme="majorEastAsia" w:hAnsiTheme="majorHAnsi" w:cstheme="majorBidi"/>
      <w:color w:val="2F5496" w:themeColor="accent1" w:themeShade="BF"/>
      <w:sz w:val="26"/>
      <w:szCs w:val="26"/>
      <w:lang w:eastAsia="el-GR"/>
    </w:rPr>
  </w:style>
  <w:style w:type="paragraph" w:styleId="aa">
    <w:name w:val="Balloon Text"/>
    <w:basedOn w:val="a"/>
    <w:link w:val="Char3"/>
    <w:uiPriority w:val="99"/>
    <w:semiHidden/>
    <w:unhideWhenUsed/>
    <w:rsid w:val="009B5A86"/>
    <w:rPr>
      <w:rFonts w:ascii="Segoe UI" w:hAnsi="Segoe UI" w:cs="Segoe UI"/>
      <w:sz w:val="18"/>
      <w:szCs w:val="18"/>
    </w:rPr>
  </w:style>
  <w:style w:type="character" w:customStyle="1" w:styleId="Char3">
    <w:name w:val="Κείμενο πλαισίου Char"/>
    <w:basedOn w:val="a0"/>
    <w:link w:val="aa"/>
    <w:uiPriority w:val="99"/>
    <w:semiHidden/>
    <w:rsid w:val="009B5A86"/>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45734">
      <w:bodyDiv w:val="1"/>
      <w:marLeft w:val="0"/>
      <w:marRight w:val="0"/>
      <w:marTop w:val="0"/>
      <w:marBottom w:val="0"/>
      <w:divBdr>
        <w:top w:val="none" w:sz="0" w:space="0" w:color="auto"/>
        <w:left w:val="none" w:sz="0" w:space="0" w:color="auto"/>
        <w:bottom w:val="none" w:sz="0" w:space="0" w:color="auto"/>
        <w:right w:val="none" w:sz="0" w:space="0" w:color="auto"/>
      </w:divBdr>
      <w:divsChild>
        <w:div w:id="937760246">
          <w:marLeft w:val="288"/>
          <w:marRight w:val="0"/>
          <w:marTop w:val="180"/>
          <w:marBottom w:val="0"/>
          <w:divBdr>
            <w:top w:val="none" w:sz="0" w:space="0" w:color="auto"/>
            <w:left w:val="none" w:sz="0" w:space="0" w:color="auto"/>
            <w:bottom w:val="none" w:sz="0" w:space="0" w:color="auto"/>
            <w:right w:val="none" w:sz="0" w:space="0" w:color="auto"/>
          </w:divBdr>
        </w:div>
      </w:divsChild>
    </w:div>
    <w:div w:id="972639666">
      <w:bodyDiv w:val="1"/>
      <w:marLeft w:val="0"/>
      <w:marRight w:val="0"/>
      <w:marTop w:val="0"/>
      <w:marBottom w:val="0"/>
      <w:divBdr>
        <w:top w:val="none" w:sz="0" w:space="0" w:color="auto"/>
        <w:left w:val="none" w:sz="0" w:space="0" w:color="auto"/>
        <w:bottom w:val="none" w:sz="0" w:space="0" w:color="auto"/>
        <w:right w:val="none" w:sz="0" w:space="0" w:color="auto"/>
      </w:divBdr>
      <w:divsChild>
        <w:div w:id="1631980483">
          <w:marLeft w:val="288"/>
          <w:marRight w:val="0"/>
          <w:marTop w:val="0"/>
          <w:marBottom w:val="0"/>
          <w:divBdr>
            <w:top w:val="none" w:sz="0" w:space="0" w:color="auto"/>
            <w:left w:val="none" w:sz="0" w:space="0" w:color="auto"/>
            <w:bottom w:val="none" w:sz="0" w:space="0" w:color="auto"/>
            <w:right w:val="none" w:sz="0" w:space="0" w:color="auto"/>
          </w:divBdr>
        </w:div>
      </w:divsChild>
    </w:div>
    <w:div w:id="1116602395">
      <w:bodyDiv w:val="1"/>
      <w:marLeft w:val="0"/>
      <w:marRight w:val="0"/>
      <w:marTop w:val="0"/>
      <w:marBottom w:val="0"/>
      <w:divBdr>
        <w:top w:val="none" w:sz="0" w:space="0" w:color="auto"/>
        <w:left w:val="none" w:sz="0" w:space="0" w:color="auto"/>
        <w:bottom w:val="none" w:sz="0" w:space="0" w:color="auto"/>
        <w:right w:val="none" w:sz="0" w:space="0" w:color="auto"/>
      </w:divBdr>
      <w:divsChild>
        <w:div w:id="75788354">
          <w:marLeft w:val="288"/>
          <w:marRight w:val="302"/>
          <w:marTop w:val="0"/>
          <w:marBottom w:val="0"/>
          <w:divBdr>
            <w:top w:val="none" w:sz="0" w:space="0" w:color="auto"/>
            <w:left w:val="none" w:sz="0" w:space="0" w:color="auto"/>
            <w:bottom w:val="none" w:sz="0" w:space="0" w:color="auto"/>
            <w:right w:val="none" w:sz="0" w:space="0" w:color="auto"/>
          </w:divBdr>
        </w:div>
      </w:divsChild>
    </w:div>
    <w:div w:id="1144546898">
      <w:bodyDiv w:val="1"/>
      <w:marLeft w:val="0"/>
      <w:marRight w:val="0"/>
      <w:marTop w:val="0"/>
      <w:marBottom w:val="0"/>
      <w:divBdr>
        <w:top w:val="none" w:sz="0" w:space="0" w:color="auto"/>
        <w:left w:val="none" w:sz="0" w:space="0" w:color="auto"/>
        <w:bottom w:val="none" w:sz="0" w:space="0" w:color="auto"/>
        <w:right w:val="none" w:sz="0" w:space="0" w:color="auto"/>
      </w:divBdr>
      <w:divsChild>
        <w:div w:id="849684498">
          <w:marLeft w:val="547"/>
          <w:marRight w:val="0"/>
          <w:marTop w:val="0"/>
          <w:marBottom w:val="0"/>
          <w:divBdr>
            <w:top w:val="none" w:sz="0" w:space="0" w:color="auto"/>
            <w:left w:val="none" w:sz="0" w:space="0" w:color="auto"/>
            <w:bottom w:val="none" w:sz="0" w:space="0" w:color="auto"/>
            <w:right w:val="none" w:sz="0" w:space="0" w:color="auto"/>
          </w:divBdr>
        </w:div>
      </w:divsChild>
    </w:div>
    <w:div w:id="1193226010">
      <w:bodyDiv w:val="1"/>
      <w:marLeft w:val="0"/>
      <w:marRight w:val="0"/>
      <w:marTop w:val="0"/>
      <w:marBottom w:val="0"/>
      <w:divBdr>
        <w:top w:val="none" w:sz="0" w:space="0" w:color="auto"/>
        <w:left w:val="none" w:sz="0" w:space="0" w:color="auto"/>
        <w:bottom w:val="none" w:sz="0" w:space="0" w:color="auto"/>
        <w:right w:val="none" w:sz="0" w:space="0" w:color="auto"/>
      </w:divBdr>
      <w:divsChild>
        <w:div w:id="1568802815">
          <w:marLeft w:val="0"/>
          <w:marRight w:val="0"/>
          <w:marTop w:val="0"/>
          <w:marBottom w:val="0"/>
          <w:divBdr>
            <w:top w:val="single" w:sz="6" w:space="4" w:color="auto"/>
            <w:left w:val="none" w:sz="0" w:space="0" w:color="auto"/>
            <w:bottom w:val="single" w:sz="6" w:space="4" w:color="auto"/>
            <w:right w:val="none" w:sz="0" w:space="0" w:color="auto"/>
          </w:divBdr>
          <w:divsChild>
            <w:div w:id="4912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1861">
      <w:bodyDiv w:val="1"/>
      <w:marLeft w:val="0"/>
      <w:marRight w:val="0"/>
      <w:marTop w:val="0"/>
      <w:marBottom w:val="0"/>
      <w:divBdr>
        <w:top w:val="none" w:sz="0" w:space="0" w:color="auto"/>
        <w:left w:val="none" w:sz="0" w:space="0" w:color="auto"/>
        <w:bottom w:val="none" w:sz="0" w:space="0" w:color="auto"/>
        <w:right w:val="none" w:sz="0" w:space="0" w:color="auto"/>
      </w:divBdr>
      <w:divsChild>
        <w:div w:id="567107880">
          <w:marLeft w:val="0"/>
          <w:marRight w:val="0"/>
          <w:marTop w:val="0"/>
          <w:marBottom w:val="0"/>
          <w:divBdr>
            <w:top w:val="single" w:sz="6" w:space="4" w:color="auto"/>
            <w:left w:val="none" w:sz="0" w:space="0" w:color="auto"/>
            <w:bottom w:val="single" w:sz="6" w:space="4" w:color="auto"/>
            <w:right w:val="none" w:sz="0" w:space="0" w:color="auto"/>
          </w:divBdr>
          <w:divsChild>
            <w:div w:id="9432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3307">
      <w:bodyDiv w:val="1"/>
      <w:marLeft w:val="0"/>
      <w:marRight w:val="0"/>
      <w:marTop w:val="0"/>
      <w:marBottom w:val="0"/>
      <w:divBdr>
        <w:top w:val="none" w:sz="0" w:space="0" w:color="auto"/>
        <w:left w:val="none" w:sz="0" w:space="0" w:color="auto"/>
        <w:bottom w:val="none" w:sz="0" w:space="0" w:color="auto"/>
        <w:right w:val="none" w:sz="0" w:space="0" w:color="auto"/>
      </w:divBdr>
      <w:divsChild>
        <w:div w:id="1661152071">
          <w:marLeft w:val="288"/>
          <w:marRight w:val="0"/>
          <w:marTop w:val="180"/>
          <w:marBottom w:val="0"/>
          <w:divBdr>
            <w:top w:val="none" w:sz="0" w:space="0" w:color="auto"/>
            <w:left w:val="none" w:sz="0" w:space="0" w:color="auto"/>
            <w:bottom w:val="none" w:sz="0" w:space="0" w:color="auto"/>
            <w:right w:val="none" w:sz="0" w:space="0" w:color="auto"/>
          </w:divBdr>
        </w:div>
      </w:divsChild>
    </w:div>
    <w:div w:id="1809083147">
      <w:bodyDiv w:val="1"/>
      <w:marLeft w:val="0"/>
      <w:marRight w:val="0"/>
      <w:marTop w:val="0"/>
      <w:marBottom w:val="0"/>
      <w:divBdr>
        <w:top w:val="none" w:sz="0" w:space="0" w:color="auto"/>
        <w:left w:val="none" w:sz="0" w:space="0" w:color="auto"/>
        <w:bottom w:val="none" w:sz="0" w:space="0" w:color="auto"/>
        <w:right w:val="none" w:sz="0" w:space="0" w:color="auto"/>
      </w:divBdr>
      <w:divsChild>
        <w:div w:id="721636540">
          <w:marLeft w:val="547"/>
          <w:marRight w:val="0"/>
          <w:marTop w:val="0"/>
          <w:marBottom w:val="0"/>
          <w:divBdr>
            <w:top w:val="none" w:sz="0" w:space="0" w:color="auto"/>
            <w:left w:val="none" w:sz="0" w:space="0" w:color="auto"/>
            <w:bottom w:val="none" w:sz="0" w:space="0" w:color="auto"/>
            <w:right w:val="none" w:sz="0" w:space="0" w:color="auto"/>
          </w:divBdr>
        </w:div>
        <w:div w:id="808322915">
          <w:marLeft w:val="547"/>
          <w:marRight w:val="302"/>
          <w:marTop w:val="0"/>
          <w:marBottom w:val="0"/>
          <w:divBdr>
            <w:top w:val="none" w:sz="0" w:space="0" w:color="auto"/>
            <w:left w:val="none" w:sz="0" w:space="0" w:color="auto"/>
            <w:bottom w:val="none" w:sz="0" w:space="0" w:color="auto"/>
            <w:right w:val="none" w:sz="0" w:space="0" w:color="auto"/>
          </w:divBdr>
        </w:div>
      </w:divsChild>
    </w:div>
    <w:div w:id="2000890315">
      <w:bodyDiv w:val="1"/>
      <w:marLeft w:val="0"/>
      <w:marRight w:val="0"/>
      <w:marTop w:val="0"/>
      <w:marBottom w:val="0"/>
      <w:divBdr>
        <w:top w:val="none" w:sz="0" w:space="0" w:color="auto"/>
        <w:left w:val="none" w:sz="0" w:space="0" w:color="auto"/>
        <w:bottom w:val="none" w:sz="0" w:space="0" w:color="auto"/>
        <w:right w:val="none" w:sz="0" w:space="0" w:color="auto"/>
      </w:divBdr>
      <w:divsChild>
        <w:div w:id="694041464">
          <w:marLeft w:val="547"/>
          <w:marRight w:val="0"/>
          <w:marTop w:val="0"/>
          <w:marBottom w:val="0"/>
          <w:divBdr>
            <w:top w:val="none" w:sz="0" w:space="0" w:color="auto"/>
            <w:left w:val="none" w:sz="0" w:space="0" w:color="auto"/>
            <w:bottom w:val="none" w:sz="0" w:space="0" w:color="auto"/>
            <w:right w:val="none" w:sz="0" w:space="0" w:color="auto"/>
          </w:divBdr>
        </w:div>
      </w:divsChild>
    </w:div>
    <w:div w:id="2145271145">
      <w:bodyDiv w:val="1"/>
      <w:marLeft w:val="0"/>
      <w:marRight w:val="0"/>
      <w:marTop w:val="0"/>
      <w:marBottom w:val="0"/>
      <w:divBdr>
        <w:top w:val="none" w:sz="0" w:space="0" w:color="auto"/>
        <w:left w:val="none" w:sz="0" w:space="0" w:color="auto"/>
        <w:bottom w:val="none" w:sz="0" w:space="0" w:color="auto"/>
        <w:right w:val="none" w:sz="0" w:space="0" w:color="auto"/>
      </w:divBdr>
      <w:divsChild>
        <w:div w:id="162727370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lintgroupgreece.com/" TargetMode="External"/><Relationship Id="rId5" Type="http://schemas.openxmlformats.org/officeDocument/2006/relationships/footnotes" Target="footnotes.xml"/><Relationship Id="rId10" Type="http://schemas.openxmlformats.org/officeDocument/2006/relationships/hyperlink" Target="https://iwassociation.gr/d-w-winnicott-%CE%B4%CE%B9%CE%B1%CE%B4%CE%B9%CE%BA%CE%B1%CF%83%CE%B9%CE%B5%CF%83-%CF%89%CF%81%CE%B9%CE%BC%CE%B1%CE%BD%CF%83%CE%B7%CF%83-%CE%BA%CE%B1%CE%B9-%CE%B4%CE%B9%CE%B5%CF%85%CE%BA%CE%BF%CE%BB/" TargetMode="External"/><Relationship Id="rId4" Type="http://schemas.openxmlformats.org/officeDocument/2006/relationships/webSettings" Target="webSettings.xml"/><Relationship Id="rId9" Type="http://schemas.openxmlformats.org/officeDocument/2006/relationships/hyperlink" Target="https://apsych.med.uoa.gr/odigoi/odigos_thetikis_psychologia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1750</Words>
  <Characters>9453</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Γεώργιος Σπύρου</dc:creator>
  <cp:keywords/>
  <dc:description/>
  <cp:lastModifiedBy>msc.counselling</cp:lastModifiedBy>
  <cp:revision>4</cp:revision>
  <cp:lastPrinted>2022-12-15T09:50:00Z</cp:lastPrinted>
  <dcterms:created xsi:type="dcterms:W3CDTF">2022-12-15T09:51:00Z</dcterms:created>
  <dcterms:modified xsi:type="dcterms:W3CDTF">2022-12-15T10:16:00Z</dcterms:modified>
</cp:coreProperties>
</file>