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A3" w:rsidRDefault="00F331C2">
      <w:pPr>
        <w:pStyle w:val="Standard"/>
        <w:rPr>
          <w:rFonts w:hint="eastAsia"/>
          <w:b/>
          <w:bCs/>
          <w:color w:val="C9211E"/>
          <w:sz w:val="36"/>
          <w:szCs w:val="36"/>
          <w:u w:val="single"/>
        </w:rPr>
      </w:pPr>
      <w:r>
        <w:rPr>
          <w:b/>
          <w:bCs/>
          <w:color w:val="C9211E"/>
          <w:sz w:val="36"/>
          <w:szCs w:val="36"/>
          <w:u w:val="single"/>
        </w:rPr>
        <w:t>ΔΙΑΔΙΚΤΥΑΚΑ ΠΕΡΙΒΑΛΛΟΝΤΑ ΜΑΘΗΣΗΣ</w:t>
      </w:r>
    </w:p>
    <w:p w:rsidR="008A3CA3" w:rsidRDefault="008A3CA3">
      <w:pPr>
        <w:pStyle w:val="Standard"/>
        <w:rPr>
          <w:rFonts w:hint="eastAsia"/>
          <w:b/>
          <w:bCs/>
          <w:color w:val="C9211E"/>
          <w:sz w:val="36"/>
          <w:szCs w:val="36"/>
          <w:u w:val="single"/>
        </w:rPr>
      </w:pPr>
    </w:p>
    <w:p w:rsidR="008A3CA3" w:rsidRDefault="00F331C2">
      <w:pPr>
        <w:pStyle w:val="Standard"/>
        <w:rPr>
          <w:rFonts w:hint="eastAsia"/>
          <w:color w:val="C9211E"/>
          <w:sz w:val="32"/>
          <w:szCs w:val="32"/>
          <w:u w:val="single"/>
        </w:rPr>
      </w:pPr>
      <w:r>
        <w:rPr>
          <w:color w:val="C9211E"/>
          <w:sz w:val="32"/>
          <w:szCs w:val="32"/>
          <w:u w:val="single"/>
        </w:rPr>
        <w:t>ΤΕΛΙΚΗ ΕΡΓΑΣΙΑ:</w:t>
      </w:r>
    </w:p>
    <w:p w:rsidR="008A3CA3" w:rsidRDefault="00F82B31">
      <w:pPr>
        <w:pStyle w:val="Standard"/>
        <w:rPr>
          <w:rFonts w:hint="eastAsia"/>
          <w:color w:val="C9211E"/>
          <w:sz w:val="32"/>
          <w:szCs w:val="32"/>
          <w:u w:val="single"/>
        </w:rPr>
      </w:pPr>
      <w:hyperlink r:id="rId7" w:history="1">
        <w:r>
          <w:rPr>
            <w:rStyle w:val="-"/>
          </w:rPr>
          <w:t>http://joanhornova.pbworks.com/w/page/138236199/%CE%91%CE%9B%CE%9B%CE%97%CE%9B%CE%9F%CE%A3%CE%A5%CE%9C%CE%A0%CE%9B%CE%97%CE%A1%CE%A9%CE%A3%CE%97%20%CE%99%CE%94%CE%95%CE%A9%CE%9D</w:t>
        </w:r>
      </w:hyperlink>
    </w:p>
    <w:p w:rsidR="008A3CA3" w:rsidRDefault="00F331C2">
      <w:pPr>
        <w:pStyle w:val="Standard"/>
        <w:rPr>
          <w:rFonts w:hint="eastAsia"/>
          <w:color w:val="000000"/>
          <w:sz w:val="30"/>
          <w:szCs w:val="30"/>
        </w:rPr>
      </w:pPr>
      <w:r>
        <w:rPr>
          <w:color w:val="000000"/>
          <w:sz w:val="30"/>
          <w:szCs w:val="30"/>
        </w:rPr>
        <w:t>ΣΑΓΩΝΑ ΓΕΩΡΓΙΑ</w:t>
      </w:r>
    </w:p>
    <w:p w:rsidR="008A3CA3" w:rsidRDefault="00F331C2">
      <w:pPr>
        <w:pStyle w:val="Standard"/>
        <w:rPr>
          <w:rFonts w:hint="eastAsia"/>
          <w:color w:val="000000"/>
          <w:sz w:val="30"/>
          <w:szCs w:val="30"/>
        </w:rPr>
      </w:pPr>
      <w:r>
        <w:rPr>
          <w:color w:val="000000"/>
          <w:sz w:val="30"/>
          <w:szCs w:val="30"/>
        </w:rPr>
        <w:t>ΚΑΡΑΤΖΙΚΑΚΗ ΑΝΝΑ-ΜΑΡΙΑ</w:t>
      </w:r>
    </w:p>
    <w:p w:rsidR="008A3CA3" w:rsidRDefault="00F331C2">
      <w:pPr>
        <w:pStyle w:val="Standard"/>
        <w:rPr>
          <w:rFonts w:hint="eastAsia"/>
          <w:color w:val="000000"/>
          <w:sz w:val="30"/>
          <w:szCs w:val="30"/>
        </w:rPr>
      </w:pPr>
      <w:r>
        <w:rPr>
          <w:color w:val="000000"/>
          <w:sz w:val="30"/>
          <w:szCs w:val="30"/>
        </w:rPr>
        <w:t>ΧΟΡΝΟΒΑ ΙΩΑΝΝΑ</w:t>
      </w:r>
    </w:p>
    <w:p w:rsidR="008A3CA3" w:rsidRDefault="00F331C2">
      <w:pPr>
        <w:pStyle w:val="Standard"/>
        <w:rPr>
          <w:rFonts w:hint="eastAsia"/>
          <w:color w:val="000000"/>
          <w:sz w:val="30"/>
          <w:szCs w:val="30"/>
        </w:rPr>
      </w:pPr>
      <w:r>
        <w:rPr>
          <w:color w:val="000000"/>
          <w:sz w:val="30"/>
          <w:szCs w:val="30"/>
        </w:rPr>
        <w:t xml:space="preserve"> </w:t>
      </w:r>
    </w:p>
    <w:p w:rsidR="008A3CA3" w:rsidRDefault="00F331C2">
      <w:pPr>
        <w:pStyle w:val="Standard"/>
        <w:rPr>
          <w:rFonts w:hint="eastAsia"/>
          <w:color w:val="000000"/>
          <w:sz w:val="30"/>
          <w:szCs w:val="30"/>
          <w:u w:val="single"/>
        </w:rPr>
      </w:pPr>
      <w:r>
        <w:rPr>
          <w:color w:val="000000"/>
          <w:sz w:val="30"/>
          <w:szCs w:val="30"/>
          <w:u w:val="single"/>
        </w:rPr>
        <w:t>ΤΜΗΜΑ ΔΕΥΤΕΡΑΣ</w:t>
      </w:r>
    </w:p>
    <w:p w:rsidR="008A3CA3" w:rsidRDefault="00F331C2">
      <w:pPr>
        <w:pStyle w:val="Standard"/>
        <w:rPr>
          <w:rFonts w:hint="eastAsia"/>
          <w:color w:val="000000"/>
          <w:sz w:val="30"/>
          <w:szCs w:val="30"/>
          <w:u w:val="single"/>
        </w:rPr>
      </w:pPr>
      <w:r>
        <w:rPr>
          <w:color w:val="000000"/>
          <w:sz w:val="30"/>
          <w:szCs w:val="30"/>
          <w:u w:val="single"/>
        </w:rPr>
        <w:t xml:space="preserve">ΟΜΑΔΑ: </w:t>
      </w:r>
      <w:bookmarkStart w:id="0" w:name="_GoBack"/>
      <w:r>
        <w:rPr>
          <w:color w:val="000000"/>
          <w:sz w:val="30"/>
          <w:szCs w:val="30"/>
          <w:u w:val="single"/>
        </w:rPr>
        <w:t>ΖΙΓΚΟΥΜΠΙΓΚΟΥΛΕ</w:t>
      </w:r>
      <w:bookmarkEnd w:id="0"/>
    </w:p>
    <w:p w:rsidR="008A3CA3" w:rsidRDefault="008A3CA3">
      <w:pPr>
        <w:pStyle w:val="Standard"/>
        <w:rPr>
          <w:rFonts w:hint="eastAsia"/>
          <w:color w:val="000000"/>
          <w:sz w:val="30"/>
          <w:szCs w:val="30"/>
        </w:rPr>
      </w:pPr>
    </w:p>
    <w:p w:rsidR="008A3CA3" w:rsidRDefault="008A3CA3">
      <w:pPr>
        <w:pStyle w:val="Standard"/>
        <w:rPr>
          <w:rFonts w:hint="eastAsia"/>
          <w:color w:val="000000"/>
          <w:sz w:val="30"/>
          <w:szCs w:val="30"/>
        </w:rPr>
      </w:pPr>
    </w:p>
    <w:p w:rsidR="008A3CA3" w:rsidRDefault="00F331C2">
      <w:pPr>
        <w:pStyle w:val="Standard"/>
        <w:rPr>
          <w:rFonts w:hint="eastAsia"/>
          <w:color w:val="000000"/>
          <w:sz w:val="30"/>
          <w:szCs w:val="30"/>
        </w:rPr>
      </w:pPr>
      <w:r>
        <w:rPr>
          <w:color w:val="000000"/>
          <w:sz w:val="30"/>
          <w:szCs w:val="30"/>
        </w:rPr>
        <w:t xml:space="preserve">    </w:t>
      </w:r>
      <w:r>
        <w:rPr>
          <w:color w:val="000000"/>
          <w:sz w:val="30"/>
          <w:szCs w:val="30"/>
        </w:rPr>
        <w:t xml:space="preserve">Επιλέγουμε να θέσουμε σε εφαρμογή </w:t>
      </w:r>
      <w:r>
        <w:rPr>
          <w:color w:val="000000"/>
          <w:sz w:val="30"/>
          <w:szCs w:val="30"/>
        </w:rPr>
        <w:t xml:space="preserve">ένα πρόγραμμα </w:t>
      </w:r>
      <w:r>
        <w:rPr>
          <w:color w:val="000000"/>
          <w:sz w:val="30"/>
          <w:szCs w:val="30"/>
          <w:lang w:val="en-US"/>
        </w:rPr>
        <w:t>PB</w:t>
      </w:r>
      <w:r w:rsidRPr="005F2164">
        <w:rPr>
          <w:color w:val="000000"/>
          <w:sz w:val="30"/>
          <w:szCs w:val="30"/>
        </w:rPr>
        <w:t xml:space="preserve"> </w:t>
      </w:r>
      <w:r>
        <w:rPr>
          <w:color w:val="000000"/>
          <w:sz w:val="30"/>
          <w:szCs w:val="30"/>
          <w:lang w:val="en-US"/>
        </w:rPr>
        <w:t>Works</w:t>
      </w:r>
      <w:r w:rsidRPr="005F2164">
        <w:rPr>
          <w:color w:val="000000"/>
          <w:sz w:val="30"/>
          <w:szCs w:val="30"/>
        </w:rPr>
        <w:t xml:space="preserve">, </w:t>
      </w:r>
      <w:r>
        <w:rPr>
          <w:color w:val="000000"/>
          <w:sz w:val="30"/>
          <w:szCs w:val="30"/>
        </w:rPr>
        <w:t xml:space="preserve">κατά το οποίο παρουσιάζουμε συγκεκριμένες ενότητες του μαθήματος της Γεωγραφίας </w:t>
      </w:r>
      <w:proofErr w:type="spellStart"/>
      <w:r>
        <w:rPr>
          <w:color w:val="000000"/>
          <w:sz w:val="30"/>
          <w:szCs w:val="30"/>
        </w:rPr>
        <w:t>ΣΤ΄Δημοτικού</w:t>
      </w:r>
      <w:proofErr w:type="spellEnd"/>
      <w:r>
        <w:rPr>
          <w:color w:val="000000"/>
          <w:sz w:val="30"/>
          <w:szCs w:val="30"/>
        </w:rPr>
        <w:t>. Καθοδηγούμενοι από το σχολικό βιβλίο, παρουσιάζουμε σε συνδυασμό δύο σχετικές ενότητες που αφορούν στη χλωρίδα και πανίδα της γης.  Λαμβάν</w:t>
      </w:r>
      <w:r>
        <w:rPr>
          <w:color w:val="000000"/>
          <w:sz w:val="30"/>
          <w:szCs w:val="30"/>
        </w:rPr>
        <w:t xml:space="preserve">οντας </w:t>
      </w:r>
      <w:proofErr w:type="spellStart"/>
      <w:r>
        <w:rPr>
          <w:color w:val="000000"/>
          <w:sz w:val="30"/>
          <w:szCs w:val="30"/>
        </w:rPr>
        <w:t>υπ΄όψιν</w:t>
      </w:r>
      <w:proofErr w:type="spellEnd"/>
      <w:r>
        <w:rPr>
          <w:color w:val="000000"/>
          <w:sz w:val="30"/>
          <w:szCs w:val="30"/>
        </w:rPr>
        <w:t xml:space="preserve"> τις ενδείξεις του μαθήματος ως προς το περιεχόμενο μάθησης, πραγματοποιούμε κάποιες δραστηριότητες αποσκοπώντας στην κατανόηση μέσα από την εργασία των μαθητών πάνω σε δραστηριότητες τόσο γνωστικού, όσο και πρακτικού χαρακτήρα.</w:t>
      </w:r>
    </w:p>
    <w:p w:rsidR="008A3CA3" w:rsidRDefault="00F331C2">
      <w:pPr>
        <w:pStyle w:val="Standard"/>
        <w:rPr>
          <w:rFonts w:hint="eastAsia"/>
        </w:rPr>
      </w:pPr>
      <w:r>
        <w:rPr>
          <w:color w:val="000000"/>
          <w:sz w:val="30"/>
          <w:szCs w:val="30"/>
        </w:rPr>
        <w:t xml:space="preserve">   Αρχίζουμε </w:t>
      </w:r>
      <w:r>
        <w:rPr>
          <w:color w:val="000000"/>
          <w:sz w:val="30"/>
          <w:szCs w:val="30"/>
        </w:rPr>
        <w:t xml:space="preserve">την παρουσίασή μας με ένα </w:t>
      </w:r>
      <w:r>
        <w:rPr>
          <w:b/>
          <w:bCs/>
          <w:color w:val="C9211E"/>
          <w:sz w:val="30"/>
          <w:szCs w:val="30"/>
          <w:lang w:val="en-US"/>
        </w:rPr>
        <w:t>FrontPage</w:t>
      </w:r>
      <w:r w:rsidRPr="005F2164">
        <w:rPr>
          <w:color w:val="000000"/>
          <w:sz w:val="30"/>
          <w:szCs w:val="30"/>
        </w:rPr>
        <w:t xml:space="preserve"> </w:t>
      </w:r>
      <w:r>
        <w:rPr>
          <w:color w:val="000000"/>
          <w:sz w:val="30"/>
          <w:szCs w:val="30"/>
        </w:rPr>
        <w:t>όπου κάνουμε μια γρήγορη εισαγωγή περί του θέματος “Η χλωρίδα και η πανίδα της γης” στους μαθητές. Στη συνέχεια προσθέτουμε το σύνδεσμο όπου μας οδηγεί απευθείας στην επόμενη σελίδα παρουσίασης. Στο επόμενο βήμα λοιπόν π</w:t>
      </w:r>
      <w:r>
        <w:rPr>
          <w:color w:val="000000"/>
          <w:sz w:val="30"/>
          <w:szCs w:val="30"/>
        </w:rPr>
        <w:t xml:space="preserve">ερνάμε στο </w:t>
      </w:r>
      <w:proofErr w:type="spellStart"/>
      <w:r>
        <w:rPr>
          <w:b/>
          <w:bCs/>
          <w:color w:val="C9211E"/>
          <w:sz w:val="30"/>
          <w:szCs w:val="30"/>
          <w:lang w:val="en-US"/>
        </w:rPr>
        <w:t>SideBar</w:t>
      </w:r>
      <w:proofErr w:type="spellEnd"/>
      <w:r w:rsidRPr="005F2164">
        <w:rPr>
          <w:color w:val="000000"/>
          <w:sz w:val="30"/>
          <w:szCs w:val="30"/>
        </w:rPr>
        <w:t xml:space="preserve"> </w:t>
      </w:r>
      <w:r>
        <w:rPr>
          <w:color w:val="000000"/>
          <w:sz w:val="30"/>
          <w:szCs w:val="30"/>
        </w:rPr>
        <w:t>όπου επεξηγούμε δίνοντας μερικές πληροφορίες μέσα από το σχολικό βιβλίο, τόσο για να υπενθυμίσουμε στους μαθητές όσα διδάχθηκαν, όσο για να τους εντάξουμε στο θέμα. Έπειτα προχωράμε στην επόμενη σελίδα σχετικά με τη χλωρίδα. Εδώ δημιουργ</w:t>
      </w:r>
      <w:r>
        <w:rPr>
          <w:color w:val="000000"/>
          <w:sz w:val="30"/>
          <w:szCs w:val="30"/>
        </w:rPr>
        <w:t>ήσαμε ένα ερωτηματολόγιο, χρησιμοποιώντας διάφορους τύπους ερωτήσεων, περιηγούμενοι στο</w:t>
      </w:r>
      <w:r w:rsidRPr="005F2164">
        <w:rPr>
          <w:b/>
          <w:bCs/>
          <w:color w:val="000000"/>
          <w:sz w:val="30"/>
          <w:szCs w:val="30"/>
        </w:rPr>
        <w:t xml:space="preserve"> </w:t>
      </w:r>
      <w:r>
        <w:rPr>
          <w:b/>
          <w:bCs/>
          <w:color w:val="C9211E"/>
          <w:sz w:val="30"/>
          <w:szCs w:val="30"/>
          <w:lang w:val="en-US"/>
        </w:rPr>
        <w:t>Google</w:t>
      </w:r>
      <w:r w:rsidRPr="005F2164">
        <w:rPr>
          <w:b/>
          <w:bCs/>
          <w:color w:val="C9211E"/>
          <w:sz w:val="30"/>
          <w:szCs w:val="30"/>
        </w:rPr>
        <w:t xml:space="preserve"> </w:t>
      </w:r>
      <w:r>
        <w:rPr>
          <w:b/>
          <w:bCs/>
          <w:color w:val="C9211E"/>
          <w:sz w:val="30"/>
          <w:szCs w:val="30"/>
          <w:lang w:val="en-US"/>
        </w:rPr>
        <w:t>Drive</w:t>
      </w:r>
      <w:r w:rsidRPr="005F2164">
        <w:rPr>
          <w:color w:val="000000"/>
          <w:sz w:val="30"/>
          <w:szCs w:val="30"/>
        </w:rPr>
        <w:t xml:space="preserve"> </w:t>
      </w:r>
      <w:r>
        <w:rPr>
          <w:color w:val="000000"/>
          <w:sz w:val="30"/>
          <w:szCs w:val="30"/>
        </w:rPr>
        <w:t xml:space="preserve">κι εφόσον οι μαθητές το </w:t>
      </w:r>
      <w:proofErr w:type="spellStart"/>
      <w:r>
        <w:rPr>
          <w:color w:val="000000"/>
          <w:sz w:val="30"/>
          <w:szCs w:val="30"/>
        </w:rPr>
        <w:t>συμπληρώσουν,τους</w:t>
      </w:r>
      <w:proofErr w:type="spellEnd"/>
      <w:r>
        <w:rPr>
          <w:color w:val="000000"/>
          <w:sz w:val="30"/>
          <w:szCs w:val="30"/>
        </w:rPr>
        <w:t xml:space="preserve"> αναθέτουμε να δημιουργήσουν με τη σειρά τους το δικό τους, συμπεριλαμβανομένων των ενδεικτικών τύπων ερωτήσεων πο</w:t>
      </w:r>
      <w:r>
        <w:rPr>
          <w:color w:val="000000"/>
          <w:sz w:val="30"/>
          <w:szCs w:val="30"/>
        </w:rPr>
        <w:t xml:space="preserve">υ χρησιμοποιήσαμε. Μέσα από αυτή τη διαδικασία αποσκοπούμε στο να μάθουν να δημιουργούν τα δικά τους ερωτηματολόγια μέσω ηλεκτρονικού υπολογιστή, καθώς και στο να γνωρίσουν τον κάθε τύπο ερωτήσεων ξεχωριστά ώστε να είναι σε θέση να εργαστούν πάνω σε αυτά, </w:t>
      </w:r>
      <w:r>
        <w:rPr>
          <w:color w:val="000000"/>
          <w:sz w:val="30"/>
          <w:szCs w:val="30"/>
        </w:rPr>
        <w:t>σύμφωνα με τις απαιτήσεις οποιουδήποτε υλικού μάθησης.</w:t>
      </w:r>
    </w:p>
    <w:p w:rsidR="008A3CA3" w:rsidRDefault="00F331C2">
      <w:pPr>
        <w:pStyle w:val="Standard"/>
        <w:rPr>
          <w:rFonts w:hint="eastAsia"/>
        </w:rPr>
      </w:pPr>
      <w:r>
        <w:rPr>
          <w:color w:val="000000"/>
          <w:sz w:val="30"/>
          <w:szCs w:val="30"/>
        </w:rPr>
        <w:t xml:space="preserve">  Αφού ολοκληρώσουμε τη διαδικασία του ερωτηματολογίου, προχωράμε στη σελίδα που αναφερόμαστε στην πανίδα. Αποσπώντας ξανά πληροφορίες από το σχολικό βιβλίο, δημιουργούμε έναν ενδεικτικό Εννοιολογικό χ</w:t>
      </w:r>
      <w:r>
        <w:rPr>
          <w:color w:val="000000"/>
          <w:sz w:val="30"/>
          <w:szCs w:val="30"/>
        </w:rPr>
        <w:t>άρτη χρησιμοποιώντας την εφαρμογή</w:t>
      </w:r>
      <w:r>
        <w:rPr>
          <w:b/>
          <w:bCs/>
          <w:color w:val="000000"/>
          <w:sz w:val="30"/>
          <w:szCs w:val="30"/>
        </w:rPr>
        <w:t xml:space="preserve"> </w:t>
      </w:r>
      <w:proofErr w:type="spellStart"/>
      <w:r>
        <w:rPr>
          <w:b/>
          <w:bCs/>
          <w:color w:val="C9211E"/>
          <w:sz w:val="30"/>
          <w:szCs w:val="30"/>
          <w:lang w:val="en-US"/>
        </w:rPr>
        <w:t>bubbl</w:t>
      </w:r>
      <w:proofErr w:type="spellEnd"/>
      <w:r w:rsidRPr="005F2164">
        <w:rPr>
          <w:b/>
          <w:bCs/>
          <w:color w:val="C9211E"/>
          <w:sz w:val="30"/>
          <w:szCs w:val="30"/>
        </w:rPr>
        <w:t>.</w:t>
      </w:r>
      <w:r>
        <w:rPr>
          <w:b/>
          <w:bCs/>
          <w:color w:val="C9211E"/>
          <w:sz w:val="30"/>
          <w:szCs w:val="30"/>
          <w:lang w:val="en-US"/>
        </w:rPr>
        <w:t>us</w:t>
      </w:r>
      <w:r w:rsidRPr="005F2164">
        <w:rPr>
          <w:color w:val="C9211E"/>
          <w:sz w:val="30"/>
          <w:szCs w:val="30"/>
        </w:rPr>
        <w:t xml:space="preserve"> </w:t>
      </w:r>
      <w:r>
        <w:rPr>
          <w:color w:val="000000"/>
          <w:sz w:val="30"/>
          <w:szCs w:val="30"/>
        </w:rPr>
        <w:t xml:space="preserve">, σχετικά με την πανίδα της Πολικής </w:t>
      </w:r>
      <w:r>
        <w:rPr>
          <w:color w:val="000000"/>
          <w:sz w:val="30"/>
          <w:szCs w:val="30"/>
        </w:rPr>
        <w:lastRenderedPageBreak/>
        <w:t>ζώνης. Ο σύνδεσμος αναγράφεται πάνω στο χάρτη ως βοηθητικό προκειμένου να δημιουργήσουν οι μαθητές έναν δικό τους. Ως θέμα τους αναθέτουμε την πανίδα της Εύκρατης ζώνης. Ως διδα</w:t>
      </w:r>
      <w:r>
        <w:rPr>
          <w:color w:val="000000"/>
          <w:sz w:val="30"/>
          <w:szCs w:val="30"/>
        </w:rPr>
        <w:t>κτικό στόχο θέτουμε τη δημιουργία εννοιολογικού χάρτη ώστε να ωθήσουμε τους μαθητές στη μάθηση μέσω της δικής τους παρέμβασης. Σύμφωνα με τα δεδομένα της Σύγχρονης Διδακτικής, ως εκπαιδευτικοί που βασιζόμαστε στην ετερογένεια των μαθητών ως προς τη μαθησια</w:t>
      </w:r>
      <w:r>
        <w:rPr>
          <w:color w:val="000000"/>
          <w:sz w:val="30"/>
          <w:szCs w:val="30"/>
        </w:rPr>
        <w:t>κή ετοιμότητα, τα ενδιαφέροντα και τις ανάγκες τους, καλούμαστε να ανταποκριθούμε στις απαιτήσεις του σημερινού σχολείου. Η διαφοροποίηση λοιπόν της Διδασκαλίας αποτελεί μια ικανοποιητική απάντηση στην παρούσα κατάσταση, όπου καταδεικνύει τη στρατηγική της</w:t>
      </w:r>
      <w:r>
        <w:rPr>
          <w:color w:val="000000"/>
          <w:sz w:val="30"/>
          <w:szCs w:val="30"/>
        </w:rPr>
        <w:t xml:space="preserve"> εννοιολογικής χαρτογράφησης ως την πλέον αποτελεσματική, καθώς δημιουργεί </w:t>
      </w:r>
      <w:proofErr w:type="spellStart"/>
      <w:r>
        <w:rPr>
          <w:color w:val="000000"/>
          <w:sz w:val="30"/>
          <w:szCs w:val="30"/>
        </w:rPr>
        <w:t>αναπλαισίωση</w:t>
      </w:r>
      <w:proofErr w:type="spellEnd"/>
      <w:r>
        <w:rPr>
          <w:color w:val="000000"/>
          <w:sz w:val="30"/>
          <w:szCs w:val="30"/>
        </w:rPr>
        <w:t xml:space="preserve"> της γνώσης μέσα από ποικίλους κώδικες αναπαράστασης και επικοινωνίας. Κατ’ αυτό τον τρόπο αναδεικνύονται και οι προσωπικές μορφές κατανόησης, ερμηνείας και αξιολόγησης </w:t>
      </w:r>
      <w:r>
        <w:rPr>
          <w:color w:val="000000"/>
          <w:sz w:val="30"/>
          <w:szCs w:val="30"/>
        </w:rPr>
        <w:t>του κόσμου, όπως τον αντιλαμβάνεται ο κάθε μαθητής. Ταυτόχρονα δίνει ευκαιρίες για εμπλουτισμό της διδασκαλίας και ανανέωση των πρακτικών που χρησιμοποιούμε ως εκπαιδευτικοί.</w:t>
      </w:r>
    </w:p>
    <w:p w:rsidR="008A3CA3" w:rsidRDefault="00F331C2">
      <w:pPr>
        <w:pStyle w:val="Standard"/>
        <w:rPr>
          <w:rFonts w:hint="eastAsia"/>
        </w:rPr>
      </w:pPr>
      <w:r>
        <w:rPr>
          <w:color w:val="000000"/>
          <w:sz w:val="30"/>
          <w:szCs w:val="30"/>
        </w:rPr>
        <w:t xml:space="preserve">  Στην επόμενη σελίδα με τίτλο “Αλληλοσυμπλήρωση ιδεών” αναρτούμε ένα βίντεο μαθ</w:t>
      </w:r>
      <w:r>
        <w:rPr>
          <w:color w:val="000000"/>
          <w:sz w:val="30"/>
          <w:szCs w:val="30"/>
        </w:rPr>
        <w:t>ητικού χαρακτήρα όπου ταξινομεί τα φυτά και τα ζώα σύμφωνα με τις περιοχές και τις ζώνες βλάστησης που επικρατούν σε αυτές. Στη συνέχεια, αναθέτουμε στους μαθητές, χρησιμοποιώντας τη φαντασία τους, αφού  χωριστούν σε ομάδες να δημιουργήσουν τη δική τους ισ</w:t>
      </w:r>
      <w:r>
        <w:rPr>
          <w:color w:val="000000"/>
          <w:sz w:val="30"/>
          <w:szCs w:val="30"/>
        </w:rPr>
        <w:t xml:space="preserve">τορία σχετικά με τη διάταξη της χλωρίδας και πανίδας σε κάθε ζώνη βλάστησης που επέλεξαν. Κατ’ αυτό τον τρόπο επιδιώκουμε την </w:t>
      </w:r>
      <w:proofErr w:type="spellStart"/>
      <w:r>
        <w:rPr>
          <w:color w:val="000000"/>
          <w:sz w:val="30"/>
          <w:szCs w:val="30"/>
        </w:rPr>
        <w:t>ομαδοσυνεργατική</w:t>
      </w:r>
      <w:proofErr w:type="spellEnd"/>
      <w:r>
        <w:rPr>
          <w:color w:val="000000"/>
          <w:sz w:val="30"/>
          <w:szCs w:val="30"/>
        </w:rPr>
        <w:t xml:space="preserve"> μάθηση εμπνεόμενοι από την αξία της συνεργασίας για την έκβαση ενός επιτυχούς μαθητικού αποτελέσματος.</w:t>
      </w:r>
    </w:p>
    <w:p w:rsidR="008A3CA3" w:rsidRDefault="00F331C2">
      <w:pPr>
        <w:pStyle w:val="Standard"/>
        <w:rPr>
          <w:rFonts w:hint="eastAsia"/>
        </w:rPr>
      </w:pPr>
      <w:r w:rsidRPr="005F2164">
        <w:rPr>
          <w:color w:val="000000"/>
          <w:sz w:val="30"/>
          <w:szCs w:val="30"/>
        </w:rPr>
        <w:t xml:space="preserve">  </w:t>
      </w:r>
      <w:r>
        <w:rPr>
          <w:color w:val="000000"/>
          <w:sz w:val="30"/>
          <w:szCs w:val="30"/>
        </w:rPr>
        <w:t>Ως εκπαι</w:t>
      </w:r>
      <w:r>
        <w:rPr>
          <w:color w:val="000000"/>
          <w:sz w:val="30"/>
          <w:szCs w:val="30"/>
        </w:rPr>
        <w:t>δευτικούς, μας ενδιαφέρουν οι απόψεις των μαθητών, καθώς και οι ιδέες τους, γι αυτό</w:t>
      </w:r>
      <w:r w:rsidRPr="005F2164">
        <w:rPr>
          <w:color w:val="000000"/>
          <w:sz w:val="30"/>
          <w:szCs w:val="30"/>
        </w:rPr>
        <w:t xml:space="preserve"> </w:t>
      </w:r>
      <w:r>
        <w:rPr>
          <w:color w:val="000000"/>
          <w:sz w:val="30"/>
          <w:szCs w:val="30"/>
        </w:rPr>
        <w:t xml:space="preserve">και δημιουργήσαμε τη συγκεκριμένη σελίδα σύμφωνα με τα ενδιαφέροντα και την αισθητική τους. Φροντίσαμε λοιπόν στο τέλος της παρουσίασης να δώσουμε έναν επίλογο όπου ζητάμε </w:t>
      </w:r>
      <w:r>
        <w:rPr>
          <w:color w:val="000000"/>
          <w:sz w:val="30"/>
          <w:szCs w:val="30"/>
        </w:rPr>
        <w:t>να εκφέρουν τις ιδέες και απόψεις τους σχετικά με αυτό που μόλις παρακολούθησαν, καθώς και το πόσο τους βοήθησε στη μαθητική τους διαδικασία.</w:t>
      </w:r>
    </w:p>
    <w:sectPr w:rsidR="008A3CA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C2" w:rsidRDefault="00F331C2">
      <w:pPr>
        <w:rPr>
          <w:rFonts w:hint="eastAsia"/>
        </w:rPr>
      </w:pPr>
      <w:r>
        <w:separator/>
      </w:r>
    </w:p>
  </w:endnote>
  <w:endnote w:type="continuationSeparator" w:id="0">
    <w:p w:rsidR="00F331C2" w:rsidRDefault="00F331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A1"/>
    <w:family w:val="swiss"/>
    <w:pitch w:val="variable"/>
    <w:sig w:usb0="8100AAF7" w:usb1="0000807B" w:usb2="00000008" w:usb3="00000000" w:csb0="0000009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C2" w:rsidRDefault="00F331C2">
      <w:pPr>
        <w:rPr>
          <w:rFonts w:hint="eastAsia"/>
        </w:rPr>
      </w:pPr>
      <w:r>
        <w:rPr>
          <w:color w:val="000000"/>
        </w:rPr>
        <w:separator/>
      </w:r>
    </w:p>
  </w:footnote>
  <w:footnote w:type="continuationSeparator" w:id="0">
    <w:p w:rsidR="00F331C2" w:rsidRDefault="00F331C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3CA3"/>
    <w:rsid w:val="005F2164"/>
    <w:rsid w:val="008A3CA3"/>
    <w:rsid w:val="00F331C2"/>
    <w:rsid w:val="00F82B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
    <w:name w:val="Hyperlink"/>
    <w:basedOn w:val="a0"/>
    <w:uiPriority w:val="99"/>
    <w:semiHidden/>
    <w:unhideWhenUsed/>
    <w:rsid w:val="00F82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
    <w:name w:val="Hyperlink"/>
    <w:basedOn w:val="a0"/>
    <w:uiPriority w:val="99"/>
    <w:semiHidden/>
    <w:unhideWhenUsed/>
    <w:rsid w:val="00F82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anhornova.pbworks.com/w/page/138236199/%CE%91%CE%9B%CE%9B%CE%97%CE%9B%CE%9F%CE%A3%CE%A5%CE%9C%CE%A0%CE%9B%CE%97%CE%A1%CE%A9%CE%A3%CE%97%20%CE%99%CE%94%CE%95%CE%A9%CE%9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708</Words>
  <Characters>3827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ΠΤΔΕ</dc:creator>
  <cp:lastModifiedBy>ΠΤΔΕ</cp:lastModifiedBy>
  <cp:revision>2</cp:revision>
  <dcterms:created xsi:type="dcterms:W3CDTF">2020-01-25T06:02:00Z</dcterms:created>
  <dcterms:modified xsi:type="dcterms:W3CDTF">2020-02-21T10:14:00Z</dcterms:modified>
</cp:coreProperties>
</file>