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lang w:val="el-GR"/>
          <w14:ligatures w14:val="standardContextual"/>
        </w:rPr>
        <w:id w:val="467007233"/>
        <w:docPartObj>
          <w:docPartGallery w:val="Cover Pages"/>
          <w:docPartUnique/>
        </w:docPartObj>
      </w:sdtPr>
      <w:sdtEndPr>
        <w:rPr>
          <w:b/>
          <w:bCs/>
          <w:color w:val="auto"/>
        </w:rPr>
      </w:sdtEndPr>
      <w:sdtContent>
        <w:p w14:paraId="56BB87AD" w14:textId="6E892DE8" w:rsidR="00A804F9" w:rsidRPr="009E44A6" w:rsidRDefault="00B9656A" w:rsidP="00B9656A">
          <w:pPr>
            <w:pStyle w:val="NoSpacing"/>
            <w:spacing w:before="1540" w:after="240"/>
            <w:jc w:val="center"/>
            <w:rPr>
              <w:color w:val="156082" w:themeColor="accent1"/>
              <w:lang w:val="el-GR"/>
            </w:rPr>
          </w:pPr>
          <w:r w:rsidRPr="009E44A6">
            <w:rPr>
              <w:noProof/>
              <w:lang w:val="el-GR"/>
            </w:rPr>
            <w:drawing>
              <wp:inline distT="0" distB="0" distL="0" distR="0" wp14:anchorId="1FB3006A" wp14:editId="6BAFCEA4">
                <wp:extent cx="1000661" cy="946150"/>
                <wp:effectExtent l="0" t="0" r="9525" b="6350"/>
                <wp:docPr id="5" name="Picture 4" descr="Circle&#10;&#10;Description automatically generated with low confidence">
                  <a:extLst xmlns:a="http://schemas.openxmlformats.org/drawingml/2006/main">
                    <a:ext uri="{FF2B5EF4-FFF2-40B4-BE49-F238E27FC236}">
                      <a16:creationId xmlns:a16="http://schemas.microsoft.com/office/drawing/2014/main" id="{F948A525-2BDB-0CAF-F1F5-B7C77147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ircle&#10;&#10;Description automatically generated with low confidence">
                          <a:extLst>
                            <a:ext uri="{FF2B5EF4-FFF2-40B4-BE49-F238E27FC236}">
                              <a16:creationId xmlns:a16="http://schemas.microsoft.com/office/drawing/2014/main" id="{F948A525-2BDB-0CAF-F1F5-B7C77147D67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7092" cy="952231"/>
                        </a:xfrm>
                        <a:prstGeom prst="rect">
                          <a:avLst/>
                        </a:prstGeom>
                      </pic:spPr>
                    </pic:pic>
                  </a:graphicData>
                </a:graphic>
              </wp:inline>
            </w:drawing>
          </w:r>
          <w:r w:rsidR="00CE7C99" w:rsidRPr="009E44A6">
            <w:rPr>
              <w:color w:val="156082" w:themeColor="accent1"/>
              <w:lang w:val="el-GR"/>
            </w:rPr>
            <w:t xml:space="preserve"> </w:t>
          </w:r>
          <w:r w:rsidR="00CE7C99" w:rsidRPr="009E44A6">
            <w:rPr>
              <w:noProof/>
              <w:lang w:val="el-GR"/>
            </w:rPr>
            <w:drawing>
              <wp:inline distT="0" distB="0" distL="0" distR="0" wp14:anchorId="36111959" wp14:editId="7E145BC7">
                <wp:extent cx="1466850" cy="1250950"/>
                <wp:effectExtent l="0" t="0" r="0" b="6350"/>
                <wp:docPr id="4" name="Picture 3" descr="Logo, company name&#10;&#10;Description automatically generated">
                  <a:extLst xmlns:a="http://schemas.openxmlformats.org/drawingml/2006/main">
                    <a:ext uri="{FF2B5EF4-FFF2-40B4-BE49-F238E27FC236}">
                      <a16:creationId xmlns:a16="http://schemas.microsoft.com/office/drawing/2014/main" id="{F9A626DB-74C5-3347-DBF0-6CE663B7A1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 company name&#10;&#10;Description automatically generated">
                          <a:extLst>
                            <a:ext uri="{FF2B5EF4-FFF2-40B4-BE49-F238E27FC236}">
                              <a16:creationId xmlns:a16="http://schemas.microsoft.com/office/drawing/2014/main" id="{F9A626DB-74C5-3347-DBF0-6CE663B7A1C8}"/>
                            </a:ext>
                          </a:extLst>
                        </pic:cNvPr>
                        <pic:cNvPicPr>
                          <a:picLocks noChangeAspect="1"/>
                        </pic:cNvPicPr>
                      </pic:nvPicPr>
                      <pic:blipFill>
                        <a:blip r:embed="rId13">
                          <a:extLst>
                            <a:ext uri="{28A0092B-C50C-407E-A947-70E740481C1C}">
                              <a14:useLocalDpi xmlns:a14="http://schemas.microsoft.com/office/drawing/2010/main" val="0"/>
                            </a:ext>
                          </a:extLst>
                        </a:blip>
                        <a:srcRect/>
                        <a:stretch/>
                      </pic:blipFill>
                      <pic:spPr>
                        <a:xfrm>
                          <a:off x="0" y="0"/>
                          <a:ext cx="1466861" cy="1250959"/>
                        </a:xfrm>
                        <a:custGeom>
                          <a:avLst/>
                          <a:gdLst/>
                          <a:ahLst/>
                          <a:cxnLst/>
                          <a:rect l="l" t="t" r="r" b="b"/>
                          <a:pathLst>
                            <a:path w="5031136" h="5031136">
                              <a:moveTo>
                                <a:pt x="2515568" y="0"/>
                              </a:moveTo>
                              <a:cubicBezTo>
                                <a:pt x="3904878" y="0"/>
                                <a:pt x="5031136" y="1126258"/>
                                <a:pt x="5031136" y="2515568"/>
                              </a:cubicBezTo>
                              <a:cubicBezTo>
                                <a:pt x="5031136" y="3904878"/>
                                <a:pt x="3904878" y="5031136"/>
                                <a:pt x="2515568" y="5031136"/>
                              </a:cubicBezTo>
                              <a:cubicBezTo>
                                <a:pt x="1126258" y="5031136"/>
                                <a:pt x="0" y="3904878"/>
                                <a:pt x="0" y="2515568"/>
                              </a:cubicBezTo>
                              <a:cubicBezTo>
                                <a:pt x="0" y="1126258"/>
                                <a:pt x="1126258" y="0"/>
                                <a:pt x="2515568" y="0"/>
                              </a:cubicBezTo>
                              <a:close/>
                            </a:path>
                          </a:pathLst>
                        </a:custGeom>
                      </pic:spPr>
                    </pic:pic>
                  </a:graphicData>
                </a:graphic>
              </wp:inline>
            </w:drawing>
          </w:r>
        </w:p>
        <w:sdt>
          <w:sdtPr>
            <w:rPr>
              <w:rFonts w:asciiTheme="majorHAnsi" w:eastAsiaTheme="majorEastAsia" w:hAnsiTheme="majorHAnsi" w:cstheme="majorBidi"/>
              <w:b/>
              <w:bCs/>
              <w:caps/>
              <w:color w:val="156082" w:themeColor="accent1"/>
              <w:sz w:val="44"/>
              <w:szCs w:val="44"/>
              <w:lang w:val="el-GR"/>
            </w:rPr>
            <w:alias w:val="Title"/>
            <w:tag w:val=""/>
            <w:id w:val="1735040861"/>
            <w:placeholder>
              <w:docPart w:val="C744F7BA20B54D0BB29105AD8868C719"/>
            </w:placeholder>
            <w:dataBinding w:prefixMappings="xmlns:ns0='http://purl.org/dc/elements/1.1/' xmlns:ns1='http://schemas.openxmlformats.org/package/2006/metadata/core-properties' " w:xpath="/ns1:coreProperties[1]/ns0:title[1]" w:storeItemID="{6C3C8BC8-F283-45AE-878A-BAB7291924A1}"/>
            <w:text/>
          </w:sdtPr>
          <w:sdtContent>
            <w:p w14:paraId="7350E850" w14:textId="044247F6" w:rsidR="00A804F9" w:rsidRPr="009E44A6" w:rsidRDefault="00765C88">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b/>
                  <w:bCs/>
                  <w:caps/>
                  <w:color w:val="156082" w:themeColor="accent1"/>
                  <w:sz w:val="80"/>
                  <w:szCs w:val="80"/>
                  <w:lang w:val="el-GR"/>
                </w:rPr>
              </w:pPr>
              <w:r w:rsidRPr="009E44A6">
                <w:rPr>
                  <w:rFonts w:asciiTheme="majorHAnsi" w:eastAsiaTheme="majorEastAsia" w:hAnsiTheme="majorHAnsi" w:cstheme="majorBidi"/>
                  <w:b/>
                  <w:bCs/>
                  <w:caps/>
                  <w:color w:val="156082" w:themeColor="accent1"/>
                  <w:sz w:val="44"/>
                  <w:szCs w:val="44"/>
                  <w:lang w:val="el-GR"/>
                </w:rPr>
                <w:t>ΠΑΝΕΠΙΣΤΗΜΙΟ ΘΕΣΣΑΛΙΑΣ</w:t>
              </w:r>
              <w:r w:rsidR="002D2D23" w:rsidRPr="009E44A6">
                <w:rPr>
                  <w:rFonts w:asciiTheme="majorHAnsi" w:eastAsiaTheme="majorEastAsia" w:hAnsiTheme="majorHAnsi" w:cstheme="majorBidi"/>
                  <w:b/>
                  <w:bCs/>
                  <w:caps/>
                  <w:color w:val="156082" w:themeColor="accent1"/>
                  <w:sz w:val="44"/>
                  <w:szCs w:val="44"/>
                  <w:lang w:val="el-GR"/>
                </w:rPr>
                <w:t xml:space="preserve"> </w:t>
              </w:r>
              <w:r w:rsidRPr="009E44A6">
                <w:rPr>
                  <w:rFonts w:asciiTheme="majorHAnsi" w:eastAsiaTheme="majorEastAsia" w:hAnsiTheme="majorHAnsi" w:cstheme="majorBidi"/>
                  <w:b/>
                  <w:bCs/>
                  <w:caps/>
                  <w:color w:val="156082" w:themeColor="accent1"/>
                  <w:sz w:val="44"/>
                  <w:szCs w:val="44"/>
                  <w:lang w:val="el-GR"/>
                </w:rPr>
                <w:t>ΠΜΣ: ΕΥΕΛΙΚΤΕΣ ΜΕΘΟΔΟΙ ΔΙΟΙΚΗΣΗΣ</w:t>
              </w:r>
            </w:p>
          </w:sdtContent>
        </w:sdt>
        <w:sdt>
          <w:sdtPr>
            <w:rPr>
              <w:b/>
              <w:bCs/>
              <w:color w:val="0A2F41" w:themeColor="accent1" w:themeShade="80"/>
              <w:sz w:val="28"/>
              <w:szCs w:val="28"/>
              <w:lang w:val="el-GR"/>
            </w:rPr>
            <w:alias w:val="Subtitle"/>
            <w:tag w:val=""/>
            <w:id w:val="328029620"/>
            <w:placeholder>
              <w:docPart w:val="E15946FB61A344D6920EC853DD0ACB62"/>
            </w:placeholder>
            <w:dataBinding w:prefixMappings="xmlns:ns0='http://purl.org/dc/elements/1.1/' xmlns:ns1='http://schemas.openxmlformats.org/package/2006/metadata/core-properties' " w:xpath="/ns1:coreProperties[1]/ns0:subject[1]" w:storeItemID="{6C3C8BC8-F283-45AE-878A-BAB7291924A1}"/>
            <w:text/>
          </w:sdtPr>
          <w:sdtContent>
            <w:p w14:paraId="01ED378F" w14:textId="2178B909" w:rsidR="00A804F9" w:rsidRPr="009E44A6" w:rsidRDefault="00996658">
              <w:pPr>
                <w:pStyle w:val="NoSpacing"/>
                <w:jc w:val="center"/>
                <w:rPr>
                  <w:b/>
                  <w:bCs/>
                  <w:color w:val="0A2F41" w:themeColor="accent1" w:themeShade="80"/>
                  <w:sz w:val="28"/>
                  <w:szCs w:val="28"/>
                  <w:lang w:val="el-GR"/>
                </w:rPr>
              </w:pPr>
              <w:r w:rsidRPr="009E44A6">
                <w:rPr>
                  <w:b/>
                  <w:bCs/>
                  <w:color w:val="0A2F41" w:themeColor="accent1" w:themeShade="80"/>
                  <w:sz w:val="28"/>
                  <w:szCs w:val="28"/>
                  <w:lang w:val="el-GR"/>
                </w:rPr>
                <w:t>ΜΑΘΗΜΑ: ΕΥΕΛΙΚΤΕΣ ΜΕΘΟΔΟΙ ΔΙΟΙΚΗΣΗΣ</w:t>
              </w:r>
            </w:p>
          </w:sdtContent>
        </w:sdt>
        <w:p w14:paraId="24008267" w14:textId="4EF80637" w:rsidR="00996658" w:rsidRPr="009E44A6" w:rsidRDefault="00996658">
          <w:pPr>
            <w:pStyle w:val="NoSpacing"/>
            <w:spacing w:before="480"/>
            <w:jc w:val="center"/>
            <w:rPr>
              <w:b/>
              <w:bCs/>
              <w:color w:val="0A2F41" w:themeColor="accent1" w:themeShade="80"/>
              <w:sz w:val="28"/>
              <w:szCs w:val="28"/>
              <w:lang w:val="el-GR"/>
            </w:rPr>
          </w:pPr>
          <w:r w:rsidRPr="009E44A6">
            <w:rPr>
              <w:b/>
              <w:bCs/>
              <w:color w:val="0A2F41" w:themeColor="accent1" w:themeShade="80"/>
              <w:sz w:val="28"/>
              <w:szCs w:val="28"/>
              <w:lang w:val="el-GR"/>
            </w:rPr>
            <w:t>ΘΕΜΑ ΕΡΓΑΣΙΑΣ: Agile Transformation at LEGO Group</w:t>
          </w:r>
          <w:r w:rsidR="00501C80" w:rsidRPr="009E44A6">
            <w:rPr>
              <w:b/>
              <w:bCs/>
              <w:color w:val="0A2F41" w:themeColor="accent1" w:themeShade="80"/>
              <w:sz w:val="28"/>
              <w:szCs w:val="28"/>
              <w:lang w:val="el-GR"/>
            </w:rPr>
            <w:t>, Anita Friis Sommer 2019</w:t>
          </w:r>
        </w:p>
        <w:p w14:paraId="4143E8F0" w14:textId="6C7767BC" w:rsidR="00E33959" w:rsidRPr="009E44A6" w:rsidRDefault="00E33959">
          <w:pPr>
            <w:pStyle w:val="NoSpacing"/>
            <w:spacing w:before="480"/>
            <w:jc w:val="center"/>
            <w:rPr>
              <w:b/>
              <w:bCs/>
              <w:color w:val="0A2F41" w:themeColor="accent1" w:themeShade="80"/>
              <w:sz w:val="28"/>
              <w:szCs w:val="28"/>
              <w:lang w:val="el-GR"/>
            </w:rPr>
          </w:pPr>
          <w:r w:rsidRPr="009E44A6">
            <w:rPr>
              <w:b/>
              <w:bCs/>
              <w:color w:val="0A2F41" w:themeColor="accent1" w:themeShade="80"/>
              <w:sz w:val="28"/>
              <w:szCs w:val="28"/>
              <w:lang w:val="el-GR"/>
            </w:rPr>
            <w:t>https://doi.org/10.1080/08956308.2019.1638486</w:t>
          </w:r>
        </w:p>
        <w:p w14:paraId="04790B0C" w14:textId="214C4893" w:rsidR="00A804F9" w:rsidRPr="009E44A6" w:rsidRDefault="00A804F9">
          <w:pPr>
            <w:pStyle w:val="NoSpacing"/>
            <w:spacing w:before="480"/>
            <w:jc w:val="center"/>
            <w:rPr>
              <w:color w:val="156082" w:themeColor="accent1"/>
              <w:lang w:val="el-GR"/>
            </w:rPr>
          </w:pPr>
          <w:r w:rsidRPr="009E44A6">
            <w:rPr>
              <w:noProof/>
              <w:color w:val="156082" w:themeColor="accent1"/>
              <w:lang w:val="el-GR"/>
            </w:rPr>
            <w:drawing>
              <wp:inline distT="0" distB="0" distL="0" distR="0" wp14:anchorId="06A82116" wp14:editId="51376C93">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BB42283" w14:textId="068902A7" w:rsidR="00A804F9" w:rsidRPr="009E44A6" w:rsidRDefault="00E33959">
          <w:pPr>
            <w:rPr>
              <w:rFonts w:asciiTheme="majorHAnsi" w:eastAsiaTheme="majorEastAsia" w:hAnsiTheme="majorHAnsi" w:cstheme="majorBidi"/>
              <w:b/>
              <w:bCs/>
              <w:color w:val="0F4761" w:themeColor="accent1" w:themeShade="BF"/>
              <w:sz w:val="40"/>
              <w:szCs w:val="40"/>
            </w:rPr>
          </w:pPr>
          <w:r w:rsidRPr="009E44A6">
            <w:rPr>
              <w:noProof/>
              <w:color w:val="156082" w:themeColor="accent1"/>
            </w:rPr>
            <mc:AlternateContent>
              <mc:Choice Requires="wps">
                <w:drawing>
                  <wp:anchor distT="0" distB="0" distL="114300" distR="114300" simplePos="0" relativeHeight="251659264" behindDoc="0" locked="0" layoutInCell="1" allowOverlap="1" wp14:anchorId="1AE05F03" wp14:editId="279C313D">
                    <wp:simplePos x="0" y="0"/>
                    <wp:positionH relativeFrom="margin">
                      <wp:align>right</wp:align>
                    </wp:positionH>
                    <wp:positionV relativeFrom="page">
                      <wp:posOffset>6968490</wp:posOffset>
                    </wp:positionV>
                    <wp:extent cx="6553200" cy="557784"/>
                    <wp:effectExtent l="0" t="0" r="0" b="635"/>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156082" w:themeColor="accent1"/>
                                    <w:sz w:val="28"/>
                                    <w:szCs w:val="28"/>
                                    <w:lang w:val="el-GR"/>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02DA994" w14:textId="17E16B8D" w:rsidR="00A804F9" w:rsidRPr="009E44A6" w:rsidRDefault="002D2D23">
                                    <w:pPr>
                                      <w:pStyle w:val="NoSpacing"/>
                                      <w:spacing w:after="40"/>
                                      <w:jc w:val="center"/>
                                      <w:rPr>
                                        <w:b/>
                                        <w:bCs/>
                                        <w:caps/>
                                        <w:color w:val="156082" w:themeColor="accent1"/>
                                        <w:sz w:val="28"/>
                                        <w:szCs w:val="28"/>
                                        <w:lang w:val="el-GR"/>
                                      </w:rPr>
                                    </w:pPr>
                                    <w:r w:rsidRPr="009E44A6">
                                      <w:rPr>
                                        <w:b/>
                                        <w:bCs/>
                                        <w:caps/>
                                        <w:color w:val="156082" w:themeColor="accent1"/>
                                        <w:sz w:val="28"/>
                                        <w:szCs w:val="28"/>
                                        <w:lang w:val="el-GR"/>
                                      </w:rPr>
                                      <w:t>5 ΝΟΕΜΒΡΙΟΥ</w:t>
                                    </w:r>
                                    <w:r w:rsidR="00804AE0" w:rsidRPr="009E44A6">
                                      <w:rPr>
                                        <w:b/>
                                        <w:bCs/>
                                        <w:caps/>
                                        <w:color w:val="156082" w:themeColor="accent1"/>
                                        <w:sz w:val="28"/>
                                        <w:szCs w:val="28"/>
                                        <w:lang w:val="el-GR"/>
                                      </w:rPr>
                                      <w:t>, 2024</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AE05F03" id="_x0000_t202" coordsize="21600,21600" o:spt="202" path="m,l,21600r21600,l21600,xe">
                    <v:stroke joinstyle="miter"/>
                    <v:path gradientshapeok="t" o:connecttype="rect"/>
                  </v:shapetype>
                  <v:shape id="Text Box 146" o:spid="_x0000_s1026" type="#_x0000_t202" style="position:absolute;margin-left:464.8pt;margin-top:548.7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" filled="f" stroked="f" strokeweight=".5pt">
                    <v:textbox style="mso-fit-shape-to-text:t" inset="0,0,0,0">
                      <w:txbxContent>
                        <w:sdt>
                          <w:sdtPr>
                            <w:rPr>
                              <w:b/>
                              <w:bCs/>
                              <w:caps/>
                              <w:color w:val="156082" w:themeColor="accent1"/>
                              <w:sz w:val="28"/>
                              <w:szCs w:val="28"/>
                              <w:lang w:val="el-GR"/>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02DA994" w14:textId="17E16B8D" w:rsidR="00A804F9" w:rsidRPr="009E44A6" w:rsidRDefault="002D2D23">
                              <w:pPr>
                                <w:pStyle w:val="NoSpacing"/>
                                <w:spacing w:after="40"/>
                                <w:jc w:val="center"/>
                                <w:rPr>
                                  <w:b/>
                                  <w:bCs/>
                                  <w:caps/>
                                  <w:color w:val="156082" w:themeColor="accent1"/>
                                  <w:sz w:val="28"/>
                                  <w:szCs w:val="28"/>
                                  <w:lang w:val="el-GR"/>
                                </w:rPr>
                              </w:pPr>
                              <w:r w:rsidRPr="009E44A6">
                                <w:rPr>
                                  <w:b/>
                                  <w:bCs/>
                                  <w:caps/>
                                  <w:color w:val="156082" w:themeColor="accent1"/>
                                  <w:sz w:val="28"/>
                                  <w:szCs w:val="28"/>
                                  <w:lang w:val="el-GR"/>
                                </w:rPr>
                                <w:t>5 ΝΟΕΜΒΡΙΟΥ</w:t>
                              </w:r>
                              <w:r w:rsidR="00804AE0" w:rsidRPr="009E44A6">
                                <w:rPr>
                                  <w:b/>
                                  <w:bCs/>
                                  <w:caps/>
                                  <w:color w:val="156082" w:themeColor="accent1"/>
                                  <w:sz w:val="28"/>
                                  <w:szCs w:val="28"/>
                                  <w:lang w:val="el-GR"/>
                                </w:rPr>
                                <w:t>, 2024</w:t>
                              </w:r>
                            </w:p>
                          </w:sdtContent>
                        </w:sdt>
                      </w:txbxContent>
                    </v:textbox>
                    <w10:wrap anchorx="margin" anchory="page"/>
                  </v:shape>
                </w:pict>
              </mc:Fallback>
            </mc:AlternateContent>
          </w:r>
          <w:r w:rsidR="00A804F9" w:rsidRPr="009E44A6">
            <w:rPr>
              <w:b/>
              <w:bCs/>
            </w:rPr>
            <w:br w:type="page"/>
          </w:r>
        </w:p>
      </w:sdtContent>
    </w:sdt>
    <w:sdt>
      <w:sdtPr>
        <w:rPr>
          <w:rFonts w:asciiTheme="minorHAnsi" w:eastAsiaTheme="minorHAnsi" w:hAnsiTheme="minorHAnsi" w:cstheme="minorBidi"/>
          <w:color w:val="auto"/>
          <w:kern w:val="2"/>
          <w:sz w:val="24"/>
          <w:szCs w:val="24"/>
          <w14:ligatures w14:val="standardContextual"/>
        </w:rPr>
        <w:id w:val="-2062854085"/>
        <w:docPartObj>
          <w:docPartGallery w:val="Table of Contents"/>
          <w:docPartUnique/>
        </w:docPartObj>
      </w:sdtPr>
      <w:sdtEndPr>
        <w:rPr>
          <w:b/>
          <w:bCs/>
        </w:rPr>
      </w:sdtEndPr>
      <w:sdtContent>
        <w:p w14:paraId="523F2F09" w14:textId="03586334" w:rsidR="00534E7A" w:rsidRPr="009E44A6" w:rsidRDefault="00534E7A">
          <w:pPr>
            <w:pStyle w:val="TOCHeading"/>
          </w:pPr>
          <w:r w:rsidRPr="009E44A6">
            <w:t>Περιεχόμενα</w:t>
          </w:r>
        </w:p>
        <w:p w14:paraId="5685BE90" w14:textId="3708A4EE" w:rsidR="00534E7A" w:rsidRPr="009E44A6" w:rsidRDefault="00534E7A">
          <w:pPr>
            <w:pStyle w:val="TOC1"/>
            <w:tabs>
              <w:tab w:val="right" w:leader="dot" w:pos="9350"/>
            </w:tabs>
            <w:rPr>
              <w:rFonts w:eastAsiaTheme="minorEastAsia"/>
            </w:rPr>
          </w:pPr>
          <w:r w:rsidRPr="009E44A6">
            <w:fldChar w:fldCharType="begin"/>
          </w:r>
          <w:r w:rsidRPr="009E44A6">
            <w:instrText xml:space="preserve"> TOC \o "1-3" \h \z \u </w:instrText>
          </w:r>
          <w:r w:rsidRPr="009E44A6">
            <w:fldChar w:fldCharType="separate"/>
          </w:r>
          <w:hyperlink w:anchor="_Toc181852187" w:history="1">
            <w:r w:rsidRPr="009E44A6">
              <w:rPr>
                <w:rStyle w:val="Hyperlink"/>
              </w:rPr>
              <w:t>Εισαγωγή</w:t>
            </w:r>
            <w:r w:rsidRPr="009E44A6">
              <w:rPr>
                <w:webHidden/>
              </w:rPr>
              <w:tab/>
            </w:r>
            <w:r w:rsidRPr="009E44A6">
              <w:rPr>
                <w:webHidden/>
              </w:rPr>
              <w:fldChar w:fldCharType="begin"/>
            </w:r>
            <w:r w:rsidRPr="009E44A6">
              <w:rPr>
                <w:webHidden/>
              </w:rPr>
              <w:instrText xml:space="preserve"> PAGEREF _Toc181852187 \h </w:instrText>
            </w:r>
            <w:r w:rsidRPr="009E44A6">
              <w:rPr>
                <w:webHidden/>
              </w:rPr>
            </w:r>
            <w:r w:rsidRPr="009E44A6">
              <w:rPr>
                <w:webHidden/>
              </w:rPr>
              <w:fldChar w:fldCharType="separate"/>
            </w:r>
            <w:r w:rsidRPr="009E44A6">
              <w:rPr>
                <w:webHidden/>
              </w:rPr>
              <w:t>2</w:t>
            </w:r>
            <w:r w:rsidRPr="009E44A6">
              <w:rPr>
                <w:webHidden/>
              </w:rPr>
              <w:fldChar w:fldCharType="end"/>
            </w:r>
          </w:hyperlink>
        </w:p>
        <w:p w14:paraId="63EC707A" w14:textId="4075802F" w:rsidR="00534E7A" w:rsidRPr="009E44A6" w:rsidRDefault="00534E7A">
          <w:pPr>
            <w:pStyle w:val="TOC1"/>
            <w:tabs>
              <w:tab w:val="right" w:leader="dot" w:pos="9350"/>
            </w:tabs>
            <w:rPr>
              <w:rFonts w:eastAsiaTheme="minorEastAsia"/>
            </w:rPr>
          </w:pPr>
          <w:hyperlink w:anchor="_Toc181852188" w:history="1">
            <w:r w:rsidRPr="009E44A6">
              <w:rPr>
                <w:rStyle w:val="Hyperlink"/>
              </w:rPr>
              <w:t>Μεθοδολογία – Agile Manifesto</w:t>
            </w:r>
            <w:r w:rsidRPr="009E44A6">
              <w:rPr>
                <w:webHidden/>
              </w:rPr>
              <w:tab/>
            </w:r>
            <w:r w:rsidRPr="009E44A6">
              <w:rPr>
                <w:webHidden/>
              </w:rPr>
              <w:fldChar w:fldCharType="begin"/>
            </w:r>
            <w:r w:rsidRPr="009E44A6">
              <w:rPr>
                <w:webHidden/>
              </w:rPr>
              <w:instrText xml:space="preserve"> PAGEREF _Toc181852188 \h </w:instrText>
            </w:r>
            <w:r w:rsidRPr="009E44A6">
              <w:rPr>
                <w:webHidden/>
              </w:rPr>
            </w:r>
            <w:r w:rsidRPr="009E44A6">
              <w:rPr>
                <w:webHidden/>
              </w:rPr>
              <w:fldChar w:fldCharType="separate"/>
            </w:r>
            <w:r w:rsidRPr="009E44A6">
              <w:rPr>
                <w:webHidden/>
              </w:rPr>
              <w:t>3</w:t>
            </w:r>
            <w:r w:rsidRPr="009E44A6">
              <w:rPr>
                <w:webHidden/>
              </w:rPr>
              <w:fldChar w:fldCharType="end"/>
            </w:r>
          </w:hyperlink>
        </w:p>
        <w:p w14:paraId="00A3F42E" w14:textId="3AF11B02" w:rsidR="00534E7A" w:rsidRPr="009E44A6" w:rsidRDefault="00534E7A">
          <w:pPr>
            <w:pStyle w:val="TOC1"/>
            <w:tabs>
              <w:tab w:val="right" w:leader="dot" w:pos="9350"/>
            </w:tabs>
            <w:rPr>
              <w:rFonts w:eastAsiaTheme="minorEastAsia"/>
            </w:rPr>
          </w:pPr>
          <w:hyperlink w:anchor="_Toc181852189" w:history="1">
            <w:r w:rsidRPr="009E44A6">
              <w:rPr>
                <w:rStyle w:val="Hyperlink"/>
                <w:b/>
                <w:bCs/>
              </w:rPr>
              <w:t>Αποτύπωση του προβλήματος - προσέγγιση αλλαγής ανοιχτού κώδικα</w:t>
            </w:r>
            <w:r w:rsidRPr="009E44A6">
              <w:rPr>
                <w:webHidden/>
              </w:rPr>
              <w:tab/>
            </w:r>
            <w:r w:rsidRPr="009E44A6">
              <w:rPr>
                <w:webHidden/>
              </w:rPr>
              <w:fldChar w:fldCharType="begin"/>
            </w:r>
            <w:r w:rsidRPr="009E44A6">
              <w:rPr>
                <w:webHidden/>
              </w:rPr>
              <w:instrText xml:space="preserve"> PAGEREF _Toc181852189 \h </w:instrText>
            </w:r>
            <w:r w:rsidRPr="009E44A6">
              <w:rPr>
                <w:webHidden/>
              </w:rPr>
            </w:r>
            <w:r w:rsidRPr="009E44A6">
              <w:rPr>
                <w:webHidden/>
              </w:rPr>
              <w:fldChar w:fldCharType="separate"/>
            </w:r>
            <w:r w:rsidRPr="009E44A6">
              <w:rPr>
                <w:webHidden/>
              </w:rPr>
              <w:t>3</w:t>
            </w:r>
            <w:r w:rsidRPr="009E44A6">
              <w:rPr>
                <w:webHidden/>
              </w:rPr>
              <w:fldChar w:fldCharType="end"/>
            </w:r>
          </w:hyperlink>
        </w:p>
        <w:p w14:paraId="2CDB45DB" w14:textId="0F867C93" w:rsidR="00534E7A" w:rsidRPr="009E44A6" w:rsidRDefault="00534E7A">
          <w:pPr>
            <w:pStyle w:val="TOC1"/>
            <w:tabs>
              <w:tab w:val="right" w:leader="dot" w:pos="9350"/>
            </w:tabs>
            <w:rPr>
              <w:rFonts w:eastAsiaTheme="minorEastAsia"/>
            </w:rPr>
          </w:pPr>
          <w:hyperlink w:anchor="_Toc181852190" w:history="1">
            <w:r w:rsidRPr="009E44A6">
              <w:rPr>
                <w:rStyle w:val="Hyperlink"/>
              </w:rPr>
              <w:t>Αξιολογήσεις στο εσωτερικό των τμημάτων</w:t>
            </w:r>
            <w:r w:rsidRPr="009E44A6">
              <w:rPr>
                <w:webHidden/>
              </w:rPr>
              <w:tab/>
            </w:r>
            <w:r w:rsidRPr="009E44A6">
              <w:rPr>
                <w:webHidden/>
              </w:rPr>
              <w:fldChar w:fldCharType="begin"/>
            </w:r>
            <w:r w:rsidRPr="009E44A6">
              <w:rPr>
                <w:webHidden/>
              </w:rPr>
              <w:instrText xml:space="preserve"> PAGEREF _Toc181852190 \h </w:instrText>
            </w:r>
            <w:r w:rsidRPr="009E44A6">
              <w:rPr>
                <w:webHidden/>
              </w:rPr>
            </w:r>
            <w:r w:rsidRPr="009E44A6">
              <w:rPr>
                <w:webHidden/>
              </w:rPr>
              <w:fldChar w:fldCharType="separate"/>
            </w:r>
            <w:r w:rsidRPr="009E44A6">
              <w:rPr>
                <w:webHidden/>
              </w:rPr>
              <w:t>4</w:t>
            </w:r>
            <w:r w:rsidRPr="009E44A6">
              <w:rPr>
                <w:webHidden/>
              </w:rPr>
              <w:fldChar w:fldCharType="end"/>
            </w:r>
          </w:hyperlink>
        </w:p>
        <w:p w14:paraId="73139E6D" w14:textId="11D76ECA" w:rsidR="00534E7A" w:rsidRPr="009E44A6" w:rsidRDefault="00534E7A">
          <w:pPr>
            <w:pStyle w:val="TOC2"/>
            <w:tabs>
              <w:tab w:val="right" w:leader="dot" w:pos="9350"/>
            </w:tabs>
            <w:rPr>
              <w:rFonts w:eastAsiaTheme="minorEastAsia"/>
            </w:rPr>
          </w:pPr>
          <w:hyperlink w:anchor="_Toc181852191" w:history="1">
            <w:r w:rsidRPr="009E44A6">
              <w:rPr>
                <w:rStyle w:val="Hyperlink"/>
                <w:rFonts w:eastAsia="Times New Roman"/>
                <w:b/>
                <w:bCs/>
              </w:rPr>
              <w:t>Ο ευέλικτος ανασχηματισμός στην πράξη - Παραδείγματα</w:t>
            </w:r>
            <w:r w:rsidRPr="009E44A6">
              <w:rPr>
                <w:webHidden/>
              </w:rPr>
              <w:tab/>
            </w:r>
            <w:r w:rsidRPr="009E44A6">
              <w:rPr>
                <w:webHidden/>
              </w:rPr>
              <w:fldChar w:fldCharType="begin"/>
            </w:r>
            <w:r w:rsidRPr="009E44A6">
              <w:rPr>
                <w:webHidden/>
              </w:rPr>
              <w:instrText xml:space="preserve"> PAGEREF _Toc181852191 \h </w:instrText>
            </w:r>
            <w:r w:rsidRPr="009E44A6">
              <w:rPr>
                <w:webHidden/>
              </w:rPr>
            </w:r>
            <w:r w:rsidRPr="009E44A6">
              <w:rPr>
                <w:webHidden/>
              </w:rPr>
              <w:fldChar w:fldCharType="separate"/>
            </w:r>
            <w:r w:rsidRPr="009E44A6">
              <w:rPr>
                <w:webHidden/>
              </w:rPr>
              <w:t>6</w:t>
            </w:r>
            <w:r w:rsidRPr="009E44A6">
              <w:rPr>
                <w:webHidden/>
              </w:rPr>
              <w:fldChar w:fldCharType="end"/>
            </w:r>
          </w:hyperlink>
        </w:p>
        <w:p w14:paraId="52B1A5F5" w14:textId="5EF47DCF" w:rsidR="00534E7A" w:rsidRPr="009E44A6" w:rsidRDefault="00534E7A">
          <w:pPr>
            <w:pStyle w:val="TOC1"/>
            <w:tabs>
              <w:tab w:val="right" w:leader="dot" w:pos="9350"/>
            </w:tabs>
            <w:rPr>
              <w:rFonts w:eastAsiaTheme="minorEastAsia"/>
            </w:rPr>
          </w:pPr>
          <w:hyperlink w:anchor="_Toc181852192" w:history="1">
            <w:r w:rsidRPr="009E44A6">
              <w:rPr>
                <w:rStyle w:val="Hyperlink"/>
                <w:rFonts w:eastAsia="Times New Roman"/>
              </w:rPr>
              <w:t>Προκλήσεις και εμπόδια που αντιμετώπισε η εταιρία</w:t>
            </w:r>
            <w:r w:rsidRPr="009E44A6">
              <w:rPr>
                <w:webHidden/>
              </w:rPr>
              <w:tab/>
            </w:r>
            <w:r w:rsidRPr="009E44A6">
              <w:rPr>
                <w:webHidden/>
              </w:rPr>
              <w:fldChar w:fldCharType="begin"/>
            </w:r>
            <w:r w:rsidRPr="009E44A6">
              <w:rPr>
                <w:webHidden/>
              </w:rPr>
              <w:instrText xml:space="preserve"> PAGEREF _Toc181852192 \h </w:instrText>
            </w:r>
            <w:r w:rsidRPr="009E44A6">
              <w:rPr>
                <w:webHidden/>
              </w:rPr>
            </w:r>
            <w:r w:rsidRPr="009E44A6">
              <w:rPr>
                <w:webHidden/>
              </w:rPr>
              <w:fldChar w:fldCharType="separate"/>
            </w:r>
            <w:r w:rsidRPr="009E44A6">
              <w:rPr>
                <w:webHidden/>
              </w:rPr>
              <w:t>7</w:t>
            </w:r>
            <w:r w:rsidRPr="009E44A6">
              <w:rPr>
                <w:webHidden/>
              </w:rPr>
              <w:fldChar w:fldCharType="end"/>
            </w:r>
          </w:hyperlink>
        </w:p>
        <w:p w14:paraId="04388EE2" w14:textId="286EE07A" w:rsidR="00534E7A" w:rsidRPr="009E44A6" w:rsidRDefault="00534E7A">
          <w:pPr>
            <w:pStyle w:val="TOC1"/>
            <w:tabs>
              <w:tab w:val="right" w:leader="dot" w:pos="9350"/>
            </w:tabs>
            <w:rPr>
              <w:rFonts w:eastAsiaTheme="minorEastAsia"/>
            </w:rPr>
          </w:pPr>
          <w:hyperlink w:anchor="_Toc181852193" w:history="1">
            <w:r w:rsidRPr="009E44A6">
              <w:rPr>
                <w:rStyle w:val="Hyperlink"/>
              </w:rPr>
              <w:t>Συμπεράσματα – Το success story της Lego</w:t>
            </w:r>
            <w:r w:rsidRPr="009E44A6">
              <w:rPr>
                <w:webHidden/>
              </w:rPr>
              <w:tab/>
            </w:r>
            <w:r w:rsidRPr="009E44A6">
              <w:rPr>
                <w:webHidden/>
              </w:rPr>
              <w:fldChar w:fldCharType="begin"/>
            </w:r>
            <w:r w:rsidRPr="009E44A6">
              <w:rPr>
                <w:webHidden/>
              </w:rPr>
              <w:instrText xml:space="preserve"> PAGEREF _Toc181852193 \h </w:instrText>
            </w:r>
            <w:r w:rsidRPr="009E44A6">
              <w:rPr>
                <w:webHidden/>
              </w:rPr>
            </w:r>
            <w:r w:rsidRPr="009E44A6">
              <w:rPr>
                <w:webHidden/>
              </w:rPr>
              <w:fldChar w:fldCharType="separate"/>
            </w:r>
            <w:r w:rsidRPr="009E44A6">
              <w:rPr>
                <w:webHidden/>
              </w:rPr>
              <w:t>8</w:t>
            </w:r>
            <w:r w:rsidRPr="009E44A6">
              <w:rPr>
                <w:webHidden/>
              </w:rPr>
              <w:fldChar w:fldCharType="end"/>
            </w:r>
          </w:hyperlink>
        </w:p>
        <w:p w14:paraId="08CE36A4" w14:textId="359CCFC3" w:rsidR="00534E7A" w:rsidRPr="009E44A6" w:rsidRDefault="00534E7A">
          <w:pPr>
            <w:pStyle w:val="TOC1"/>
            <w:tabs>
              <w:tab w:val="right" w:leader="dot" w:pos="9350"/>
            </w:tabs>
            <w:rPr>
              <w:rFonts w:eastAsiaTheme="minorEastAsia"/>
            </w:rPr>
          </w:pPr>
          <w:hyperlink w:anchor="_Toc181852194" w:history="1">
            <w:r w:rsidRPr="009E44A6">
              <w:rPr>
                <w:rStyle w:val="Hyperlink"/>
              </w:rPr>
              <w:t>Βιβλιογραφία</w:t>
            </w:r>
            <w:r w:rsidRPr="009E44A6">
              <w:rPr>
                <w:webHidden/>
              </w:rPr>
              <w:tab/>
            </w:r>
            <w:r w:rsidRPr="009E44A6">
              <w:rPr>
                <w:webHidden/>
              </w:rPr>
              <w:fldChar w:fldCharType="begin"/>
            </w:r>
            <w:r w:rsidRPr="009E44A6">
              <w:rPr>
                <w:webHidden/>
              </w:rPr>
              <w:instrText xml:space="preserve"> PAGEREF _Toc181852194 \h </w:instrText>
            </w:r>
            <w:r w:rsidRPr="009E44A6">
              <w:rPr>
                <w:webHidden/>
              </w:rPr>
            </w:r>
            <w:r w:rsidRPr="009E44A6">
              <w:rPr>
                <w:webHidden/>
              </w:rPr>
              <w:fldChar w:fldCharType="separate"/>
            </w:r>
            <w:r w:rsidRPr="009E44A6">
              <w:rPr>
                <w:webHidden/>
              </w:rPr>
              <w:t>9</w:t>
            </w:r>
            <w:r w:rsidRPr="009E44A6">
              <w:rPr>
                <w:webHidden/>
              </w:rPr>
              <w:fldChar w:fldCharType="end"/>
            </w:r>
          </w:hyperlink>
        </w:p>
        <w:p w14:paraId="5CFC5F48" w14:textId="6A12F071" w:rsidR="00534E7A" w:rsidRPr="009E44A6" w:rsidRDefault="00534E7A">
          <w:r w:rsidRPr="009E44A6">
            <w:rPr>
              <w:b/>
              <w:bCs/>
            </w:rPr>
            <w:fldChar w:fldCharType="end"/>
          </w:r>
        </w:p>
      </w:sdtContent>
    </w:sdt>
    <w:p w14:paraId="2B1536C4" w14:textId="77777777" w:rsidR="00534E7A" w:rsidRPr="009E44A6" w:rsidRDefault="00534E7A">
      <w:pPr>
        <w:rPr>
          <w:rFonts w:asciiTheme="majorHAnsi" w:eastAsiaTheme="majorEastAsia" w:hAnsiTheme="majorHAnsi" w:cstheme="majorBidi"/>
          <w:color w:val="0F4761" w:themeColor="accent1" w:themeShade="BF"/>
          <w:sz w:val="40"/>
          <w:szCs w:val="40"/>
        </w:rPr>
      </w:pPr>
      <w:r w:rsidRPr="009E44A6">
        <w:br w:type="page"/>
      </w:r>
    </w:p>
    <w:p w14:paraId="0D00F7B9" w14:textId="66822D6A" w:rsidR="005B6BD4" w:rsidRPr="009E44A6" w:rsidRDefault="005B6BD4" w:rsidP="00653311">
      <w:pPr>
        <w:pStyle w:val="Heading1"/>
        <w:jc w:val="center"/>
        <w:rPr>
          <w:sz w:val="32"/>
          <w:szCs w:val="32"/>
        </w:rPr>
      </w:pPr>
      <w:bookmarkStart w:id="0" w:name="_Toc181852187"/>
      <w:r w:rsidRPr="009E44A6">
        <w:rPr>
          <w:sz w:val="32"/>
          <w:szCs w:val="32"/>
        </w:rPr>
        <w:lastRenderedPageBreak/>
        <w:t>Εισαγωγή</w:t>
      </w:r>
      <w:bookmarkEnd w:id="0"/>
    </w:p>
    <w:p w14:paraId="15E93836" w14:textId="5088C480" w:rsidR="006A0144" w:rsidRPr="009E44A6" w:rsidRDefault="005B6BD4" w:rsidP="00CA371A">
      <w:pPr>
        <w:jc w:val="both"/>
        <w:rPr>
          <w:rFonts w:ascii="Times New Roman" w:hAnsi="Times New Roman" w:cs="Times New Roman"/>
        </w:rPr>
      </w:pPr>
      <w:r w:rsidRPr="009E44A6">
        <w:rPr>
          <w:rFonts w:ascii="Times New Roman" w:hAnsi="Times New Roman" w:cs="Times New Roman"/>
        </w:rPr>
        <w:t>Η LEGO Group είναι μια οικογενειακή επιχείρηση διάσημη για το βασικό της προϊόν, το σύστημα κατασκευής LEG</w:t>
      </w:r>
      <w:r w:rsidR="00C21395" w:rsidRPr="009E44A6">
        <w:rPr>
          <w:rFonts w:ascii="Times New Roman" w:hAnsi="Times New Roman" w:cs="Times New Roman"/>
        </w:rPr>
        <w:t>O. Ιδρύθηκε το 1932</w:t>
      </w:r>
      <w:r w:rsidR="00EF5DDF" w:rsidRPr="009E44A6">
        <w:rPr>
          <w:rFonts w:ascii="Times New Roman" w:hAnsi="Times New Roman" w:cs="Times New Roman"/>
        </w:rPr>
        <w:t xml:space="preserve"> και διαθέτει</w:t>
      </w:r>
      <w:r w:rsidR="00C21395" w:rsidRPr="009E44A6">
        <w:rPr>
          <w:rFonts w:ascii="Times New Roman" w:hAnsi="Times New Roman" w:cs="Times New Roman"/>
        </w:rPr>
        <w:t xml:space="preserve"> εργοστάσια και γραφεία σε όλο τον κόσμο, αν και τα κεντρικά γραφεία παραμένουν στην αγροτική πόλη Μπίλουντ</w:t>
      </w:r>
      <w:r w:rsidR="00EF5DDF" w:rsidRPr="009E44A6">
        <w:rPr>
          <w:rFonts w:ascii="Times New Roman" w:hAnsi="Times New Roman" w:cs="Times New Roman"/>
        </w:rPr>
        <w:t xml:space="preserve"> της </w:t>
      </w:r>
      <w:r w:rsidR="00C21395" w:rsidRPr="009E44A6">
        <w:rPr>
          <w:rFonts w:ascii="Times New Roman" w:hAnsi="Times New Roman" w:cs="Times New Roman"/>
        </w:rPr>
        <w:t xml:space="preserve"> Δανία</w:t>
      </w:r>
      <w:r w:rsidR="00EF5DDF" w:rsidRPr="009E44A6">
        <w:rPr>
          <w:rFonts w:ascii="Times New Roman" w:hAnsi="Times New Roman" w:cs="Times New Roman"/>
        </w:rPr>
        <w:t>ς</w:t>
      </w:r>
      <w:r w:rsidR="00C21395" w:rsidRPr="009E44A6">
        <w:rPr>
          <w:rFonts w:ascii="Times New Roman" w:hAnsi="Times New Roman" w:cs="Times New Roman"/>
        </w:rPr>
        <w:t>.</w:t>
      </w:r>
      <w:r w:rsidR="00955C77" w:rsidRPr="009E44A6">
        <w:rPr>
          <w:rFonts w:ascii="Times New Roman" w:hAnsi="Times New Roman" w:cs="Times New Roman"/>
        </w:rPr>
        <w:t xml:space="preserve"> Η βασική φιλοσοφία της LEGO είναι ότι το παιχνίδι καλής ποιότητας εμπλουτίζει τη ζωή των παιδιών και επιτρέπει τη δημιουργική μάθηση. Όπως αναφέρε</w:t>
      </w:r>
      <w:r w:rsidR="00D04E7B" w:rsidRPr="009E44A6">
        <w:rPr>
          <w:rFonts w:ascii="Times New Roman" w:hAnsi="Times New Roman" w:cs="Times New Roman"/>
        </w:rPr>
        <w:t>ται και στ</w:t>
      </w:r>
      <w:r w:rsidR="00955C77" w:rsidRPr="009E44A6">
        <w:rPr>
          <w:rFonts w:ascii="Times New Roman" w:hAnsi="Times New Roman" w:cs="Times New Roman"/>
        </w:rPr>
        <w:t>η</w:t>
      </w:r>
      <w:r w:rsidR="00D04E7B" w:rsidRPr="009E44A6">
        <w:rPr>
          <w:rFonts w:ascii="Times New Roman" w:hAnsi="Times New Roman" w:cs="Times New Roman"/>
        </w:rPr>
        <w:t>ν</w:t>
      </w:r>
      <w:r w:rsidR="00955C77" w:rsidRPr="009E44A6">
        <w:rPr>
          <w:rFonts w:ascii="Times New Roman" w:hAnsi="Times New Roman" w:cs="Times New Roman"/>
        </w:rPr>
        <w:t xml:space="preserve"> δήλωση </w:t>
      </w:r>
      <w:r w:rsidR="00D04E7B" w:rsidRPr="009E44A6">
        <w:rPr>
          <w:rFonts w:ascii="Times New Roman" w:hAnsi="Times New Roman" w:cs="Times New Roman"/>
        </w:rPr>
        <w:t xml:space="preserve"> του </w:t>
      </w:r>
      <w:r w:rsidR="00955C77" w:rsidRPr="009E44A6">
        <w:rPr>
          <w:rFonts w:ascii="Times New Roman" w:hAnsi="Times New Roman" w:cs="Times New Roman"/>
        </w:rPr>
        <w:t xml:space="preserve">οράματος της εταιρείας, η </w:t>
      </w:r>
      <w:r w:rsidR="00D04E7B" w:rsidRPr="009E44A6">
        <w:rPr>
          <w:rFonts w:ascii="Times New Roman" w:hAnsi="Times New Roman" w:cs="Times New Roman"/>
        </w:rPr>
        <w:t>εταιρία</w:t>
      </w:r>
      <w:r w:rsidR="00955C77" w:rsidRPr="009E44A6">
        <w:rPr>
          <w:rFonts w:ascii="Times New Roman" w:hAnsi="Times New Roman" w:cs="Times New Roman"/>
        </w:rPr>
        <w:t xml:space="preserve"> επιδιώκει να εφεύρει το μέλλον του παιχνιδιού. </w:t>
      </w:r>
      <w:r w:rsidR="00D04E7B" w:rsidRPr="009E44A6">
        <w:rPr>
          <w:rFonts w:ascii="Times New Roman" w:hAnsi="Times New Roman" w:cs="Times New Roman"/>
        </w:rPr>
        <w:t>Για να επιτευχθεί λοιπόν αυτός ο στόχος</w:t>
      </w:r>
      <w:r w:rsidR="00955C77" w:rsidRPr="009E44A6">
        <w:rPr>
          <w:rFonts w:ascii="Times New Roman" w:hAnsi="Times New Roman" w:cs="Times New Roman"/>
        </w:rPr>
        <w:t xml:space="preserve"> οι υπάλληλοι πρέπει να είναι σε θέση να καινοτομούν</w:t>
      </w:r>
      <w:r w:rsidR="00D04E7B" w:rsidRPr="009E44A6">
        <w:rPr>
          <w:rFonts w:ascii="Times New Roman" w:hAnsi="Times New Roman" w:cs="Times New Roman"/>
        </w:rPr>
        <w:t xml:space="preserve"> και να προσαρμόζονται γρήγορα σε έναν</w:t>
      </w:r>
      <w:r w:rsidR="009E44A6">
        <w:rPr>
          <w:rFonts w:ascii="Times New Roman" w:hAnsi="Times New Roman" w:cs="Times New Roman"/>
        </w:rPr>
        <w:t xml:space="preserve"> </w:t>
      </w:r>
      <w:r w:rsidR="00D04E7B" w:rsidRPr="009E44A6">
        <w:rPr>
          <w:rFonts w:ascii="Times New Roman" w:hAnsi="Times New Roman" w:cs="Times New Roman"/>
        </w:rPr>
        <w:t>κόσμο που εξελίσσεται συνεχώς.</w:t>
      </w:r>
      <w:r w:rsidR="00955C77" w:rsidRPr="009E44A6">
        <w:rPr>
          <w:rFonts w:ascii="Times New Roman" w:hAnsi="Times New Roman" w:cs="Times New Roman"/>
        </w:rPr>
        <w:br/>
      </w:r>
      <w:r w:rsidR="00955C77" w:rsidRPr="009E44A6">
        <w:rPr>
          <w:rFonts w:ascii="Times New Roman" w:hAnsi="Times New Roman" w:cs="Times New Roman"/>
        </w:rPr>
        <w:br/>
      </w:r>
      <w:r w:rsidR="00D04E7B" w:rsidRPr="009E44A6">
        <w:rPr>
          <w:rFonts w:ascii="Times New Roman" w:hAnsi="Times New Roman" w:cs="Times New Roman"/>
        </w:rPr>
        <w:t>Ο ευέλικτος μετασχηματισμός της Lego δεν έγινε φυσικά εν μια νυ</w:t>
      </w:r>
      <w:r w:rsidR="00402042">
        <w:rPr>
          <w:rFonts w:ascii="Times New Roman" w:hAnsi="Times New Roman" w:cs="Times New Roman"/>
        </w:rPr>
        <w:t>χ</w:t>
      </w:r>
      <w:r w:rsidR="00D04E7B" w:rsidRPr="009E44A6">
        <w:rPr>
          <w:rFonts w:ascii="Times New Roman" w:hAnsi="Times New Roman" w:cs="Times New Roman"/>
        </w:rPr>
        <w:t xml:space="preserve">τή. </w:t>
      </w:r>
      <w:r w:rsidR="001D4C50" w:rsidRPr="009E44A6">
        <w:rPr>
          <w:rFonts w:ascii="Times New Roman" w:hAnsi="Times New Roman" w:cs="Times New Roman"/>
        </w:rPr>
        <w:t>Χρειάστηκε ένας ολόκληρος χρόνος προετοιμασιών και πειραμάτων, κυρίως στο εσωτερικό των λειτουργικών μονάδων της εταιρίας.</w:t>
      </w:r>
      <w:r w:rsidR="00955C77" w:rsidRPr="009E44A6">
        <w:rPr>
          <w:rFonts w:ascii="Times New Roman" w:hAnsi="Times New Roman" w:cs="Times New Roman"/>
        </w:rPr>
        <w:t xml:space="preserve"> Εμπνευσμένοι </w:t>
      </w:r>
      <w:r w:rsidR="001D4C50" w:rsidRPr="009E44A6">
        <w:rPr>
          <w:rFonts w:ascii="Times New Roman" w:hAnsi="Times New Roman" w:cs="Times New Roman"/>
        </w:rPr>
        <w:t xml:space="preserve">λοιπόν </w:t>
      </w:r>
      <w:r w:rsidR="00955C77" w:rsidRPr="009E44A6">
        <w:rPr>
          <w:rFonts w:ascii="Times New Roman" w:hAnsi="Times New Roman" w:cs="Times New Roman"/>
        </w:rPr>
        <w:t>από το Agile Manifesto και</w:t>
      </w:r>
      <w:r w:rsidR="00F81C52" w:rsidRPr="009E44A6">
        <w:rPr>
          <w:rFonts w:ascii="Times New Roman" w:hAnsi="Times New Roman" w:cs="Times New Roman"/>
        </w:rPr>
        <w:t xml:space="preserve"> την εμπειρία που διέθεταν</w:t>
      </w:r>
      <w:r w:rsidR="00955C77" w:rsidRPr="009E44A6">
        <w:rPr>
          <w:rFonts w:ascii="Times New Roman" w:hAnsi="Times New Roman" w:cs="Times New Roman"/>
        </w:rPr>
        <w:t xml:space="preserve"> μια μικρή ομάδα ψηφιακού μάρκετινγκ αποφάσισε να δοκιμάσει τ</w:t>
      </w:r>
      <w:r w:rsidR="007C0C99" w:rsidRPr="009E44A6">
        <w:rPr>
          <w:rFonts w:ascii="Times New Roman" w:hAnsi="Times New Roman" w:cs="Times New Roman"/>
        </w:rPr>
        <w:t>ην ευελιξία</w:t>
      </w:r>
      <w:r w:rsidR="00955C77" w:rsidRPr="009E44A6">
        <w:rPr>
          <w:rFonts w:ascii="Times New Roman" w:hAnsi="Times New Roman" w:cs="Times New Roman"/>
        </w:rPr>
        <w:t xml:space="preserve"> στα έργα τους, χρησιμοποιώντας τη μεθοδολογία Scrum</w:t>
      </w:r>
      <w:r w:rsidR="007C0C99" w:rsidRPr="009E44A6">
        <w:rPr>
          <w:rFonts w:ascii="Times New Roman" w:hAnsi="Times New Roman" w:cs="Times New Roman"/>
        </w:rPr>
        <w:t xml:space="preserve">. Μια κοινή πεποίθηση όλων όσων συμμετείχαν στο έργο αυτό ήταν </w:t>
      </w:r>
      <w:r w:rsidR="00095E11" w:rsidRPr="009E44A6">
        <w:rPr>
          <w:rFonts w:ascii="Times New Roman" w:hAnsi="Times New Roman" w:cs="Times New Roman"/>
        </w:rPr>
        <w:t xml:space="preserve">ο ενθουσιασμός </w:t>
      </w:r>
      <w:r w:rsidR="00C47B20" w:rsidRPr="009E44A6">
        <w:rPr>
          <w:rFonts w:ascii="Times New Roman" w:hAnsi="Times New Roman" w:cs="Times New Roman"/>
        </w:rPr>
        <w:t>για νέες προκλήσεις και προοπτικές.</w:t>
      </w:r>
    </w:p>
    <w:p w14:paraId="1D082C3E" w14:textId="7977BFD9" w:rsidR="00955C77" w:rsidRPr="009E44A6" w:rsidRDefault="00955C77" w:rsidP="00955C77">
      <w:r w:rsidRPr="009E44A6">
        <w:br/>
      </w:r>
      <w:r w:rsidRPr="009E44A6">
        <w:br/>
      </w:r>
      <w:r w:rsidR="00E659CC" w:rsidRPr="009E44A6">
        <w:rPr>
          <w:noProof/>
        </w:rPr>
        <w:drawing>
          <wp:inline distT="0" distB="0" distL="0" distR="0" wp14:anchorId="0207D3CF" wp14:editId="69D6323A">
            <wp:extent cx="6026150" cy="2724150"/>
            <wp:effectExtent l="0" t="0" r="0" b="0"/>
            <wp:docPr id="161776370" name="Picture 5" descr="A pile of colorful building bl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6370" name="Picture 5" descr="A pile of colorful building blocks&#10;&#10;Description automatically generated"/>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6028915" cy="2725400"/>
                    </a:xfrm>
                    <a:prstGeom prst="rect">
                      <a:avLst/>
                    </a:prstGeom>
                  </pic:spPr>
                </pic:pic>
              </a:graphicData>
            </a:graphic>
          </wp:inline>
        </w:drawing>
      </w:r>
    </w:p>
    <w:p w14:paraId="4852E19D" w14:textId="5D95F6F7" w:rsidR="00C21395" w:rsidRPr="009E44A6" w:rsidRDefault="00C21395" w:rsidP="00C21395"/>
    <w:p w14:paraId="36C32A5F" w14:textId="2EA622F8" w:rsidR="005B6BD4" w:rsidRPr="009E44A6" w:rsidRDefault="005B6BD4" w:rsidP="005B6BD4"/>
    <w:p w14:paraId="7A1762CA" w14:textId="77777777" w:rsidR="005B6BD4" w:rsidRPr="009E44A6" w:rsidRDefault="005B6BD4">
      <w:pPr>
        <w:rPr>
          <w:rFonts w:asciiTheme="majorHAnsi" w:eastAsiaTheme="majorEastAsia" w:hAnsiTheme="majorHAnsi" w:cstheme="majorBidi"/>
          <w:color w:val="0F4761" w:themeColor="accent1" w:themeShade="BF"/>
          <w:sz w:val="40"/>
          <w:szCs w:val="40"/>
        </w:rPr>
      </w:pPr>
      <w:r w:rsidRPr="009E44A6">
        <w:br w:type="page"/>
      </w:r>
    </w:p>
    <w:p w14:paraId="221B537B" w14:textId="77777777" w:rsidR="000870F6" w:rsidRPr="009E44A6" w:rsidRDefault="000870F6" w:rsidP="005B6BD4">
      <w:pPr>
        <w:pStyle w:val="Heading1"/>
      </w:pPr>
    </w:p>
    <w:p w14:paraId="0E5B13C5" w14:textId="36F71522" w:rsidR="00FC4A33" w:rsidRPr="009E44A6" w:rsidRDefault="00E20F91" w:rsidP="00534E7A">
      <w:pPr>
        <w:pStyle w:val="Heading1"/>
        <w:jc w:val="center"/>
        <w:rPr>
          <w:rFonts w:ascii="Times New Roman" w:hAnsi="Times New Roman" w:cs="Times New Roman"/>
          <w:sz w:val="32"/>
          <w:szCs w:val="32"/>
        </w:rPr>
      </w:pPr>
      <w:bookmarkStart w:id="1" w:name="_Toc181852188"/>
      <w:r w:rsidRPr="009E44A6">
        <w:rPr>
          <w:rFonts w:ascii="Times New Roman" w:hAnsi="Times New Roman" w:cs="Times New Roman"/>
          <w:sz w:val="32"/>
          <w:szCs w:val="32"/>
        </w:rPr>
        <w:t>Μεθοδολογία</w:t>
      </w:r>
      <w:r w:rsidR="00FF34CB" w:rsidRPr="009E44A6">
        <w:rPr>
          <w:rFonts w:ascii="Times New Roman" w:hAnsi="Times New Roman" w:cs="Times New Roman"/>
          <w:sz w:val="32"/>
          <w:szCs w:val="32"/>
        </w:rPr>
        <w:t xml:space="preserve"> – Agile Manifesto</w:t>
      </w:r>
      <w:bookmarkEnd w:id="1"/>
    </w:p>
    <w:p w14:paraId="48EE9312" w14:textId="77777777" w:rsidR="00FC4A33" w:rsidRPr="009E44A6" w:rsidRDefault="00FC4A33" w:rsidP="00534E7A">
      <w:pPr>
        <w:jc w:val="both"/>
        <w:rPr>
          <w:rFonts w:ascii="Times New Roman" w:hAnsi="Times New Roman" w:cs="Times New Roman"/>
        </w:rPr>
      </w:pPr>
    </w:p>
    <w:p w14:paraId="494B01A7" w14:textId="2A91DE48" w:rsidR="004F00B8" w:rsidRPr="009E44A6" w:rsidRDefault="004F00B8" w:rsidP="00534E7A">
      <w:pPr>
        <w:jc w:val="both"/>
        <w:rPr>
          <w:rFonts w:ascii="Times New Roman" w:hAnsi="Times New Roman" w:cs="Times New Roman"/>
        </w:rPr>
      </w:pPr>
      <w:r w:rsidRPr="009E44A6">
        <w:rPr>
          <w:rFonts w:ascii="Times New Roman" w:hAnsi="Times New Roman" w:cs="Times New Roman"/>
        </w:rPr>
        <w:t xml:space="preserve">Το συγκεκριμένο case study που θα αναλύσουμε έχει ως σκοπό να εξερευνήσει πως μπορεί να πραγματοποιηθεί ο ευέλικτο μετασχηματισμός μέσω μιας προσέγγισης, η οποία έχει σχεδιαστεί για να υποστηρίζει την έρευνα στην οποία ο ερευνητής είναι επίσης ενεργός συμμετέχων και μπορεί να βοηθήσει στην αποφυγή της προκαταλημένης κρίσεως. </w:t>
      </w:r>
      <w:r w:rsidR="00402042" w:rsidRPr="009E44A6">
        <w:rPr>
          <w:rFonts w:ascii="Times New Roman" w:hAnsi="Times New Roman" w:cs="Times New Roman"/>
        </w:rPr>
        <w:t>Συλλέχθηκαν</w:t>
      </w:r>
      <w:r w:rsidRPr="009E44A6">
        <w:rPr>
          <w:rFonts w:ascii="Times New Roman" w:hAnsi="Times New Roman" w:cs="Times New Roman"/>
        </w:rPr>
        <w:t xml:space="preserve"> επίσης πολλά δεδομένα, τα οποία είχαν  την μορφή εταιρικών εγγράφων, ερευνών και αξιολογήσεων, καθώς και συνεντεύξεων και παρατηρήσεων.</w:t>
      </w:r>
    </w:p>
    <w:p w14:paraId="695ED130" w14:textId="6A4D9E77" w:rsidR="00F74132" w:rsidRPr="009E44A6" w:rsidRDefault="00A54B11" w:rsidP="00534E7A">
      <w:pPr>
        <w:jc w:val="both"/>
        <w:rPr>
          <w:rFonts w:ascii="Times New Roman" w:hAnsi="Times New Roman" w:cs="Times New Roman"/>
        </w:rPr>
      </w:pPr>
      <w:r w:rsidRPr="009E44A6">
        <w:rPr>
          <w:rFonts w:ascii="Times New Roman" w:hAnsi="Times New Roman" w:cs="Times New Roman"/>
        </w:rPr>
        <w:t xml:space="preserve">Η μεθοδολογία που </w:t>
      </w:r>
      <w:r w:rsidR="007C0F05" w:rsidRPr="009E44A6">
        <w:rPr>
          <w:rFonts w:ascii="Times New Roman" w:hAnsi="Times New Roman" w:cs="Times New Roman"/>
        </w:rPr>
        <w:t xml:space="preserve">εφαρμόστηκε είναι άμεσα συνυφασμένη με τις 12 </w:t>
      </w:r>
      <w:r w:rsidR="00B14E38" w:rsidRPr="009E44A6">
        <w:rPr>
          <w:rFonts w:ascii="Times New Roman" w:hAnsi="Times New Roman" w:cs="Times New Roman"/>
        </w:rPr>
        <w:t xml:space="preserve">αρχές </w:t>
      </w:r>
      <w:r w:rsidR="00D73AC7" w:rsidRPr="009E44A6">
        <w:rPr>
          <w:rFonts w:ascii="Times New Roman" w:hAnsi="Times New Roman" w:cs="Times New Roman"/>
        </w:rPr>
        <w:t xml:space="preserve">και τις 4 αξίες </w:t>
      </w:r>
      <w:r w:rsidR="00B14E38" w:rsidRPr="009E44A6">
        <w:rPr>
          <w:rFonts w:ascii="Times New Roman" w:hAnsi="Times New Roman" w:cs="Times New Roman"/>
        </w:rPr>
        <w:t xml:space="preserve">του </w:t>
      </w:r>
      <w:r w:rsidR="00584CC8" w:rsidRPr="009E44A6">
        <w:rPr>
          <w:rFonts w:ascii="Times New Roman" w:hAnsi="Times New Roman" w:cs="Times New Roman"/>
        </w:rPr>
        <w:t>Agile Manifesto (Beck et al. </w:t>
      </w:r>
      <w:sdt>
        <w:sdtPr>
          <w:rPr>
            <w:rFonts w:ascii="Times New Roman" w:hAnsi="Times New Roman" w:cs="Times New Roman"/>
          </w:rPr>
          <w:id w:val="172774777"/>
          <w:citation/>
        </w:sdtPr>
        <w:sdtContent>
          <w:r w:rsidR="00000FB0" w:rsidRPr="009E44A6">
            <w:rPr>
              <w:rFonts w:ascii="Times New Roman" w:hAnsi="Times New Roman" w:cs="Times New Roman"/>
            </w:rPr>
            <w:fldChar w:fldCharType="begin"/>
          </w:r>
          <w:r w:rsidR="00000FB0" w:rsidRPr="009E44A6">
            <w:rPr>
              <w:rFonts w:ascii="Times New Roman" w:hAnsi="Times New Roman" w:cs="Times New Roman"/>
            </w:rPr>
            <w:instrText xml:space="preserve"> CITATION Bec \l 1033 </w:instrText>
          </w:r>
          <w:r w:rsidR="00000FB0" w:rsidRPr="009E44A6">
            <w:rPr>
              <w:rFonts w:ascii="Times New Roman" w:hAnsi="Times New Roman" w:cs="Times New Roman"/>
            </w:rPr>
            <w:fldChar w:fldCharType="separate"/>
          </w:r>
          <w:r w:rsidR="00000FB0" w:rsidRPr="009E44A6">
            <w:rPr>
              <w:rFonts w:ascii="Times New Roman" w:hAnsi="Times New Roman" w:cs="Times New Roman"/>
            </w:rPr>
            <w:t>(Beck)</w:t>
          </w:r>
          <w:r w:rsidR="00000FB0" w:rsidRPr="009E44A6">
            <w:rPr>
              <w:rFonts w:ascii="Times New Roman" w:hAnsi="Times New Roman" w:cs="Times New Roman"/>
            </w:rPr>
            <w:fldChar w:fldCharType="end"/>
          </w:r>
        </w:sdtContent>
      </w:sdt>
      <w:r w:rsidR="00584CC8" w:rsidRPr="009E44A6">
        <w:rPr>
          <w:rFonts w:ascii="Times New Roman" w:hAnsi="Times New Roman" w:cs="Times New Roman"/>
        </w:rPr>
        <w:t>)</w:t>
      </w:r>
      <w:r w:rsidR="00D73AC7" w:rsidRPr="009E44A6">
        <w:rPr>
          <w:rFonts w:ascii="Times New Roman" w:hAnsi="Times New Roman" w:cs="Times New Roman"/>
        </w:rPr>
        <w:t>. Όλες οι ευέλικτες μέθοδοι διοίκησης βασίζονται σε αυτές τις βασικές αρχές. Αυτές οι αρχές δίνουν έμφαση στη δέσμευση ικανοποίησης των πελατών, το κίνητρο των εργαζομένων, την απλοποίηση των μεθόδων εργασίας και την ταχεία παράδοση των λειτουργικών προϊόντων</w:t>
      </w:r>
      <w:r w:rsidR="009B4E93" w:rsidRPr="009E44A6">
        <w:rPr>
          <w:rFonts w:ascii="Times New Roman" w:hAnsi="Times New Roman" w:cs="Times New Roman"/>
        </w:rPr>
        <w:t>.</w:t>
      </w:r>
    </w:p>
    <w:p w14:paraId="62053364" w14:textId="77777777" w:rsidR="004A19F4" w:rsidRPr="009E44A6" w:rsidRDefault="004A19F4" w:rsidP="00534E7A">
      <w:pPr>
        <w:jc w:val="both"/>
        <w:rPr>
          <w:rFonts w:ascii="Times New Roman" w:hAnsi="Times New Roman" w:cs="Times New Roman"/>
        </w:rPr>
      </w:pPr>
    </w:p>
    <w:p w14:paraId="45AD0FAD" w14:textId="77777777" w:rsidR="004A19F4" w:rsidRPr="009E44A6" w:rsidRDefault="004A19F4" w:rsidP="00534E7A">
      <w:pPr>
        <w:jc w:val="both"/>
        <w:rPr>
          <w:rFonts w:ascii="Times New Roman" w:hAnsi="Times New Roman" w:cs="Times New Roman"/>
        </w:rPr>
      </w:pPr>
    </w:p>
    <w:p w14:paraId="0494DCED" w14:textId="77777777" w:rsidR="00B4448A" w:rsidRPr="009E44A6" w:rsidRDefault="00B4448A" w:rsidP="00534E7A">
      <w:pPr>
        <w:jc w:val="both"/>
        <w:rPr>
          <w:rFonts w:ascii="Times New Roman" w:hAnsi="Times New Roman" w:cs="Times New Roman"/>
        </w:rPr>
      </w:pPr>
    </w:p>
    <w:p w14:paraId="4FB51FFA" w14:textId="3BE8E53C" w:rsidR="00B4448A" w:rsidRPr="009E44A6" w:rsidRDefault="00B4448A" w:rsidP="00534E7A">
      <w:pPr>
        <w:pStyle w:val="Heading1"/>
        <w:jc w:val="center"/>
        <w:rPr>
          <w:rFonts w:ascii="Times New Roman" w:hAnsi="Times New Roman" w:cs="Times New Roman"/>
          <w:b/>
          <w:bCs/>
          <w:sz w:val="32"/>
          <w:szCs w:val="32"/>
        </w:rPr>
      </w:pPr>
      <w:bookmarkStart w:id="2" w:name="_Toc181852189"/>
      <w:r w:rsidRPr="009E44A6">
        <w:rPr>
          <w:rFonts w:ascii="Times New Roman" w:hAnsi="Times New Roman" w:cs="Times New Roman"/>
          <w:b/>
          <w:bCs/>
          <w:sz w:val="32"/>
          <w:szCs w:val="32"/>
        </w:rPr>
        <w:t>Αποτύπωση του προβλήματος - προσέγγιση αλλαγής ανοιχτού κώδικα</w:t>
      </w:r>
      <w:bookmarkEnd w:id="2"/>
    </w:p>
    <w:p w14:paraId="72989EF9" w14:textId="3409B194" w:rsidR="00B4448A" w:rsidRPr="009E44A6" w:rsidRDefault="00B4448A" w:rsidP="00534E7A">
      <w:pPr>
        <w:jc w:val="both"/>
        <w:rPr>
          <w:rFonts w:ascii="Times New Roman" w:hAnsi="Times New Roman" w:cs="Times New Roman"/>
        </w:rPr>
      </w:pPr>
      <w:r w:rsidRPr="009E44A6">
        <w:rPr>
          <w:rFonts w:ascii="Times New Roman" w:hAnsi="Times New Roman" w:cs="Times New Roman"/>
        </w:rPr>
        <w:t xml:space="preserve">Η ομάδα που ανέλαβε την διαδικασία του ανασχηματισμού αποτελούνταν κυρίως από 3 άτομα τα οποία ήταν υπεύθυνα για τον </w:t>
      </w:r>
      <w:r w:rsidR="00402042" w:rsidRPr="009E44A6">
        <w:rPr>
          <w:rFonts w:ascii="Times New Roman" w:hAnsi="Times New Roman" w:cs="Times New Roman"/>
        </w:rPr>
        <w:t>συντονισμό</w:t>
      </w:r>
      <w:r w:rsidRPr="009E44A6">
        <w:rPr>
          <w:rFonts w:ascii="Times New Roman" w:hAnsi="Times New Roman" w:cs="Times New Roman"/>
        </w:rPr>
        <w:t xml:space="preserve"> της όλης διαδικασίας. Η ομάδα επέλεξε μια προσέγγιση μετασχηματισμού εμπνευσμένη από τη θεωρία ανοιχτού κώδικα αλλαγής του CEB (2016). Οι βασικές αρχές που καλούνταν να ακολουθήσουν όλοι οι εμπλεκόμενοι βασίζονταν στις ίδιες αρχές και αξίες της ευελιξίας που αναφέρονται στο Agile Manifesto. (Beck et al. Citation2001). Η μεταρρύθμιση είχε λοιπόν τους εξής στόχους:</w:t>
      </w:r>
    </w:p>
    <w:p w14:paraId="64179889" w14:textId="3272FA0A" w:rsidR="00B4448A" w:rsidRPr="009E44A6" w:rsidRDefault="00B4448A" w:rsidP="00534E7A">
      <w:pPr>
        <w:pStyle w:val="ListParagraph"/>
        <w:numPr>
          <w:ilvl w:val="0"/>
          <w:numId w:val="2"/>
        </w:numPr>
        <w:jc w:val="both"/>
        <w:rPr>
          <w:rFonts w:ascii="Times New Roman" w:hAnsi="Times New Roman" w:cs="Times New Roman"/>
        </w:rPr>
      </w:pPr>
      <w:r w:rsidRPr="009E44A6">
        <w:rPr>
          <w:rFonts w:ascii="Times New Roman" w:hAnsi="Times New Roman" w:cs="Times New Roman"/>
        </w:rPr>
        <w:t xml:space="preserve">Οι άνθρωποι και οι αλληλεπιδράσεις μεταξύ τους είχαν μεγαλύτερη αξία από </w:t>
      </w:r>
      <w:r w:rsidR="00402042" w:rsidRPr="009E44A6">
        <w:rPr>
          <w:rFonts w:ascii="Times New Roman" w:hAnsi="Times New Roman" w:cs="Times New Roman"/>
        </w:rPr>
        <w:t>διαδικασίες</w:t>
      </w:r>
      <w:r w:rsidRPr="009E44A6">
        <w:rPr>
          <w:rFonts w:ascii="Times New Roman" w:hAnsi="Times New Roman" w:cs="Times New Roman"/>
        </w:rPr>
        <w:t xml:space="preserve"> και εργαλεία. Με λίγα λόγια οι ομάδες δεν ήταν υποχρεωμένες να χρησιμο</w:t>
      </w:r>
      <w:r w:rsidR="00402042">
        <w:rPr>
          <w:rFonts w:ascii="Times New Roman" w:hAnsi="Times New Roman" w:cs="Times New Roman"/>
        </w:rPr>
        <w:t>πο</w:t>
      </w:r>
      <w:r w:rsidRPr="009E44A6">
        <w:rPr>
          <w:rFonts w:ascii="Times New Roman" w:hAnsi="Times New Roman" w:cs="Times New Roman"/>
        </w:rPr>
        <w:t>ιήσουν μεθόδους και εργαλεία αλλά ενθαρρύνονταν να εξερευνήσουν από μόνοι τους μεθόδους καθώς μάθαιναν τις αρχές και τις αξίες της ευελιξίας μέσω εκπαιδευτικών μαθημάτων και συνεχής επικοινωνίας μέσω των εσωτερικών μέσων κοινωνικής δικτύωσης. Η εκπαίδευση των ομάδων περιλάμβανε κυρίως μεθόδους όπως το Scrum και το Kanban, ενώ εργαλεία όπως το JIRA και το Microsoft teams χρησιμοποιήθηκαν από όλους για την ευκολότερη εσωτερική επικοινωνία μεταξύ των εργαζομένων.</w:t>
      </w:r>
    </w:p>
    <w:p w14:paraId="7843B721" w14:textId="28DCC568" w:rsidR="00B4448A" w:rsidRPr="009E44A6" w:rsidRDefault="00B4448A" w:rsidP="00534E7A">
      <w:pPr>
        <w:pStyle w:val="ListParagraph"/>
        <w:numPr>
          <w:ilvl w:val="0"/>
          <w:numId w:val="2"/>
        </w:numPr>
        <w:jc w:val="both"/>
        <w:rPr>
          <w:rFonts w:ascii="Times New Roman" w:hAnsi="Times New Roman" w:cs="Times New Roman"/>
        </w:rPr>
      </w:pPr>
      <w:r w:rsidRPr="009E44A6">
        <w:rPr>
          <w:rFonts w:ascii="Times New Roman" w:hAnsi="Times New Roman" w:cs="Times New Roman"/>
        </w:rPr>
        <w:lastRenderedPageBreak/>
        <w:t xml:space="preserve">Συνεργασία με τους πελάτες αντί για διαπραγμάτευση συμβολαίων. H ομάδα λοιπόν που ανέλαβε τον ανασχηματισμό συμπεριέλαβε από πολύ νωρίς ομάδες stakeholders, με τις οποίες ήταν σε συνεχή επαφή και ενεργή συνεργασία. Αυτό έγινε δυνατό μέσω συχνής ανατροφοδότησης από τις ομάδες και τους ηγέτες, που σημαίνει οτι τα ζητήματα που </w:t>
      </w:r>
      <w:r w:rsidR="00402042" w:rsidRPr="009E44A6">
        <w:rPr>
          <w:rFonts w:ascii="Times New Roman" w:hAnsi="Times New Roman" w:cs="Times New Roman"/>
        </w:rPr>
        <w:t>αντιμετωπίζανε</w:t>
      </w:r>
      <w:r w:rsidRPr="009E44A6">
        <w:rPr>
          <w:rFonts w:ascii="Times New Roman" w:hAnsi="Times New Roman" w:cs="Times New Roman"/>
        </w:rPr>
        <w:t xml:space="preserve">, επιλύονταν καθώς </w:t>
      </w:r>
      <w:r w:rsidR="00402042" w:rsidRPr="009E44A6">
        <w:rPr>
          <w:rFonts w:ascii="Times New Roman" w:hAnsi="Times New Roman" w:cs="Times New Roman"/>
        </w:rPr>
        <w:t>προκύπταν</w:t>
      </w:r>
      <w:r w:rsidRPr="009E44A6">
        <w:rPr>
          <w:rFonts w:ascii="Times New Roman" w:hAnsi="Times New Roman" w:cs="Times New Roman"/>
        </w:rPr>
        <w:t>.</w:t>
      </w:r>
    </w:p>
    <w:p w14:paraId="58D55463" w14:textId="397E73A9" w:rsidR="00B4448A" w:rsidRPr="009E44A6" w:rsidRDefault="00B4448A" w:rsidP="00534E7A">
      <w:pPr>
        <w:pStyle w:val="ListParagraph"/>
        <w:numPr>
          <w:ilvl w:val="0"/>
          <w:numId w:val="2"/>
        </w:numPr>
        <w:jc w:val="both"/>
        <w:rPr>
          <w:rFonts w:ascii="Times New Roman" w:hAnsi="Times New Roman" w:cs="Times New Roman"/>
        </w:rPr>
      </w:pPr>
      <w:r w:rsidRPr="009E44A6">
        <w:rPr>
          <w:rFonts w:ascii="Times New Roman" w:hAnsi="Times New Roman" w:cs="Times New Roman"/>
        </w:rPr>
        <w:t xml:space="preserve">Προσαρμογή σε αλλαγές αντί να ακολουθούν ένα έτοιμο σχέδιο. Η </w:t>
      </w:r>
      <w:r w:rsidR="00402042" w:rsidRPr="009E44A6">
        <w:rPr>
          <w:rFonts w:ascii="Times New Roman" w:hAnsi="Times New Roman" w:cs="Times New Roman"/>
        </w:rPr>
        <w:t>ευέλικτη</w:t>
      </w:r>
      <w:r w:rsidRPr="009E44A6">
        <w:rPr>
          <w:rFonts w:ascii="Times New Roman" w:hAnsi="Times New Roman" w:cs="Times New Roman"/>
        </w:rPr>
        <w:t xml:space="preserve"> λοιπόν αλλαγή δεν ακολούθησε τις παραδοσιακές μεθόδους που περιέχουν λεπτομερές σχέδια υλοποίησης. Αντίθετα, δημιουργήθηκε ένα στρατηγικό πλαίσιο για ένα έτος με ένα εγκεκριμένο προϋπολογισμό μόνο για τους πρώτους έξι μήνες. Η ομάδα μετασχηματισμού χρησιμοποίησε εργαλεία όπως το backlog και το kanban board, μαζί με δυο εβδομαδιαία σπριντ με καθημερινές ολιγόλεπτες συναντήσεις, για να ανταποκριθούν στις αλλαγές και να σχεδιάσουν τα επόμενα βήματα.</w:t>
      </w:r>
    </w:p>
    <w:p w14:paraId="0B134D48" w14:textId="77777777" w:rsidR="00B4448A" w:rsidRPr="009E44A6" w:rsidRDefault="00B4448A" w:rsidP="00534E7A">
      <w:pPr>
        <w:pStyle w:val="ListParagraph"/>
        <w:numPr>
          <w:ilvl w:val="0"/>
          <w:numId w:val="2"/>
        </w:numPr>
        <w:jc w:val="both"/>
        <w:rPr>
          <w:rFonts w:ascii="Times New Roman" w:hAnsi="Times New Roman" w:cs="Times New Roman"/>
        </w:rPr>
      </w:pPr>
      <w:r w:rsidRPr="009E44A6">
        <w:rPr>
          <w:rFonts w:ascii="Times New Roman" w:hAnsi="Times New Roman" w:cs="Times New Roman"/>
        </w:rPr>
        <w:t>Στους υπαλλήλους δεν πρέπει να επιβάλλεται τι πρέπει να κάνουν και πως να το κάνουν.</w:t>
      </w:r>
      <w:r w:rsidRPr="009E44A6">
        <w:rPr>
          <w:rFonts w:ascii="Times New Roman" w:eastAsia="Times New Roman" w:hAnsi="Times New Roman" w:cs="Times New Roman"/>
          <w:kern w:val="0"/>
          <w14:ligatures w14:val="none"/>
        </w:rPr>
        <w:t xml:space="preserve"> </w:t>
      </w:r>
      <w:r w:rsidRPr="009E44A6">
        <w:rPr>
          <w:rFonts w:ascii="Times New Roman" w:hAnsi="Times New Roman" w:cs="Times New Roman"/>
        </w:rPr>
        <w:t>Αυτή η προσέγγιση βελτιώνει τις προσπάθειες αλλαγής μειώνοντας τον χρόνο που οι υπάλληλοι ξοδεύουν περιμένοντας για διαταγές από τους ανωτέρους τους και την λανθασμένη κατεύθυνση προς λάθος δραστηριότητες.</w:t>
      </w:r>
    </w:p>
    <w:p w14:paraId="7B54E923" w14:textId="0B569BE2" w:rsidR="00B4448A" w:rsidRPr="009E44A6" w:rsidRDefault="00B4448A" w:rsidP="00FC4A33">
      <w:pPr>
        <w:rPr>
          <w:rFonts w:asciiTheme="majorHAnsi" w:eastAsiaTheme="majorEastAsia" w:hAnsiTheme="majorHAnsi" w:cstheme="majorBidi"/>
          <w:color w:val="0F4761" w:themeColor="accent1" w:themeShade="BF"/>
          <w:sz w:val="40"/>
          <w:szCs w:val="40"/>
        </w:rPr>
      </w:pPr>
    </w:p>
    <w:p w14:paraId="5EC95EF2" w14:textId="77777777" w:rsidR="00F74132" w:rsidRPr="009E44A6" w:rsidRDefault="00F74132" w:rsidP="00FC4A33"/>
    <w:p w14:paraId="20005C1F" w14:textId="61F37A55" w:rsidR="00D45E03" w:rsidRPr="009E44A6" w:rsidRDefault="00D45E03" w:rsidP="00D45E03">
      <w:pPr>
        <w:pStyle w:val="Heading1"/>
        <w:jc w:val="center"/>
        <w:rPr>
          <w:rFonts w:ascii="Times New Roman" w:hAnsi="Times New Roman" w:cs="Times New Roman"/>
          <w:sz w:val="32"/>
          <w:szCs w:val="32"/>
        </w:rPr>
      </w:pPr>
      <w:bookmarkStart w:id="3" w:name="_Toc181852190"/>
      <w:r w:rsidRPr="009E44A6">
        <w:rPr>
          <w:rFonts w:ascii="Times New Roman" w:hAnsi="Times New Roman" w:cs="Times New Roman"/>
          <w:sz w:val="32"/>
          <w:szCs w:val="32"/>
        </w:rPr>
        <w:t>Αξιολογήσεις</w:t>
      </w:r>
      <w:r w:rsidR="00F74132" w:rsidRPr="009E44A6">
        <w:rPr>
          <w:rFonts w:ascii="Times New Roman" w:hAnsi="Times New Roman" w:cs="Times New Roman"/>
          <w:sz w:val="32"/>
          <w:szCs w:val="32"/>
        </w:rPr>
        <w:t xml:space="preserve"> </w:t>
      </w:r>
      <w:bookmarkEnd w:id="3"/>
      <w:r w:rsidR="00706D60" w:rsidRPr="009E44A6">
        <w:rPr>
          <w:rFonts w:ascii="Times New Roman" w:hAnsi="Times New Roman" w:cs="Times New Roman"/>
          <w:sz w:val="32"/>
          <w:szCs w:val="32"/>
        </w:rPr>
        <w:t>προόδου</w:t>
      </w:r>
    </w:p>
    <w:p w14:paraId="0303D12E" w14:textId="6DB20066" w:rsidR="00D45E03" w:rsidRPr="009E44A6" w:rsidRDefault="00D45E03" w:rsidP="00534E7A">
      <w:pPr>
        <w:jc w:val="both"/>
        <w:rPr>
          <w:rFonts w:ascii="Times New Roman" w:hAnsi="Times New Roman" w:cs="Times New Roman"/>
        </w:rPr>
      </w:pPr>
      <w:r w:rsidRPr="009E44A6">
        <w:rPr>
          <w:rFonts w:ascii="Times New Roman" w:hAnsi="Times New Roman" w:cs="Times New Roman"/>
        </w:rPr>
        <w:t xml:space="preserve">Πραγματοποιήθηκαν σε διάφορα τμήματα αξιολογήσεις  </w:t>
      </w:r>
      <w:r w:rsidR="00402042" w:rsidRPr="009E44A6">
        <w:rPr>
          <w:rFonts w:ascii="Times New Roman" w:hAnsi="Times New Roman" w:cs="Times New Roman"/>
        </w:rPr>
        <w:t>τριών</w:t>
      </w:r>
      <w:r w:rsidRPr="009E44A6">
        <w:rPr>
          <w:rFonts w:ascii="Times New Roman" w:hAnsi="Times New Roman" w:cs="Times New Roman"/>
        </w:rPr>
        <w:t xml:space="preserve"> επιπέδων για να παρακολουθήσουν την πρόοδο του ευέλικτου μετασχηματισμού.</w:t>
      </w:r>
    </w:p>
    <w:p w14:paraId="447C96B8" w14:textId="30688C92" w:rsidR="00D45E03" w:rsidRPr="009E44A6" w:rsidRDefault="00D45E03" w:rsidP="00534E7A">
      <w:pPr>
        <w:numPr>
          <w:ilvl w:val="0"/>
          <w:numId w:val="3"/>
        </w:numPr>
        <w:jc w:val="both"/>
        <w:rPr>
          <w:rFonts w:ascii="Times New Roman" w:hAnsi="Times New Roman" w:cs="Times New Roman"/>
        </w:rPr>
      </w:pPr>
      <w:r w:rsidRPr="009E44A6">
        <w:rPr>
          <w:rFonts w:ascii="Times New Roman" w:hAnsi="Times New Roman" w:cs="Times New Roman"/>
        </w:rPr>
        <w:t xml:space="preserve">Αξιολόγηση σε στάδια:  μετά τον πρώτο μήνα, μετά τους πρώτους τέσσερις μήνες και μετά τον πρώτο χρόνο. Και οι 3 αξιολογήσεις ήταν πλήρως επιτυχημένες. Ωστόσο μετά απο ένα χρόνο φάνηκε </w:t>
      </w:r>
      <w:r w:rsidR="00402042" w:rsidRPr="009E44A6">
        <w:rPr>
          <w:rFonts w:ascii="Times New Roman" w:hAnsi="Times New Roman" w:cs="Times New Roman"/>
        </w:rPr>
        <w:t>ότι</w:t>
      </w:r>
      <w:r w:rsidRPr="009E44A6">
        <w:rPr>
          <w:rFonts w:ascii="Times New Roman" w:hAnsi="Times New Roman" w:cs="Times New Roman"/>
        </w:rPr>
        <w:t xml:space="preserve"> οι εργαζόμενοι αντιμετώπιζαν πρόβλημα προσαρμογής</w:t>
      </w:r>
      <w:r w:rsidR="00D20205" w:rsidRPr="009E44A6">
        <w:rPr>
          <w:rFonts w:ascii="Times New Roman" w:hAnsi="Times New Roman" w:cs="Times New Roman"/>
        </w:rPr>
        <w:t xml:space="preserve"> και δυσκολεύονταν</w:t>
      </w:r>
      <w:r w:rsidRPr="009E44A6">
        <w:rPr>
          <w:rFonts w:ascii="Times New Roman" w:hAnsi="Times New Roman" w:cs="Times New Roman"/>
        </w:rPr>
        <w:t xml:space="preserve"> να δημιουργήσουν σαφείς ορισμούς προϊόντων, να διατηρήσουν στενή ε</w:t>
      </w:r>
      <w:r w:rsidR="00D20205" w:rsidRPr="009E44A6">
        <w:rPr>
          <w:rFonts w:ascii="Times New Roman" w:hAnsi="Times New Roman" w:cs="Times New Roman"/>
        </w:rPr>
        <w:t>παφή</w:t>
      </w:r>
      <w:r w:rsidRPr="009E44A6">
        <w:rPr>
          <w:rFonts w:ascii="Times New Roman" w:hAnsi="Times New Roman" w:cs="Times New Roman"/>
        </w:rPr>
        <w:t xml:space="preserve"> με τους πελάτες</w:t>
      </w:r>
      <w:r w:rsidR="00F97CF4" w:rsidRPr="009E44A6">
        <w:rPr>
          <w:rFonts w:ascii="Times New Roman" w:hAnsi="Times New Roman" w:cs="Times New Roman"/>
        </w:rPr>
        <w:t>.</w:t>
      </w:r>
    </w:p>
    <w:p w14:paraId="7AAEF5D9" w14:textId="5288A570" w:rsidR="00D45E03" w:rsidRPr="009E44A6" w:rsidRDefault="00D45E03" w:rsidP="00534E7A">
      <w:pPr>
        <w:numPr>
          <w:ilvl w:val="0"/>
          <w:numId w:val="3"/>
        </w:numPr>
        <w:jc w:val="both"/>
        <w:rPr>
          <w:rFonts w:ascii="Times New Roman" w:hAnsi="Times New Roman" w:cs="Times New Roman"/>
        </w:rPr>
      </w:pPr>
      <w:r w:rsidRPr="009E44A6">
        <w:rPr>
          <w:rFonts w:ascii="Times New Roman" w:hAnsi="Times New Roman" w:cs="Times New Roman"/>
        </w:rPr>
        <w:t>Αξιολόγηση ετοιμότητας των εργαζομένων για Αλλαγή: Αναλύθηκε η εσωτερική δραστηριότητα στα κοινωνικά δίκτυα (</w:t>
      </w:r>
      <w:r w:rsidR="00706D60" w:rsidRPr="009E44A6">
        <w:rPr>
          <w:rFonts w:ascii="Times New Roman" w:hAnsi="Times New Roman" w:cs="Times New Roman"/>
        </w:rPr>
        <w:t>π.χ</w:t>
      </w:r>
      <w:r w:rsidR="00601117" w:rsidRPr="009E44A6">
        <w:rPr>
          <w:rFonts w:ascii="Times New Roman" w:hAnsi="Times New Roman" w:cs="Times New Roman"/>
        </w:rPr>
        <w:t xml:space="preserve"> </w:t>
      </w:r>
      <w:r w:rsidRPr="009E44A6">
        <w:rPr>
          <w:rFonts w:ascii="Times New Roman" w:hAnsi="Times New Roman" w:cs="Times New Roman"/>
        </w:rPr>
        <w:t>Yammer) για να εκτιμηθεί η ετοιμότητα και η προσαρμοστικότητα των εργαζομένων σε μια πιθανή αλλαγή.</w:t>
      </w:r>
    </w:p>
    <w:p w14:paraId="251A70FB" w14:textId="77777777" w:rsidR="00D45E03" w:rsidRPr="009E44A6" w:rsidRDefault="00D45E03" w:rsidP="00534E7A">
      <w:pPr>
        <w:numPr>
          <w:ilvl w:val="0"/>
          <w:numId w:val="3"/>
        </w:numPr>
        <w:jc w:val="both"/>
        <w:rPr>
          <w:rFonts w:ascii="Times New Roman" w:hAnsi="Times New Roman" w:cs="Times New Roman"/>
        </w:rPr>
      </w:pPr>
      <w:r w:rsidRPr="009E44A6">
        <w:rPr>
          <w:rFonts w:ascii="Times New Roman" w:hAnsi="Times New Roman" w:cs="Times New Roman"/>
        </w:rPr>
        <w:t>Αξιολόγηση του πλαισίου ανταγωνιστικών Αξιών: ένα εργαλείο που χρησιμοποιείται από τους ανωτέρους στην ιεραρχία για την αξιολόγηση της ωριμότητας ενός οργανισμού και την έναρξη διαλόγου γύρω από τις εταιρικές αξίες.</w:t>
      </w:r>
    </w:p>
    <w:p w14:paraId="16586D50" w14:textId="1DAB8C63" w:rsidR="009C75A0" w:rsidRPr="009E44A6" w:rsidRDefault="009C75A0" w:rsidP="009C75A0">
      <w:pPr>
        <w:pStyle w:val="Caption"/>
        <w:keepNext/>
      </w:pPr>
      <w:r w:rsidRPr="009E44A6">
        <w:lastRenderedPageBreak/>
        <w:t xml:space="preserve">Εικόνα </w:t>
      </w:r>
      <w:r w:rsidRPr="009E44A6">
        <w:fldChar w:fldCharType="begin"/>
      </w:r>
      <w:r w:rsidRPr="009E44A6">
        <w:instrText xml:space="preserve"> SEQ Εικόνα \* ARABIC </w:instrText>
      </w:r>
      <w:r w:rsidRPr="009E44A6">
        <w:fldChar w:fldCharType="separate"/>
      </w:r>
      <w:r w:rsidRPr="009E44A6">
        <w:t>1</w:t>
      </w:r>
      <w:r w:rsidRPr="009E44A6">
        <w:fldChar w:fldCharType="end"/>
      </w:r>
      <w:r w:rsidRPr="009E44A6">
        <w:t xml:space="preserve"> Έχετε αρχίσει να χρησιμοποιείτε έναν </w:t>
      </w:r>
      <w:r w:rsidR="00747805">
        <w:t>ευέλικτο</w:t>
      </w:r>
      <w:r w:rsidRPr="009E44A6">
        <w:t xml:space="preserve"> τρόπο εργασίας στην ομάδα σας;</w:t>
      </w:r>
    </w:p>
    <w:p w14:paraId="6BA2693C" w14:textId="0FDF34D2" w:rsidR="00D45E03" w:rsidRPr="009E44A6" w:rsidRDefault="00C407A7" w:rsidP="009C75A0">
      <w:pPr>
        <w:keepNext/>
        <w:ind w:left="360"/>
      </w:pPr>
      <w:r w:rsidRPr="009E44A6">
        <w:rPr>
          <w:noProof/>
        </w:rPr>
        <w:drawing>
          <wp:inline distT="0" distB="0" distL="0" distR="0" wp14:anchorId="748B6E0B" wp14:editId="792C22BC">
            <wp:extent cx="4591050" cy="2702637"/>
            <wp:effectExtent l="0" t="0" r="0" b="2540"/>
            <wp:docPr id="242593639" name="Picture 2" descr="A graph of different colore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593639" name="Picture 2" descr="A graph of different colored bar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1349" cy="2720474"/>
                    </a:xfrm>
                    <a:prstGeom prst="rect">
                      <a:avLst/>
                    </a:prstGeom>
                  </pic:spPr>
                </pic:pic>
              </a:graphicData>
            </a:graphic>
          </wp:inline>
        </w:drawing>
      </w:r>
    </w:p>
    <w:p w14:paraId="62F9551B" w14:textId="6C2C0187" w:rsidR="009C75A0" w:rsidRPr="009E44A6" w:rsidRDefault="009C75A0" w:rsidP="009C75A0">
      <w:pPr>
        <w:pStyle w:val="Caption"/>
        <w:keepNext/>
      </w:pPr>
      <w:r w:rsidRPr="009E44A6">
        <w:t xml:space="preserve">Εικόνα </w:t>
      </w:r>
      <w:r w:rsidRPr="009E44A6">
        <w:fldChar w:fldCharType="begin"/>
      </w:r>
      <w:r w:rsidRPr="009E44A6">
        <w:instrText xml:space="preserve"> SEQ Εικόνα \* ARABIC </w:instrText>
      </w:r>
      <w:r w:rsidRPr="009E44A6">
        <w:fldChar w:fldCharType="separate"/>
      </w:r>
      <w:r w:rsidRPr="009E44A6">
        <w:t>2</w:t>
      </w:r>
      <w:r w:rsidRPr="009E44A6">
        <w:fldChar w:fldCharType="end"/>
      </w:r>
      <w:r w:rsidRPr="009E44A6">
        <w:t xml:space="preserve"> Ποια εργαλεία λογισμικού Agile χρησιμοποιεί αυτή τη στιγμή η ομάδα σας;</w:t>
      </w:r>
    </w:p>
    <w:p w14:paraId="1B7800EC" w14:textId="0C3E0663" w:rsidR="00D45E03" w:rsidRPr="009E44A6" w:rsidRDefault="00F74132" w:rsidP="00DF2196">
      <w:r w:rsidRPr="009E44A6">
        <w:rPr>
          <w:noProof/>
        </w:rPr>
        <w:drawing>
          <wp:inline distT="0" distB="0" distL="0" distR="0" wp14:anchorId="23736DB5" wp14:editId="5F015681">
            <wp:extent cx="5943600" cy="3350260"/>
            <wp:effectExtent l="0" t="0" r="0" b="2540"/>
            <wp:docPr id="406627629" name="Picture 4" descr="A graph with numbers and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27629" name="Picture 4" descr="A graph with numbers and letters&#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3350260"/>
                    </a:xfrm>
                    <a:prstGeom prst="rect">
                      <a:avLst/>
                    </a:prstGeom>
                  </pic:spPr>
                </pic:pic>
              </a:graphicData>
            </a:graphic>
          </wp:inline>
        </w:drawing>
      </w:r>
    </w:p>
    <w:p w14:paraId="766DA09A" w14:textId="6D29B886" w:rsidR="00DF2196" w:rsidRPr="009E44A6" w:rsidRDefault="00DF2196" w:rsidP="00FC4A33"/>
    <w:p w14:paraId="15DF75AD" w14:textId="61E27D52" w:rsidR="00606381" w:rsidRPr="009E44A6" w:rsidRDefault="00606381" w:rsidP="00FC4A33">
      <w:r w:rsidRPr="009E44A6">
        <w:br w:type="page"/>
      </w:r>
    </w:p>
    <w:p w14:paraId="50E15D06" w14:textId="61F47B9D" w:rsidR="000324BA" w:rsidRPr="009E44A6" w:rsidRDefault="000324BA" w:rsidP="000324BA">
      <w:pPr>
        <w:pStyle w:val="Heading2"/>
        <w:jc w:val="center"/>
        <w:rPr>
          <w:rFonts w:ascii="Times New Roman" w:eastAsia="Times New Roman" w:hAnsi="Times New Roman" w:cs="Times New Roman"/>
          <w:b/>
          <w:bCs/>
        </w:rPr>
      </w:pPr>
      <w:bookmarkStart w:id="4" w:name="_Toc181852191"/>
      <w:r w:rsidRPr="009E44A6">
        <w:rPr>
          <w:rFonts w:ascii="Times New Roman" w:eastAsia="Times New Roman" w:hAnsi="Times New Roman" w:cs="Times New Roman"/>
          <w:b/>
          <w:bCs/>
        </w:rPr>
        <w:lastRenderedPageBreak/>
        <w:t xml:space="preserve">Ο </w:t>
      </w:r>
      <w:r w:rsidR="000E3331" w:rsidRPr="009E44A6">
        <w:rPr>
          <w:rFonts w:ascii="Times New Roman" w:eastAsia="Times New Roman" w:hAnsi="Times New Roman" w:cs="Times New Roman"/>
          <w:b/>
          <w:bCs/>
        </w:rPr>
        <w:t xml:space="preserve">ευέλικτος </w:t>
      </w:r>
      <w:r w:rsidRPr="009E44A6">
        <w:rPr>
          <w:rFonts w:ascii="Times New Roman" w:eastAsia="Times New Roman" w:hAnsi="Times New Roman" w:cs="Times New Roman"/>
          <w:b/>
          <w:bCs/>
        </w:rPr>
        <w:t>ανασχηματισμός στην πράξη</w:t>
      </w:r>
      <w:r w:rsidR="00FE6686" w:rsidRPr="009E44A6">
        <w:rPr>
          <w:rFonts w:ascii="Times New Roman" w:eastAsia="Times New Roman" w:hAnsi="Times New Roman" w:cs="Times New Roman"/>
          <w:b/>
          <w:bCs/>
        </w:rPr>
        <w:t xml:space="preserve"> - Παραδείγματα</w:t>
      </w:r>
      <w:bookmarkEnd w:id="4"/>
    </w:p>
    <w:p w14:paraId="14BF3789" w14:textId="403C2EBB" w:rsidR="000E3331" w:rsidRPr="009E44A6" w:rsidRDefault="000E3331" w:rsidP="00534E7A">
      <w:pPr>
        <w:jc w:val="both"/>
        <w:rPr>
          <w:rFonts w:ascii="Times New Roman" w:hAnsi="Times New Roman" w:cs="Times New Roman"/>
        </w:rPr>
      </w:pPr>
      <w:r w:rsidRPr="009E44A6">
        <w:rPr>
          <w:rFonts w:ascii="Times New Roman" w:hAnsi="Times New Roman" w:cs="Times New Roman"/>
        </w:rPr>
        <w:t xml:space="preserve">Ένα πολύ αξιοσημείωτο παράδειγμα του ανασχηματισμού στην πράξη που </w:t>
      </w:r>
      <w:r w:rsidR="00747805" w:rsidRPr="009E44A6">
        <w:rPr>
          <w:rFonts w:ascii="Times New Roman" w:hAnsi="Times New Roman" w:cs="Times New Roman"/>
        </w:rPr>
        <w:t>εφάρμοσε</w:t>
      </w:r>
      <w:r w:rsidRPr="009E44A6">
        <w:rPr>
          <w:rFonts w:ascii="Times New Roman" w:hAnsi="Times New Roman" w:cs="Times New Roman"/>
        </w:rPr>
        <w:t xml:space="preserve"> η Lego είναι η δημιουργία μικρών νέων καταστημάτων, τα λεγόμενα pop-up stores. Oι ομάδες πωλήσεων της LEGO έπρεπε να βρουν λοιπόν νέους τρόπους να </w:t>
      </w:r>
      <w:r w:rsidR="00747805" w:rsidRPr="009E44A6">
        <w:rPr>
          <w:rFonts w:ascii="Times New Roman" w:hAnsi="Times New Roman" w:cs="Times New Roman"/>
        </w:rPr>
        <w:t>αλληλοεπιδρούν</w:t>
      </w:r>
      <w:r w:rsidRPr="009E44A6">
        <w:rPr>
          <w:rFonts w:ascii="Times New Roman" w:hAnsi="Times New Roman" w:cs="Times New Roman"/>
        </w:rPr>
        <w:t xml:space="preserve"> με τους αγοραστές που προτιμούν τα φυσικά καταστήματα, καθώς τα παραδοσιακά καταστήματα αντιμετώπιζαν οικονομικά προβλήματα. Έτσι λοιπόν αποφασίστηκε η </w:t>
      </w:r>
      <w:r w:rsidR="00747805" w:rsidRPr="009E44A6">
        <w:rPr>
          <w:rFonts w:ascii="Times New Roman" w:hAnsi="Times New Roman" w:cs="Times New Roman"/>
        </w:rPr>
        <w:t>δημιουργία</w:t>
      </w:r>
      <w:r w:rsidRPr="009E44A6">
        <w:rPr>
          <w:rFonts w:ascii="Times New Roman" w:hAnsi="Times New Roman" w:cs="Times New Roman"/>
        </w:rPr>
        <w:t xml:space="preserve"> νέων μικρών καταστημάτων με φυσική παρουσία </w:t>
      </w:r>
      <w:r w:rsidR="00747805" w:rsidRPr="009E44A6">
        <w:rPr>
          <w:rFonts w:ascii="Times New Roman" w:hAnsi="Times New Roman" w:cs="Times New Roman"/>
        </w:rPr>
        <w:t>αλλά</w:t>
      </w:r>
      <w:r w:rsidRPr="009E44A6">
        <w:rPr>
          <w:rFonts w:ascii="Times New Roman" w:hAnsi="Times New Roman" w:cs="Times New Roman"/>
        </w:rPr>
        <w:t xml:space="preserve"> με μικρότερο κόστος. Για να λειτουργήσει αυτό το εγχείρημα, </w:t>
      </w:r>
      <w:r w:rsidR="00747805" w:rsidRPr="009E44A6">
        <w:rPr>
          <w:rFonts w:ascii="Times New Roman" w:hAnsi="Times New Roman" w:cs="Times New Roman"/>
        </w:rPr>
        <w:t>έπρεπε</w:t>
      </w:r>
      <w:r w:rsidRPr="009E44A6">
        <w:rPr>
          <w:rFonts w:ascii="Times New Roman" w:hAnsi="Times New Roman" w:cs="Times New Roman"/>
        </w:rPr>
        <w:t xml:space="preserve"> οι ψηφιακές ομάδες να δημιουργήσουν μια καλή </w:t>
      </w:r>
      <w:r w:rsidR="00FE6686" w:rsidRPr="009E44A6">
        <w:rPr>
          <w:rFonts w:ascii="Times New Roman" w:hAnsi="Times New Roman" w:cs="Times New Roman"/>
        </w:rPr>
        <w:t xml:space="preserve">αποθήκη </w:t>
      </w:r>
      <w:r w:rsidRPr="009E44A6">
        <w:rPr>
          <w:rFonts w:ascii="Times New Roman" w:hAnsi="Times New Roman" w:cs="Times New Roman"/>
        </w:rPr>
        <w:t>διαχείριση</w:t>
      </w:r>
      <w:r w:rsidR="00FE6686" w:rsidRPr="009E44A6">
        <w:rPr>
          <w:rFonts w:ascii="Times New Roman" w:hAnsi="Times New Roman" w:cs="Times New Roman"/>
        </w:rPr>
        <w:t>ς</w:t>
      </w:r>
      <w:r w:rsidRPr="009E44A6">
        <w:rPr>
          <w:rFonts w:ascii="Times New Roman" w:hAnsi="Times New Roman" w:cs="Times New Roman"/>
        </w:rPr>
        <w:t xml:space="preserve"> αποθεμάτων και ένα δυνατό IT department για αυτά τα καταστήματα. </w:t>
      </w:r>
      <w:r w:rsidR="00747805" w:rsidRPr="009E44A6">
        <w:rPr>
          <w:rFonts w:ascii="Times New Roman" w:hAnsi="Times New Roman" w:cs="Times New Roman"/>
        </w:rPr>
        <w:t>Μέσω</w:t>
      </w:r>
      <w:r w:rsidRPr="009E44A6">
        <w:rPr>
          <w:rFonts w:ascii="Times New Roman" w:hAnsi="Times New Roman" w:cs="Times New Roman"/>
        </w:rPr>
        <w:t xml:space="preserve"> λοιπόν της εφαρμογής των ευέλικτων αρχών οι ομάδες πωλήσεων κατάφεραν να δημιουργήσουν θετικές εμπειρίες </w:t>
      </w:r>
      <w:r w:rsidR="00FE6686" w:rsidRPr="009E44A6">
        <w:rPr>
          <w:rFonts w:ascii="Times New Roman" w:hAnsi="Times New Roman" w:cs="Times New Roman"/>
        </w:rPr>
        <w:t>στους πελάτες</w:t>
      </w:r>
      <w:r w:rsidRPr="009E44A6">
        <w:rPr>
          <w:rFonts w:ascii="Times New Roman" w:hAnsi="Times New Roman" w:cs="Times New Roman"/>
        </w:rPr>
        <w:t>, ενώ ταυτόχρονα αύξησαν τις καταναλωτικές πωλήσεις.</w:t>
      </w:r>
    </w:p>
    <w:p w14:paraId="7FC809F8" w14:textId="3DB36B27" w:rsidR="00FE6686" w:rsidRPr="009E44A6" w:rsidRDefault="00E34E2F" w:rsidP="00534E7A">
      <w:pPr>
        <w:jc w:val="both"/>
        <w:rPr>
          <w:rFonts w:ascii="Times New Roman" w:hAnsi="Times New Roman" w:cs="Times New Roman"/>
        </w:rPr>
      </w:pPr>
      <w:r w:rsidRPr="009E44A6">
        <w:rPr>
          <w:rFonts w:ascii="Times New Roman" w:hAnsi="Times New Roman" w:cs="Times New Roman"/>
        </w:rPr>
        <w:t xml:space="preserve">Ένα άλλο πολύ επιτυχημένο παράδειγμα της εφαρμογής του ευέλικτου μετασχηματισμού που έγινε απο την εταιρία ειναι η αναδιαμόρφωση της εφοδιαστικής </w:t>
      </w:r>
      <w:r w:rsidR="00747805" w:rsidRPr="009E44A6">
        <w:rPr>
          <w:rFonts w:ascii="Times New Roman" w:hAnsi="Times New Roman" w:cs="Times New Roman"/>
        </w:rPr>
        <w:t>αλυσίδας. H</w:t>
      </w:r>
      <w:r w:rsidR="00FE6686" w:rsidRPr="009E44A6">
        <w:rPr>
          <w:rFonts w:ascii="Times New Roman" w:hAnsi="Times New Roman" w:cs="Times New Roman"/>
        </w:rPr>
        <w:t xml:space="preserve"> συμπεριφορά του καταναλωτικού κοινού είναι σίγουρα απρόβλεπτη και αυτό έχει δημιουργήσει την ανάγκη για πιο απλά και ολοκληρωμένα εργαλεία σχεδιασμού. Αυτό που έκαναν λοιπόν οι ομάδες εφοδιαστικής αλυσίδας και μάρκετινγκ ήταν να δημιουργήσουν ένα εργαλείο βασιζόμενο στις </w:t>
      </w:r>
      <w:r w:rsidR="00747805" w:rsidRPr="009E44A6">
        <w:rPr>
          <w:rFonts w:ascii="Times New Roman" w:hAnsi="Times New Roman" w:cs="Times New Roman"/>
        </w:rPr>
        <w:t>ευέλικτες</w:t>
      </w:r>
      <w:r w:rsidR="00FE6686" w:rsidRPr="009E44A6">
        <w:rPr>
          <w:rFonts w:ascii="Times New Roman" w:hAnsi="Times New Roman" w:cs="Times New Roman"/>
        </w:rPr>
        <w:t xml:space="preserve"> μεθόδους </w:t>
      </w:r>
      <w:r w:rsidR="00747805" w:rsidRPr="009E44A6">
        <w:rPr>
          <w:rFonts w:ascii="Times New Roman" w:hAnsi="Times New Roman" w:cs="Times New Roman"/>
        </w:rPr>
        <w:t>διοίκησης</w:t>
      </w:r>
      <w:r w:rsidR="00FE6686" w:rsidRPr="009E44A6">
        <w:rPr>
          <w:rFonts w:ascii="Times New Roman" w:hAnsi="Times New Roman" w:cs="Times New Roman"/>
        </w:rPr>
        <w:t xml:space="preserve"> για να καλύψουν τις ανάγκες και των δύο ομάδων. Οι ομάδες λοιπόν επέλεξαν να φτιάξουν το εργαλείο και να το λανσάρουν όταν ήταν «αρκετά καλό» για χρήση και στη συνέχεια </w:t>
      </w:r>
      <w:r w:rsidR="00747805" w:rsidRPr="009E44A6">
        <w:rPr>
          <w:rFonts w:ascii="Times New Roman" w:hAnsi="Times New Roman" w:cs="Times New Roman"/>
        </w:rPr>
        <w:t>προχωρούσαν</w:t>
      </w:r>
      <w:r w:rsidR="00FE6686" w:rsidRPr="009E44A6">
        <w:rPr>
          <w:rFonts w:ascii="Times New Roman" w:hAnsi="Times New Roman" w:cs="Times New Roman"/>
        </w:rPr>
        <w:t xml:space="preserve"> με βάση το feed back που έπαιρναν. Με αυτή την προσέγγιση, το εργαλείο αυτό κατάφερε να είναι χρήσιμο πολύ πιο πριν απ’ οτι ήταν αναμενόμενο κερδίζοντας έτσι σημαντικό χρόνο </w:t>
      </w:r>
      <w:r w:rsidRPr="009E44A6">
        <w:rPr>
          <w:rFonts w:ascii="Times New Roman" w:hAnsi="Times New Roman" w:cs="Times New Roman"/>
        </w:rPr>
        <w:t>στις ομάδες.</w:t>
      </w:r>
    </w:p>
    <w:p w14:paraId="0E7F26FA" w14:textId="77777777" w:rsidR="00FE6686" w:rsidRPr="009E44A6" w:rsidRDefault="00FE6686" w:rsidP="000E3331"/>
    <w:p w14:paraId="0F6E6589" w14:textId="06C24576" w:rsidR="000E3331" w:rsidRPr="009E44A6" w:rsidRDefault="000E3331" w:rsidP="000E3331"/>
    <w:p w14:paraId="4BDCCC78" w14:textId="1939ED26" w:rsidR="000324BA" w:rsidRPr="009E44A6" w:rsidRDefault="000324BA" w:rsidP="000324BA"/>
    <w:p w14:paraId="41871D1D" w14:textId="3BFB0E36" w:rsidR="00F75679" w:rsidRPr="009E44A6" w:rsidRDefault="00DD3780" w:rsidP="00DD3780">
      <w:pPr>
        <w:rPr>
          <w:rFonts w:ascii="Times New Roman" w:eastAsia="Times New Roman" w:hAnsi="Times New Roman" w:cs="Times New Roman"/>
          <w:kern w:val="0"/>
          <w14:ligatures w14:val="none"/>
        </w:rPr>
      </w:pPr>
      <w:r w:rsidRPr="009E44A6">
        <w:rPr>
          <w:rFonts w:ascii="Times New Roman" w:eastAsia="Times New Roman" w:hAnsi="Times New Roman" w:cs="Times New Roman"/>
          <w:kern w:val="0"/>
          <w14:ligatures w14:val="none"/>
        </w:rPr>
        <w:br w:type="page"/>
      </w:r>
    </w:p>
    <w:p w14:paraId="0D44297E" w14:textId="103BFB4E" w:rsidR="00F75679" w:rsidRPr="009E44A6" w:rsidRDefault="00F75679" w:rsidP="00F75679">
      <w:pPr>
        <w:pStyle w:val="Heading1"/>
        <w:jc w:val="center"/>
        <w:rPr>
          <w:rFonts w:ascii="Times New Roman" w:eastAsia="Times New Roman" w:hAnsi="Times New Roman" w:cs="Times New Roman"/>
          <w:sz w:val="32"/>
          <w:szCs w:val="32"/>
        </w:rPr>
      </w:pPr>
      <w:bookmarkStart w:id="5" w:name="_Toc181852192"/>
      <w:r w:rsidRPr="009E44A6">
        <w:rPr>
          <w:rFonts w:ascii="Times New Roman" w:eastAsia="Times New Roman" w:hAnsi="Times New Roman" w:cs="Times New Roman"/>
          <w:sz w:val="32"/>
          <w:szCs w:val="32"/>
        </w:rPr>
        <w:lastRenderedPageBreak/>
        <w:t xml:space="preserve">Προκλήσεις και </w:t>
      </w:r>
      <w:r w:rsidR="00B15BB5" w:rsidRPr="009E44A6">
        <w:rPr>
          <w:rFonts w:ascii="Times New Roman" w:eastAsia="Times New Roman" w:hAnsi="Times New Roman" w:cs="Times New Roman"/>
          <w:sz w:val="32"/>
          <w:szCs w:val="32"/>
        </w:rPr>
        <w:t>ε</w:t>
      </w:r>
      <w:r w:rsidRPr="009E44A6">
        <w:rPr>
          <w:rFonts w:ascii="Times New Roman" w:eastAsia="Times New Roman" w:hAnsi="Times New Roman" w:cs="Times New Roman"/>
          <w:sz w:val="32"/>
          <w:szCs w:val="32"/>
        </w:rPr>
        <w:t xml:space="preserve">μπόδια που </w:t>
      </w:r>
      <w:r w:rsidR="00754AC5" w:rsidRPr="009E44A6">
        <w:rPr>
          <w:rFonts w:ascii="Times New Roman" w:eastAsia="Times New Roman" w:hAnsi="Times New Roman" w:cs="Times New Roman"/>
          <w:sz w:val="32"/>
          <w:szCs w:val="32"/>
        </w:rPr>
        <w:t>αντιμετώπισε η ετα</w:t>
      </w:r>
      <w:r w:rsidR="00B15BB5" w:rsidRPr="009E44A6">
        <w:rPr>
          <w:rFonts w:ascii="Times New Roman" w:eastAsia="Times New Roman" w:hAnsi="Times New Roman" w:cs="Times New Roman"/>
          <w:sz w:val="32"/>
          <w:szCs w:val="32"/>
        </w:rPr>
        <w:t>ιρία</w:t>
      </w:r>
      <w:bookmarkEnd w:id="5"/>
    </w:p>
    <w:p w14:paraId="1EFF161A" w14:textId="12E1F694" w:rsidR="00B15BB5" w:rsidRPr="009E44A6" w:rsidRDefault="00F75679" w:rsidP="00534E7A">
      <w:pPr>
        <w:jc w:val="both"/>
        <w:rPr>
          <w:rFonts w:ascii="Times New Roman" w:hAnsi="Times New Roman" w:cs="Times New Roman"/>
        </w:rPr>
      </w:pPr>
      <w:r w:rsidRPr="009E44A6">
        <w:rPr>
          <w:rFonts w:ascii="Times New Roman" w:hAnsi="Times New Roman" w:cs="Times New Roman"/>
        </w:rPr>
        <w:t xml:space="preserve">Παρά την </w:t>
      </w:r>
      <w:r w:rsidR="00747805" w:rsidRPr="009E44A6">
        <w:rPr>
          <w:rFonts w:ascii="Times New Roman" w:hAnsi="Times New Roman" w:cs="Times New Roman"/>
        </w:rPr>
        <w:t>αδιαμφισβήτητη</w:t>
      </w:r>
      <w:r w:rsidRPr="009E44A6">
        <w:rPr>
          <w:rFonts w:ascii="Times New Roman" w:hAnsi="Times New Roman" w:cs="Times New Roman"/>
        </w:rPr>
        <w:t xml:space="preserve"> επιτυχία της Lego, ο ευέλικτος μετασχηματισμός της είχε πολλά εμπόδια και προκλήσεις. Ορισμένες ομάδες που ασχολούνται με τα </w:t>
      </w:r>
      <w:r w:rsidR="00747805" w:rsidRPr="009E44A6">
        <w:rPr>
          <w:rFonts w:ascii="Times New Roman" w:hAnsi="Times New Roman" w:cs="Times New Roman"/>
        </w:rPr>
        <w:t>προϊόντα</w:t>
      </w:r>
      <w:r w:rsidRPr="009E44A6">
        <w:rPr>
          <w:rFonts w:ascii="Times New Roman" w:hAnsi="Times New Roman" w:cs="Times New Roman"/>
        </w:rPr>
        <w:t xml:space="preserve"> εξακολουθούν να μην εργάζονται με ευελιξία, καθώς </w:t>
      </w:r>
      <w:r w:rsidR="00DD3780" w:rsidRPr="009E44A6">
        <w:rPr>
          <w:rFonts w:ascii="Times New Roman" w:hAnsi="Times New Roman" w:cs="Times New Roman"/>
        </w:rPr>
        <w:t xml:space="preserve">είτε </w:t>
      </w:r>
      <w:r w:rsidRPr="009E44A6">
        <w:rPr>
          <w:rFonts w:ascii="Times New Roman" w:hAnsi="Times New Roman" w:cs="Times New Roman"/>
        </w:rPr>
        <w:t>δυσκολεύονται να προσαρμ</w:t>
      </w:r>
      <w:r w:rsidR="00DD3780" w:rsidRPr="009E44A6">
        <w:rPr>
          <w:rFonts w:ascii="Times New Roman" w:hAnsi="Times New Roman" w:cs="Times New Roman"/>
        </w:rPr>
        <w:t>ο</w:t>
      </w:r>
      <w:r w:rsidRPr="009E44A6">
        <w:rPr>
          <w:rFonts w:ascii="Times New Roman" w:hAnsi="Times New Roman" w:cs="Times New Roman"/>
        </w:rPr>
        <w:t xml:space="preserve">στούν </w:t>
      </w:r>
      <w:r w:rsidR="00DD3780" w:rsidRPr="009E44A6">
        <w:rPr>
          <w:rFonts w:ascii="Times New Roman" w:hAnsi="Times New Roman" w:cs="Times New Roman"/>
        </w:rPr>
        <w:t>ικανοποιητικά</w:t>
      </w:r>
      <w:r w:rsidRPr="009E44A6">
        <w:rPr>
          <w:rFonts w:ascii="Times New Roman" w:hAnsi="Times New Roman" w:cs="Times New Roman"/>
        </w:rPr>
        <w:t xml:space="preserve"> σε μια ομάδα </w:t>
      </w:r>
      <w:r w:rsidR="00DD3780" w:rsidRPr="009E44A6">
        <w:rPr>
          <w:rFonts w:ascii="Times New Roman" w:hAnsi="Times New Roman" w:cs="Times New Roman"/>
        </w:rPr>
        <w:t>είτε επειδή θεωρούν τις ευέλικτες μεθόδους εργασίας περιοριστικές, ακόμη και μετά από πολλές διαφορετικές δοκιμές. Άλλες ομάδες έχουν συνηθίσει να ακολουθούν τυφλά συγκεκριμένες μεθόδους, σε πολλές περιπτώσεις την Scrum, ενδιαφερόμενοι μόνο για τα sprints και τα backlogs, χωρίς να υπάρχει αντίστοιχη αλλαγή στις θεμελιώδεις αρχές ή στον τρόπο εργασίας. Λύση ήταν σε πολλές περιπτώσεις να μπορέσουν οι εργαζόμενοι να αντιληφθούν καλύτερα τις αρχές τις ευελιξίας και να μπορούν να εφαρμόσουν απλουστεύσεις στις διαδικασίες ανάλογα με τις εκάστοτε ανάγκες. Στις περισσότερες περιπτώσεις, ο ρόλος του Scrum master ή οι απλουστεύσεις των διαδικασιών ηταν το κλειδί για την επιτυχημένη αλλαγή.</w:t>
      </w:r>
    </w:p>
    <w:p w14:paraId="164A6739" w14:textId="77777777" w:rsidR="00B15BB5" w:rsidRPr="009E44A6" w:rsidRDefault="00B15BB5" w:rsidP="00534E7A">
      <w:pPr>
        <w:jc w:val="both"/>
      </w:pPr>
      <w:r w:rsidRPr="009E44A6">
        <w:br w:type="page"/>
      </w:r>
    </w:p>
    <w:p w14:paraId="06C5AA71" w14:textId="77777777" w:rsidR="00B15BB5" w:rsidRPr="009E44A6" w:rsidRDefault="00B15BB5" w:rsidP="00534E7A">
      <w:pPr>
        <w:pStyle w:val="Heading1"/>
        <w:jc w:val="center"/>
        <w:rPr>
          <w:rFonts w:ascii="Times New Roman" w:hAnsi="Times New Roman" w:cs="Times New Roman"/>
          <w:sz w:val="32"/>
          <w:szCs w:val="32"/>
        </w:rPr>
      </w:pPr>
      <w:bookmarkStart w:id="6" w:name="_Toc181852193"/>
      <w:r w:rsidRPr="009E44A6">
        <w:rPr>
          <w:rFonts w:ascii="Times New Roman" w:hAnsi="Times New Roman" w:cs="Times New Roman"/>
          <w:sz w:val="32"/>
          <w:szCs w:val="32"/>
        </w:rPr>
        <w:lastRenderedPageBreak/>
        <w:t>Συμπεράσματα – Το success story της Lego</w:t>
      </w:r>
      <w:bookmarkEnd w:id="6"/>
    </w:p>
    <w:p w14:paraId="68285324" w14:textId="01EF6670" w:rsidR="00B15BB5" w:rsidRPr="009E44A6" w:rsidRDefault="00B15BB5" w:rsidP="00534E7A">
      <w:pPr>
        <w:numPr>
          <w:ilvl w:val="0"/>
          <w:numId w:val="1"/>
        </w:numPr>
        <w:spacing w:line="240" w:lineRule="auto"/>
        <w:jc w:val="both"/>
        <w:rPr>
          <w:rFonts w:ascii="Times New Roman" w:eastAsia="Times New Roman" w:hAnsi="Times New Roman" w:cs="Times New Roman"/>
          <w:kern w:val="0"/>
          <w14:ligatures w14:val="none"/>
        </w:rPr>
      </w:pPr>
      <w:r w:rsidRPr="009E44A6">
        <w:rPr>
          <w:rFonts w:ascii="Times New Roman" w:eastAsia="Times New Roman" w:hAnsi="Times New Roman" w:cs="Times New Roman"/>
          <w:kern w:val="0"/>
          <w14:ligatures w14:val="none"/>
        </w:rPr>
        <w:t xml:space="preserve">Ο ευέλικτος μετασχηματισμός στα δύο μεγάλα ψηφιακά τμήματα της LEGO κατάφερε να φέρει σαρωτικές αλλαγές στην εταιρία, και τα πρώτα αποτελέσματα δείχνουν σημαντική βελτίωση στην ταχύτητα ανταπόκρισης στις αλλαγές σε όλους τους τομείς της επιχείρησης. Ο χρόνος παράδοσης των έργων έχει μειωθεί από μήνες σε εβδομάδες σε σύγκριση με την παραδοσιακή προσέγγιση ανάπτυξης. Αλλά ίσως το πιο σημαντικό είναι ότι ο νέος τρόπος εργασίας έχει βελτιώσει την κινητοποίηση και την ικανοποίηση των εργαζομένων στα δύο τμήματα που ξεκίνησαν την ευέλικτη αυτή μεταρρύθμιση. Επίσης ας μην ξεχνάμε οτι στην Lego οι ευέλικτοι τρόποι εργασίας ξεκίνησαν σε ενα αρχικό στάδιο στην ανάπτυξη προϊόντων χρόνια πριν τα ψηφιακά τμήματα της </w:t>
      </w:r>
      <w:r w:rsidR="003B4703" w:rsidRPr="009E44A6">
        <w:rPr>
          <w:rFonts w:ascii="Times New Roman" w:eastAsia="Times New Roman" w:hAnsi="Times New Roman" w:cs="Times New Roman"/>
          <w:kern w:val="0"/>
          <w14:ligatures w14:val="none"/>
        </w:rPr>
        <w:t>εταιρίας</w:t>
      </w:r>
      <w:r w:rsidRPr="009E44A6">
        <w:rPr>
          <w:rFonts w:ascii="Times New Roman" w:eastAsia="Times New Roman" w:hAnsi="Times New Roman" w:cs="Times New Roman"/>
          <w:kern w:val="0"/>
          <w14:ligatures w14:val="none"/>
        </w:rPr>
        <w:t xml:space="preserve"> υιοθετήσουν την ευελιξία. Αλλά μόνο τον τελευταίο χρόνο(2018), όταν ξεκίνησε ο ευέλικτος μετασχηματισμός των ψηφιακών τμημάτων, οι ευέλικτες αξίες και αρχές  καθιερώθηκαν στις κύριες διαδικασίες ανάπτυξης προϊόντων.</w:t>
      </w:r>
    </w:p>
    <w:p w14:paraId="6E0A7EB7" w14:textId="77777777" w:rsidR="00B15BB5" w:rsidRPr="009E44A6" w:rsidRDefault="00B15BB5" w:rsidP="00534E7A">
      <w:pPr>
        <w:numPr>
          <w:ilvl w:val="0"/>
          <w:numId w:val="1"/>
        </w:numPr>
        <w:spacing w:line="240" w:lineRule="auto"/>
        <w:jc w:val="both"/>
        <w:rPr>
          <w:rFonts w:ascii="Times New Roman" w:eastAsia="Times New Roman" w:hAnsi="Times New Roman" w:cs="Times New Roman"/>
          <w:kern w:val="0"/>
          <w14:ligatures w14:val="none"/>
        </w:rPr>
      </w:pPr>
      <w:r w:rsidRPr="009E44A6">
        <w:rPr>
          <w:rFonts w:ascii="Times New Roman" w:eastAsia="Times New Roman" w:hAnsi="Times New Roman" w:cs="Times New Roman"/>
          <w:kern w:val="0"/>
          <w14:ligatures w14:val="none"/>
        </w:rPr>
        <w:t xml:space="preserve">Συμπερασματικά όμως πρέπει να τονίσουμε οτι οι αξίες του Agile Manifesto πρέπει να βρίσκονται στην καρδιά κάθε μετασχηματισμού. Πάνω απ' όλα, οι ηγέτες πρέπει να κατευθύνουν τα πάντα χωρίς όμως να παρεμβαίνουν ουσιαστικά. Οι ομάδες δεν μπορούν να ενδυναμωθούν αν εξακολουθούν να τους λένε τι να κάνουν οι διευθυντές. Η πλήρης υιοθέτηση της νοοτροπίας που μελετάμε απαιτεί να απομακρυνθεί ο διευθυντής από τις αποφάσεις της ομάδας. </w:t>
      </w:r>
    </w:p>
    <w:p w14:paraId="23AC2F3D" w14:textId="679A0314" w:rsidR="00B15BB5" w:rsidRPr="009E44A6" w:rsidRDefault="00B15BB5" w:rsidP="00534E7A">
      <w:pPr>
        <w:numPr>
          <w:ilvl w:val="0"/>
          <w:numId w:val="1"/>
        </w:numPr>
        <w:spacing w:line="240" w:lineRule="auto"/>
        <w:jc w:val="both"/>
        <w:rPr>
          <w:rFonts w:ascii="Times New Roman" w:eastAsia="Times New Roman" w:hAnsi="Times New Roman" w:cs="Times New Roman"/>
          <w:kern w:val="0"/>
          <w14:ligatures w14:val="none"/>
        </w:rPr>
      </w:pPr>
      <w:r w:rsidRPr="009E44A6">
        <w:rPr>
          <w:rFonts w:ascii="Times New Roman" w:eastAsia="Times New Roman" w:hAnsi="Times New Roman" w:cs="Times New Roman"/>
          <w:kern w:val="0"/>
          <w14:ligatures w14:val="none"/>
        </w:rPr>
        <w:t xml:space="preserve">Βασικό συστατικό της επιτυχίας που είχε το </w:t>
      </w:r>
      <w:r w:rsidR="003B4703" w:rsidRPr="009E44A6">
        <w:rPr>
          <w:rFonts w:ascii="Times New Roman" w:eastAsia="Times New Roman" w:hAnsi="Times New Roman" w:cs="Times New Roman"/>
          <w:kern w:val="0"/>
          <w14:ligatures w14:val="none"/>
        </w:rPr>
        <w:t>εγχείρημα</w:t>
      </w:r>
      <w:r w:rsidRPr="009E44A6">
        <w:rPr>
          <w:rFonts w:ascii="Times New Roman" w:eastAsia="Times New Roman" w:hAnsi="Times New Roman" w:cs="Times New Roman"/>
          <w:kern w:val="0"/>
          <w14:ligatures w14:val="none"/>
        </w:rPr>
        <w:t xml:space="preserve"> της Lego είναι ότι δόθηκε χρόνος τόσο στους εργαζομένους όσο και στους </w:t>
      </w:r>
      <w:r w:rsidR="003B4703" w:rsidRPr="009E44A6">
        <w:rPr>
          <w:rFonts w:ascii="Times New Roman" w:eastAsia="Times New Roman" w:hAnsi="Times New Roman" w:cs="Times New Roman"/>
          <w:kern w:val="0"/>
          <w14:ligatures w14:val="none"/>
        </w:rPr>
        <w:t>προϊσταμένους</w:t>
      </w:r>
      <w:r w:rsidRPr="009E44A6">
        <w:rPr>
          <w:rFonts w:ascii="Times New Roman" w:eastAsia="Times New Roman" w:hAnsi="Times New Roman" w:cs="Times New Roman"/>
          <w:kern w:val="0"/>
          <w14:ligatures w14:val="none"/>
        </w:rPr>
        <w:t xml:space="preserve"> της εταιρίας να εξετάσουν τις αλλαγές που </w:t>
      </w:r>
      <w:r w:rsidR="003B4703" w:rsidRPr="009E44A6">
        <w:rPr>
          <w:rFonts w:ascii="Times New Roman" w:eastAsia="Times New Roman" w:hAnsi="Times New Roman" w:cs="Times New Roman"/>
          <w:kern w:val="0"/>
          <w14:ligatures w14:val="none"/>
        </w:rPr>
        <w:t>προκύπταν</w:t>
      </w:r>
      <w:r w:rsidRPr="009E44A6">
        <w:rPr>
          <w:rFonts w:ascii="Times New Roman" w:eastAsia="Times New Roman" w:hAnsi="Times New Roman" w:cs="Times New Roman"/>
          <w:kern w:val="0"/>
          <w14:ligatures w14:val="none"/>
        </w:rPr>
        <w:t>, να επικοινωνούν μεταξύ τους καθ’ όλη την διάρκεια του μετασχηματισμού και να μπορούν να εκφράζουν ελεύθερα μεταξύ τους τις σκέψεις τους και τις ανησυχίες τους. Η σημαντική επίσης επένδυση στην εκπαίδευση των εργαζομένων γύρω απο την νοοτροπία διοίκησης σε ανώτερο επίπεδο έχει αποτελέσει και αυτό πολύ σημαντικό στοιχείο για την επιτυχία της LEGO.</w:t>
      </w:r>
    </w:p>
    <w:p w14:paraId="1F9CFB46" w14:textId="5EC7D679" w:rsidR="00B15BB5" w:rsidRPr="009E44A6" w:rsidRDefault="00B15BB5" w:rsidP="00534E7A">
      <w:pPr>
        <w:pStyle w:val="ListParagraph"/>
        <w:numPr>
          <w:ilvl w:val="0"/>
          <w:numId w:val="1"/>
        </w:numPr>
        <w:spacing w:after="0" w:line="240" w:lineRule="auto"/>
        <w:jc w:val="both"/>
        <w:rPr>
          <w:rFonts w:ascii="Times New Roman" w:eastAsia="Times New Roman" w:hAnsi="Times New Roman" w:cs="Times New Roman"/>
          <w:kern w:val="0"/>
          <w14:ligatures w14:val="none"/>
        </w:rPr>
      </w:pPr>
      <w:r w:rsidRPr="009E44A6">
        <w:rPr>
          <w:rFonts w:ascii="Times New Roman" w:eastAsia="Times New Roman" w:hAnsi="Times New Roman" w:cs="Times New Roman"/>
          <w:kern w:val="0"/>
          <w14:ligatures w14:val="none"/>
        </w:rPr>
        <w:t xml:space="preserve">Το ταξίδι βέβαια του </w:t>
      </w:r>
      <w:r w:rsidR="003B4703" w:rsidRPr="009E44A6">
        <w:rPr>
          <w:rFonts w:ascii="Times New Roman" w:eastAsia="Times New Roman" w:hAnsi="Times New Roman" w:cs="Times New Roman"/>
          <w:kern w:val="0"/>
          <w14:ligatures w14:val="none"/>
        </w:rPr>
        <w:t>ευέλικτου</w:t>
      </w:r>
      <w:r w:rsidRPr="009E44A6">
        <w:rPr>
          <w:rFonts w:ascii="Times New Roman" w:eastAsia="Times New Roman" w:hAnsi="Times New Roman" w:cs="Times New Roman"/>
          <w:kern w:val="0"/>
          <w14:ligatures w14:val="none"/>
        </w:rPr>
        <w:t xml:space="preserve"> μετασχηματισμού μόλις έχει ξεκινήσει στην LEGO Group, και πολλά πράγματα παραμένουν ακόμα προς </w:t>
      </w:r>
      <w:r w:rsidR="003B4703" w:rsidRPr="009E44A6">
        <w:rPr>
          <w:rFonts w:ascii="Times New Roman" w:eastAsia="Times New Roman" w:hAnsi="Times New Roman" w:cs="Times New Roman"/>
          <w:kern w:val="0"/>
          <w14:ligatures w14:val="none"/>
        </w:rPr>
        <w:t>εξερεύνηση</w:t>
      </w:r>
      <w:r w:rsidRPr="009E44A6">
        <w:rPr>
          <w:rFonts w:ascii="Times New Roman" w:eastAsia="Times New Roman" w:hAnsi="Times New Roman" w:cs="Times New Roman"/>
          <w:kern w:val="0"/>
          <w14:ligatures w14:val="none"/>
        </w:rPr>
        <w:t xml:space="preserve">, νέες προκλήσεις και προοπτικές αναδύονται συνεχώς. Ένας τομέας που παραμένει προς εξερεύνηση είναι η διακυβέρνηση της Ευελιξίας σε μια παραδοσιακή κατασκευαστική εταιρεία. Υπάρχουν βέβαια και άλλοι τομείς που αλλάζουν σταδιακά </w:t>
      </w:r>
      <w:r w:rsidR="003B4703" w:rsidRPr="009E44A6">
        <w:rPr>
          <w:rFonts w:ascii="Times New Roman" w:eastAsia="Times New Roman" w:hAnsi="Times New Roman" w:cs="Times New Roman"/>
          <w:kern w:val="0"/>
          <w14:ligatures w14:val="none"/>
        </w:rPr>
        <w:t>όπως</w:t>
      </w:r>
      <w:r w:rsidRPr="009E44A6">
        <w:rPr>
          <w:rFonts w:ascii="Times New Roman" w:eastAsia="Times New Roman" w:hAnsi="Times New Roman" w:cs="Times New Roman"/>
          <w:kern w:val="0"/>
          <w14:ligatures w14:val="none"/>
        </w:rPr>
        <w:t xml:space="preserve"> οι δομές εργασίας και οι χρηματοοικονομικές διαδικασίες. Και στους δύο αυτούς τομείς, οι δομές για την προώθηση των ευέλικτων τρόπων εργασίας σε όλη την εταιρεία πρέπει ακόμα να εξερευνηθούν και να δοκιμαστούν. Το κλειδί για το μέλλον θα είναι να θυμόμαστε ότι οι μέθοδοι δεν είναι το κλειδί προς την επιτυχία </w:t>
      </w:r>
      <w:r w:rsidR="003B4703" w:rsidRPr="009E44A6">
        <w:rPr>
          <w:rFonts w:ascii="Times New Roman" w:eastAsia="Times New Roman" w:hAnsi="Times New Roman" w:cs="Times New Roman"/>
          <w:kern w:val="0"/>
          <w14:ligatures w14:val="none"/>
        </w:rPr>
        <w:t>αλλά</w:t>
      </w:r>
      <w:r w:rsidRPr="009E44A6">
        <w:rPr>
          <w:rFonts w:ascii="Times New Roman" w:eastAsia="Times New Roman" w:hAnsi="Times New Roman" w:cs="Times New Roman"/>
          <w:kern w:val="0"/>
          <w14:ligatures w14:val="none"/>
        </w:rPr>
        <w:t xml:space="preserve"> οι αξίες και οι αρχές.</w:t>
      </w:r>
    </w:p>
    <w:p w14:paraId="6460642D" w14:textId="77777777" w:rsidR="00B15BB5" w:rsidRPr="009E44A6" w:rsidRDefault="00B15BB5" w:rsidP="00B15BB5">
      <w:pPr>
        <w:rPr>
          <w:rFonts w:ascii="Times New Roman" w:eastAsia="Times New Roman" w:hAnsi="Times New Roman" w:cs="Times New Roman"/>
          <w:kern w:val="0"/>
          <w14:ligatures w14:val="none"/>
        </w:rPr>
      </w:pPr>
      <w:r w:rsidRPr="009E44A6">
        <w:rPr>
          <w:rFonts w:ascii="Times New Roman" w:eastAsia="Times New Roman" w:hAnsi="Times New Roman" w:cs="Times New Roman"/>
          <w:kern w:val="0"/>
          <w14:ligatures w14:val="none"/>
        </w:rPr>
        <w:br w:type="page"/>
      </w:r>
    </w:p>
    <w:p w14:paraId="0A5DF0A5" w14:textId="61FA4AEE" w:rsidR="00B15BB5" w:rsidRPr="005D2086" w:rsidRDefault="00B15BB5" w:rsidP="00653311">
      <w:pPr>
        <w:pStyle w:val="Heading1"/>
        <w:jc w:val="center"/>
        <w:rPr>
          <w:lang w:val="en-US"/>
        </w:rPr>
      </w:pPr>
      <w:bookmarkStart w:id="7" w:name="_Toc181852194"/>
      <w:r w:rsidRPr="009E44A6">
        <w:lastRenderedPageBreak/>
        <w:t>Βιβλιογραφία</w:t>
      </w:r>
      <w:bookmarkEnd w:id="7"/>
    </w:p>
    <w:p w14:paraId="179F92AE" w14:textId="368C460E" w:rsidR="00051CBC" w:rsidRPr="009E44A6" w:rsidRDefault="00051CBC" w:rsidP="00DD3780">
      <w:pPr>
        <w:rPr>
          <w:rFonts w:ascii="Open Sans" w:hAnsi="Open Sans" w:cs="Open Sans"/>
          <w:color w:val="333333"/>
          <w:sz w:val="22"/>
          <w:szCs w:val="22"/>
          <w:shd w:val="clear" w:color="auto" w:fill="FFFFFF"/>
        </w:rPr>
      </w:pPr>
      <w:r w:rsidRPr="005D2086">
        <w:rPr>
          <w:rFonts w:ascii="Open Sans" w:hAnsi="Open Sans" w:cs="Open Sans"/>
          <w:color w:val="333333"/>
          <w:sz w:val="22"/>
          <w:szCs w:val="22"/>
          <w:shd w:val="clear" w:color="auto" w:fill="FFFFFF"/>
          <w:lang w:val="en-US"/>
        </w:rPr>
        <w:t>LEGO Group . 2018. The LEGO Group History . </w:t>
      </w:r>
      <w:r>
        <w:fldChar w:fldCharType="begin"/>
      </w:r>
      <w:r w:rsidRPr="004538E2">
        <w:rPr>
          <w:lang w:val="en-US"/>
        </w:rPr>
        <w:instrText>HYPERLINK "https://www.lego.com/en-us/aboutus/lego-group/the_lego_history" \t "_blank"</w:instrText>
      </w:r>
      <w:r>
        <w:fldChar w:fldCharType="separate"/>
      </w:r>
      <w:r w:rsidRPr="009E44A6">
        <w:rPr>
          <w:rFonts w:ascii="Open Sans" w:hAnsi="Open Sans" w:cs="Open Sans"/>
          <w:color w:val="10147E"/>
          <w:sz w:val="22"/>
          <w:szCs w:val="22"/>
          <w:u w:val="single"/>
          <w:shd w:val="clear" w:color="auto" w:fill="FFFFFF"/>
        </w:rPr>
        <w:t>https://www.lego.com/en-us/aboutus/lego-group/the_lego_history</w:t>
      </w:r>
      <w:r>
        <w:fldChar w:fldCharType="end"/>
      </w:r>
    </w:p>
    <w:p w14:paraId="37B20B1F" w14:textId="1202FC8E" w:rsidR="00DD3780" w:rsidRPr="005D2086" w:rsidRDefault="00391C5C" w:rsidP="00DD3780">
      <w:pPr>
        <w:rPr>
          <w:lang w:val="en-US"/>
        </w:rPr>
      </w:pPr>
      <w:r w:rsidRPr="005D2086">
        <w:rPr>
          <w:rFonts w:ascii="Open Sans" w:hAnsi="Open Sans" w:cs="Open Sans"/>
          <w:color w:val="333333"/>
          <w:sz w:val="22"/>
          <w:szCs w:val="22"/>
          <w:shd w:val="clear" w:color="auto" w:fill="FFFFFF"/>
          <w:lang w:val="en-US"/>
        </w:rPr>
        <w:t>CEB . 2016. Making Change Management Work. White Paper, CEB Global. </w:t>
      </w:r>
      <w:r>
        <w:fldChar w:fldCharType="begin"/>
      </w:r>
      <w:r w:rsidRPr="004538E2">
        <w:rPr>
          <w:lang w:val="en-US"/>
        </w:rPr>
        <w:instrText>HYPERLINK "https://www.cebglobal.com/content/dam/cebglobal/us/EN/best-practices-decision-support/human-resources/pdfs/making-change-management-work-whitepaper1.pdf" \t "_blank"</w:instrText>
      </w:r>
      <w:r>
        <w:fldChar w:fldCharType="separate"/>
      </w:r>
      <w:r w:rsidRPr="005D2086">
        <w:rPr>
          <w:rFonts w:ascii="Open Sans" w:hAnsi="Open Sans" w:cs="Open Sans"/>
          <w:color w:val="006DB4"/>
          <w:sz w:val="22"/>
          <w:szCs w:val="22"/>
          <w:u w:val="single"/>
          <w:shd w:val="clear" w:color="auto" w:fill="FFFFFF"/>
          <w:lang w:val="en-US"/>
        </w:rPr>
        <w:t>https://www.cebglobal.com/content/dam/cebglobal/us/EN/best-practices-decision-support/human-</w:t>
      </w:r>
      <w:r w:rsidRPr="005D2086">
        <w:rPr>
          <w:rFonts w:ascii="Open Sans" w:hAnsi="Open Sans" w:cs="Open Sans"/>
          <w:color w:val="006DB4"/>
          <w:sz w:val="22"/>
          <w:szCs w:val="22"/>
          <w:u w:val="single"/>
          <w:shd w:val="clear" w:color="auto" w:fill="FFFFFF"/>
          <w:lang w:val="en-US"/>
        </w:rPr>
        <w:softHyphen/>
        <w:t>resources/pdfs/making-change-management-work-whitepaper1.pdf</w:t>
      </w:r>
      <w:r>
        <w:fldChar w:fldCharType="end"/>
      </w:r>
    </w:p>
    <w:p w14:paraId="627A3DC9" w14:textId="46DD7D60" w:rsidR="00E5668F" w:rsidRPr="005D2086" w:rsidRDefault="00E5668F" w:rsidP="00DD3780">
      <w:pPr>
        <w:rPr>
          <w:lang w:val="en-US"/>
        </w:rPr>
      </w:pPr>
      <w:r w:rsidRPr="005D2086">
        <w:rPr>
          <w:rFonts w:ascii="Open Sans" w:hAnsi="Open Sans" w:cs="Open Sans"/>
          <w:color w:val="333333"/>
          <w:sz w:val="22"/>
          <w:szCs w:val="22"/>
          <w:shd w:val="clear" w:color="auto" w:fill="FFFFFF"/>
          <w:lang w:val="en-US"/>
        </w:rPr>
        <w:t xml:space="preserve">Beck, K. , Beedle, M. , van </w:t>
      </w:r>
      <w:proofErr w:type="spellStart"/>
      <w:r w:rsidRPr="005D2086">
        <w:rPr>
          <w:rFonts w:ascii="Open Sans" w:hAnsi="Open Sans" w:cs="Open Sans"/>
          <w:color w:val="333333"/>
          <w:sz w:val="22"/>
          <w:szCs w:val="22"/>
          <w:shd w:val="clear" w:color="auto" w:fill="FFFFFF"/>
          <w:lang w:val="en-US"/>
        </w:rPr>
        <w:t>Bennekum</w:t>
      </w:r>
      <w:proofErr w:type="spellEnd"/>
      <w:r w:rsidRPr="005D2086">
        <w:rPr>
          <w:rFonts w:ascii="Open Sans" w:hAnsi="Open Sans" w:cs="Open Sans"/>
          <w:color w:val="333333"/>
          <w:sz w:val="22"/>
          <w:szCs w:val="22"/>
          <w:shd w:val="clear" w:color="auto" w:fill="FFFFFF"/>
          <w:lang w:val="en-US"/>
        </w:rPr>
        <w:t>, A. , Cockburn, A. , Cunningham, W. , Fowler, M. , et al. 2001. Manifesto for Agile Software Development. </w:t>
      </w:r>
      <w:r>
        <w:fldChar w:fldCharType="begin"/>
      </w:r>
      <w:r w:rsidRPr="004538E2">
        <w:rPr>
          <w:lang w:val="en-US"/>
        </w:rPr>
        <w:instrText>HYPERLINK "http://agilemanifesto.org/" \t "_blank"</w:instrText>
      </w:r>
      <w:r>
        <w:fldChar w:fldCharType="separate"/>
      </w:r>
      <w:r w:rsidRPr="005D2086">
        <w:rPr>
          <w:rFonts w:ascii="Open Sans" w:hAnsi="Open Sans" w:cs="Open Sans"/>
          <w:color w:val="10147E"/>
          <w:sz w:val="22"/>
          <w:szCs w:val="22"/>
          <w:u w:val="single"/>
          <w:shd w:val="clear" w:color="auto" w:fill="FFFFFF"/>
          <w:lang w:val="en-US"/>
        </w:rPr>
        <w:t>http://agilemanifesto.org/</w:t>
      </w:r>
      <w:r>
        <w:fldChar w:fldCharType="end"/>
      </w:r>
    </w:p>
    <w:p w14:paraId="5655AC0E" w14:textId="52CB89AA" w:rsidR="00C76B70" w:rsidRPr="009E44A6" w:rsidRDefault="00C76B70" w:rsidP="00DD3780">
      <w:r w:rsidRPr="005D2086">
        <w:rPr>
          <w:rFonts w:ascii="Open Sans" w:hAnsi="Open Sans" w:cs="Open Sans"/>
          <w:color w:val="333333"/>
          <w:shd w:val="clear" w:color="auto" w:fill="FFFFFF"/>
          <w:lang w:val="en-US"/>
        </w:rPr>
        <w:t>Sommer, A. F. (2019). Agile Transformation at LEGO Group:  &lt;</w:t>
      </w:r>
      <w:proofErr w:type="spellStart"/>
      <w:r w:rsidRPr="005D2086">
        <w:rPr>
          <w:rFonts w:ascii="Open Sans" w:hAnsi="Open Sans" w:cs="Open Sans"/>
          <w:color w:val="333333"/>
          <w:shd w:val="clear" w:color="auto" w:fill="FFFFFF"/>
          <w:lang w:val="en-US"/>
        </w:rPr>
        <w:t>i</w:t>
      </w:r>
      <w:proofErr w:type="spellEnd"/>
      <w:r w:rsidRPr="005D2086">
        <w:rPr>
          <w:rFonts w:ascii="Open Sans" w:hAnsi="Open Sans" w:cs="Open Sans"/>
          <w:color w:val="333333"/>
          <w:shd w:val="clear" w:color="auto" w:fill="FFFFFF"/>
          <w:lang w:val="en-US"/>
        </w:rPr>
        <w:t>&gt;Implementing Agile methods in multiple departments changed not only processes but also employees’ behavior and mindset&lt;/</w:t>
      </w:r>
      <w:proofErr w:type="spellStart"/>
      <w:r w:rsidRPr="005D2086">
        <w:rPr>
          <w:rFonts w:ascii="Open Sans" w:hAnsi="Open Sans" w:cs="Open Sans"/>
          <w:color w:val="333333"/>
          <w:shd w:val="clear" w:color="auto" w:fill="FFFFFF"/>
          <w:lang w:val="en-US"/>
        </w:rPr>
        <w:t>i</w:t>
      </w:r>
      <w:proofErr w:type="spellEnd"/>
      <w:r w:rsidRPr="005D2086">
        <w:rPr>
          <w:rFonts w:ascii="Open Sans" w:hAnsi="Open Sans" w:cs="Open Sans"/>
          <w:color w:val="333333"/>
          <w:shd w:val="clear" w:color="auto" w:fill="FFFFFF"/>
          <w:lang w:val="en-US"/>
        </w:rPr>
        <w:t>&gt;. </w:t>
      </w:r>
      <w:r w:rsidRPr="009E44A6">
        <w:rPr>
          <w:rFonts w:ascii="Open Sans" w:hAnsi="Open Sans" w:cs="Open Sans"/>
          <w:i/>
          <w:iCs/>
          <w:color w:val="333333"/>
          <w:shd w:val="clear" w:color="auto" w:fill="FFFFFF"/>
        </w:rPr>
        <w:t>Research-Technology Management</w:t>
      </w:r>
      <w:r w:rsidRPr="009E44A6">
        <w:rPr>
          <w:rFonts w:ascii="Open Sans" w:hAnsi="Open Sans" w:cs="Open Sans"/>
          <w:color w:val="333333"/>
          <w:shd w:val="clear" w:color="auto" w:fill="FFFFFF"/>
        </w:rPr>
        <w:t>, </w:t>
      </w:r>
      <w:r w:rsidRPr="009E44A6">
        <w:rPr>
          <w:rFonts w:ascii="Open Sans" w:hAnsi="Open Sans" w:cs="Open Sans"/>
          <w:i/>
          <w:iCs/>
          <w:color w:val="333333"/>
          <w:shd w:val="clear" w:color="auto" w:fill="FFFFFF"/>
        </w:rPr>
        <w:t>62</w:t>
      </w:r>
      <w:r w:rsidRPr="009E44A6">
        <w:rPr>
          <w:rFonts w:ascii="Open Sans" w:hAnsi="Open Sans" w:cs="Open Sans"/>
          <w:color w:val="333333"/>
          <w:shd w:val="clear" w:color="auto" w:fill="FFFFFF"/>
        </w:rPr>
        <w:t>(5), 20–29. https://doi.org/10.1080/08956308.2019.1638486</w:t>
      </w:r>
    </w:p>
    <w:p w14:paraId="37468843" w14:textId="44617423" w:rsidR="00DD3780" w:rsidRPr="009E44A6" w:rsidRDefault="00DD3780" w:rsidP="00DD3780"/>
    <w:p w14:paraId="7DAA2285" w14:textId="27E65060" w:rsidR="00F75679" w:rsidRPr="009E44A6" w:rsidRDefault="00F75679" w:rsidP="00F75679"/>
    <w:p w14:paraId="43544AC0" w14:textId="77777777" w:rsidR="00F75679" w:rsidRPr="009E44A6" w:rsidRDefault="00F75679" w:rsidP="00F75679">
      <w:pPr>
        <w:pStyle w:val="Heading1"/>
        <w:rPr>
          <w:rFonts w:eastAsia="Times New Roman"/>
        </w:rPr>
      </w:pPr>
    </w:p>
    <w:p w14:paraId="1AB707F1" w14:textId="27DBE424" w:rsidR="0032529E" w:rsidRPr="009E44A6" w:rsidRDefault="0032529E" w:rsidP="0032529E">
      <w:pPr>
        <w:spacing w:after="0" w:line="240" w:lineRule="auto"/>
        <w:rPr>
          <w:rFonts w:ascii="Times New Roman" w:eastAsia="Times New Roman" w:hAnsi="Times New Roman" w:cs="Times New Roman"/>
          <w:kern w:val="0"/>
          <w14:ligatures w14:val="none"/>
        </w:rPr>
      </w:pPr>
    </w:p>
    <w:p w14:paraId="3D990CA1" w14:textId="77777777" w:rsidR="006F763E" w:rsidRPr="00391C5C" w:rsidRDefault="006F763E" w:rsidP="006F763E">
      <w:pPr>
        <w:rPr>
          <w:rFonts w:ascii="Times New Roman" w:hAnsi="Times New Roman" w:cs="Times New Roman"/>
        </w:rPr>
      </w:pPr>
    </w:p>
    <w:sectPr w:rsidR="006F763E" w:rsidRPr="00391C5C" w:rsidSect="00A804F9">
      <w:footerReference w:type="defaul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2E463" w14:textId="77777777" w:rsidR="0013151B" w:rsidRPr="009E44A6" w:rsidRDefault="0013151B" w:rsidP="008D226F">
      <w:pPr>
        <w:spacing w:after="0" w:line="240" w:lineRule="auto"/>
      </w:pPr>
      <w:r w:rsidRPr="009E44A6">
        <w:separator/>
      </w:r>
    </w:p>
  </w:endnote>
  <w:endnote w:type="continuationSeparator" w:id="0">
    <w:p w14:paraId="625B70F2" w14:textId="77777777" w:rsidR="0013151B" w:rsidRPr="009E44A6" w:rsidRDefault="0013151B" w:rsidP="008D226F">
      <w:pPr>
        <w:spacing w:after="0" w:line="240" w:lineRule="auto"/>
      </w:pPr>
      <w:r w:rsidRPr="009E44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281938"/>
      <w:docPartObj>
        <w:docPartGallery w:val="Page Numbers (Bottom of Page)"/>
        <w:docPartUnique/>
      </w:docPartObj>
    </w:sdtPr>
    <w:sdtContent>
      <w:p w14:paraId="792AE092" w14:textId="52CA779F" w:rsidR="00067297" w:rsidRPr="009E44A6" w:rsidRDefault="00067297">
        <w:pPr>
          <w:pStyle w:val="Footer"/>
          <w:jc w:val="right"/>
        </w:pPr>
        <w:r w:rsidRPr="009E44A6">
          <w:fldChar w:fldCharType="begin"/>
        </w:r>
        <w:r w:rsidRPr="009E44A6">
          <w:instrText xml:space="preserve"> PAGE   \* MERGEFORMAT </w:instrText>
        </w:r>
        <w:r w:rsidRPr="009E44A6">
          <w:fldChar w:fldCharType="separate"/>
        </w:r>
        <w:r w:rsidRPr="009E44A6">
          <w:t>2</w:t>
        </w:r>
        <w:r w:rsidRPr="009E44A6">
          <w:fldChar w:fldCharType="end"/>
        </w:r>
      </w:p>
    </w:sdtContent>
  </w:sdt>
  <w:p w14:paraId="4108BD19" w14:textId="77777777" w:rsidR="00067297" w:rsidRPr="009E44A6" w:rsidRDefault="00067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EF90" w14:textId="77777777" w:rsidR="0013151B" w:rsidRPr="009E44A6" w:rsidRDefault="0013151B" w:rsidP="008D226F">
      <w:pPr>
        <w:spacing w:after="0" w:line="240" w:lineRule="auto"/>
      </w:pPr>
      <w:r w:rsidRPr="009E44A6">
        <w:separator/>
      </w:r>
    </w:p>
  </w:footnote>
  <w:footnote w:type="continuationSeparator" w:id="0">
    <w:p w14:paraId="71FB7FDA" w14:textId="77777777" w:rsidR="0013151B" w:rsidRPr="009E44A6" w:rsidRDefault="0013151B" w:rsidP="008D226F">
      <w:pPr>
        <w:spacing w:after="0" w:line="240" w:lineRule="auto"/>
      </w:pPr>
      <w:r w:rsidRPr="009E44A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7649A"/>
    <w:multiLevelType w:val="hybridMultilevel"/>
    <w:tmpl w:val="42B20DE0"/>
    <w:lvl w:ilvl="0" w:tplc="9F1EDD06">
      <w:start w:val="1"/>
      <w:numFmt w:val="bullet"/>
      <w:lvlText w:val="o"/>
      <w:lvlJc w:val="left"/>
      <w:pPr>
        <w:tabs>
          <w:tab w:val="num" w:pos="720"/>
        </w:tabs>
        <w:ind w:left="720" w:hanging="360"/>
      </w:pPr>
      <w:rPr>
        <w:rFonts w:ascii="Courier New" w:hAnsi="Courier New" w:hint="default"/>
      </w:rPr>
    </w:lvl>
    <w:lvl w:ilvl="1" w:tplc="E0E8DF94" w:tentative="1">
      <w:start w:val="1"/>
      <w:numFmt w:val="bullet"/>
      <w:lvlText w:val="o"/>
      <w:lvlJc w:val="left"/>
      <w:pPr>
        <w:tabs>
          <w:tab w:val="num" w:pos="1440"/>
        </w:tabs>
        <w:ind w:left="1440" w:hanging="360"/>
      </w:pPr>
      <w:rPr>
        <w:rFonts w:ascii="Courier New" w:hAnsi="Courier New" w:hint="default"/>
      </w:rPr>
    </w:lvl>
    <w:lvl w:ilvl="2" w:tplc="F424ADB8" w:tentative="1">
      <w:start w:val="1"/>
      <w:numFmt w:val="bullet"/>
      <w:lvlText w:val="o"/>
      <w:lvlJc w:val="left"/>
      <w:pPr>
        <w:tabs>
          <w:tab w:val="num" w:pos="2160"/>
        </w:tabs>
        <w:ind w:left="2160" w:hanging="360"/>
      </w:pPr>
      <w:rPr>
        <w:rFonts w:ascii="Courier New" w:hAnsi="Courier New" w:hint="default"/>
      </w:rPr>
    </w:lvl>
    <w:lvl w:ilvl="3" w:tplc="EB10634A" w:tentative="1">
      <w:start w:val="1"/>
      <w:numFmt w:val="bullet"/>
      <w:lvlText w:val="o"/>
      <w:lvlJc w:val="left"/>
      <w:pPr>
        <w:tabs>
          <w:tab w:val="num" w:pos="2880"/>
        </w:tabs>
        <w:ind w:left="2880" w:hanging="360"/>
      </w:pPr>
      <w:rPr>
        <w:rFonts w:ascii="Courier New" w:hAnsi="Courier New" w:hint="default"/>
      </w:rPr>
    </w:lvl>
    <w:lvl w:ilvl="4" w:tplc="77BE25B4" w:tentative="1">
      <w:start w:val="1"/>
      <w:numFmt w:val="bullet"/>
      <w:lvlText w:val="o"/>
      <w:lvlJc w:val="left"/>
      <w:pPr>
        <w:tabs>
          <w:tab w:val="num" w:pos="3600"/>
        </w:tabs>
        <w:ind w:left="3600" w:hanging="360"/>
      </w:pPr>
      <w:rPr>
        <w:rFonts w:ascii="Courier New" w:hAnsi="Courier New" w:hint="default"/>
      </w:rPr>
    </w:lvl>
    <w:lvl w:ilvl="5" w:tplc="F15031A8" w:tentative="1">
      <w:start w:val="1"/>
      <w:numFmt w:val="bullet"/>
      <w:lvlText w:val="o"/>
      <w:lvlJc w:val="left"/>
      <w:pPr>
        <w:tabs>
          <w:tab w:val="num" w:pos="4320"/>
        </w:tabs>
        <w:ind w:left="4320" w:hanging="360"/>
      </w:pPr>
      <w:rPr>
        <w:rFonts w:ascii="Courier New" w:hAnsi="Courier New" w:hint="default"/>
      </w:rPr>
    </w:lvl>
    <w:lvl w:ilvl="6" w:tplc="7444F7D2" w:tentative="1">
      <w:start w:val="1"/>
      <w:numFmt w:val="bullet"/>
      <w:lvlText w:val="o"/>
      <w:lvlJc w:val="left"/>
      <w:pPr>
        <w:tabs>
          <w:tab w:val="num" w:pos="5040"/>
        </w:tabs>
        <w:ind w:left="5040" w:hanging="360"/>
      </w:pPr>
      <w:rPr>
        <w:rFonts w:ascii="Courier New" w:hAnsi="Courier New" w:hint="default"/>
      </w:rPr>
    </w:lvl>
    <w:lvl w:ilvl="7" w:tplc="F00A65DC" w:tentative="1">
      <w:start w:val="1"/>
      <w:numFmt w:val="bullet"/>
      <w:lvlText w:val="o"/>
      <w:lvlJc w:val="left"/>
      <w:pPr>
        <w:tabs>
          <w:tab w:val="num" w:pos="5760"/>
        </w:tabs>
        <w:ind w:left="5760" w:hanging="360"/>
      </w:pPr>
      <w:rPr>
        <w:rFonts w:ascii="Courier New" w:hAnsi="Courier New" w:hint="default"/>
      </w:rPr>
    </w:lvl>
    <w:lvl w:ilvl="8" w:tplc="2806E92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7065111D"/>
    <w:multiLevelType w:val="hybridMultilevel"/>
    <w:tmpl w:val="91588028"/>
    <w:lvl w:ilvl="0" w:tplc="00F635DA">
      <w:start w:val="1"/>
      <w:numFmt w:val="bullet"/>
      <w:lvlText w:val="•"/>
      <w:lvlJc w:val="left"/>
      <w:pPr>
        <w:tabs>
          <w:tab w:val="num" w:pos="720"/>
        </w:tabs>
        <w:ind w:left="720" w:hanging="360"/>
      </w:pPr>
      <w:rPr>
        <w:rFonts w:ascii="Arial" w:hAnsi="Arial" w:hint="default"/>
      </w:rPr>
    </w:lvl>
    <w:lvl w:ilvl="1" w:tplc="517C7720" w:tentative="1">
      <w:start w:val="1"/>
      <w:numFmt w:val="bullet"/>
      <w:lvlText w:val="•"/>
      <w:lvlJc w:val="left"/>
      <w:pPr>
        <w:tabs>
          <w:tab w:val="num" w:pos="1440"/>
        </w:tabs>
        <w:ind w:left="1440" w:hanging="360"/>
      </w:pPr>
      <w:rPr>
        <w:rFonts w:ascii="Arial" w:hAnsi="Arial" w:hint="default"/>
      </w:rPr>
    </w:lvl>
    <w:lvl w:ilvl="2" w:tplc="74AE96FE" w:tentative="1">
      <w:start w:val="1"/>
      <w:numFmt w:val="bullet"/>
      <w:lvlText w:val="•"/>
      <w:lvlJc w:val="left"/>
      <w:pPr>
        <w:tabs>
          <w:tab w:val="num" w:pos="2160"/>
        </w:tabs>
        <w:ind w:left="2160" w:hanging="360"/>
      </w:pPr>
      <w:rPr>
        <w:rFonts w:ascii="Arial" w:hAnsi="Arial" w:hint="default"/>
      </w:rPr>
    </w:lvl>
    <w:lvl w:ilvl="3" w:tplc="307EDDD8" w:tentative="1">
      <w:start w:val="1"/>
      <w:numFmt w:val="bullet"/>
      <w:lvlText w:val="•"/>
      <w:lvlJc w:val="left"/>
      <w:pPr>
        <w:tabs>
          <w:tab w:val="num" w:pos="2880"/>
        </w:tabs>
        <w:ind w:left="2880" w:hanging="360"/>
      </w:pPr>
      <w:rPr>
        <w:rFonts w:ascii="Arial" w:hAnsi="Arial" w:hint="default"/>
      </w:rPr>
    </w:lvl>
    <w:lvl w:ilvl="4" w:tplc="210EA1E4" w:tentative="1">
      <w:start w:val="1"/>
      <w:numFmt w:val="bullet"/>
      <w:lvlText w:val="•"/>
      <w:lvlJc w:val="left"/>
      <w:pPr>
        <w:tabs>
          <w:tab w:val="num" w:pos="3600"/>
        </w:tabs>
        <w:ind w:left="3600" w:hanging="360"/>
      </w:pPr>
      <w:rPr>
        <w:rFonts w:ascii="Arial" w:hAnsi="Arial" w:hint="default"/>
      </w:rPr>
    </w:lvl>
    <w:lvl w:ilvl="5" w:tplc="53E29E38" w:tentative="1">
      <w:start w:val="1"/>
      <w:numFmt w:val="bullet"/>
      <w:lvlText w:val="•"/>
      <w:lvlJc w:val="left"/>
      <w:pPr>
        <w:tabs>
          <w:tab w:val="num" w:pos="4320"/>
        </w:tabs>
        <w:ind w:left="4320" w:hanging="360"/>
      </w:pPr>
      <w:rPr>
        <w:rFonts w:ascii="Arial" w:hAnsi="Arial" w:hint="default"/>
      </w:rPr>
    </w:lvl>
    <w:lvl w:ilvl="6" w:tplc="6E623204" w:tentative="1">
      <w:start w:val="1"/>
      <w:numFmt w:val="bullet"/>
      <w:lvlText w:val="•"/>
      <w:lvlJc w:val="left"/>
      <w:pPr>
        <w:tabs>
          <w:tab w:val="num" w:pos="5040"/>
        </w:tabs>
        <w:ind w:left="5040" w:hanging="360"/>
      </w:pPr>
      <w:rPr>
        <w:rFonts w:ascii="Arial" w:hAnsi="Arial" w:hint="default"/>
      </w:rPr>
    </w:lvl>
    <w:lvl w:ilvl="7" w:tplc="13A60F04" w:tentative="1">
      <w:start w:val="1"/>
      <w:numFmt w:val="bullet"/>
      <w:lvlText w:val="•"/>
      <w:lvlJc w:val="left"/>
      <w:pPr>
        <w:tabs>
          <w:tab w:val="num" w:pos="5760"/>
        </w:tabs>
        <w:ind w:left="5760" w:hanging="360"/>
      </w:pPr>
      <w:rPr>
        <w:rFonts w:ascii="Arial" w:hAnsi="Arial" w:hint="default"/>
      </w:rPr>
    </w:lvl>
    <w:lvl w:ilvl="8" w:tplc="9098AA7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EE56E62"/>
    <w:multiLevelType w:val="hybridMultilevel"/>
    <w:tmpl w:val="C96CBC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12582">
    <w:abstractNumId w:val="1"/>
  </w:num>
  <w:num w:numId="2" w16cid:durableId="307175805">
    <w:abstractNumId w:val="2"/>
  </w:num>
  <w:num w:numId="3" w16cid:durableId="189847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3E"/>
    <w:rsid w:val="00000FB0"/>
    <w:rsid w:val="00022587"/>
    <w:rsid w:val="000324BA"/>
    <w:rsid w:val="00034A93"/>
    <w:rsid w:val="00051CBC"/>
    <w:rsid w:val="00067297"/>
    <w:rsid w:val="00071FDD"/>
    <w:rsid w:val="000870F6"/>
    <w:rsid w:val="00095E11"/>
    <w:rsid w:val="000D131B"/>
    <w:rsid w:val="000E3331"/>
    <w:rsid w:val="000E3F50"/>
    <w:rsid w:val="0012448B"/>
    <w:rsid w:val="0013151B"/>
    <w:rsid w:val="001977AB"/>
    <w:rsid w:val="001D4C50"/>
    <w:rsid w:val="001F1873"/>
    <w:rsid w:val="002142DF"/>
    <w:rsid w:val="0024726A"/>
    <w:rsid w:val="00261E92"/>
    <w:rsid w:val="002700C0"/>
    <w:rsid w:val="002D2D23"/>
    <w:rsid w:val="003146AA"/>
    <w:rsid w:val="0032529E"/>
    <w:rsid w:val="00325A6B"/>
    <w:rsid w:val="00372CD0"/>
    <w:rsid w:val="00391C5C"/>
    <w:rsid w:val="00395531"/>
    <w:rsid w:val="003A153E"/>
    <w:rsid w:val="003B4703"/>
    <w:rsid w:val="003C301D"/>
    <w:rsid w:val="003C4162"/>
    <w:rsid w:val="003D454C"/>
    <w:rsid w:val="003E1EA6"/>
    <w:rsid w:val="00402042"/>
    <w:rsid w:val="004538E2"/>
    <w:rsid w:val="00493177"/>
    <w:rsid w:val="004A19F4"/>
    <w:rsid w:val="004D0043"/>
    <w:rsid w:val="004E2A81"/>
    <w:rsid w:val="004F00B8"/>
    <w:rsid w:val="00501C80"/>
    <w:rsid w:val="0051129F"/>
    <w:rsid w:val="005277BF"/>
    <w:rsid w:val="00534E7A"/>
    <w:rsid w:val="0053615D"/>
    <w:rsid w:val="00584CC8"/>
    <w:rsid w:val="00585E9C"/>
    <w:rsid w:val="005B6BD4"/>
    <w:rsid w:val="005D2086"/>
    <w:rsid w:val="005D3289"/>
    <w:rsid w:val="00601117"/>
    <w:rsid w:val="00606381"/>
    <w:rsid w:val="00635C2B"/>
    <w:rsid w:val="00653311"/>
    <w:rsid w:val="00674BEC"/>
    <w:rsid w:val="006A0144"/>
    <w:rsid w:val="006F763E"/>
    <w:rsid w:val="00706D60"/>
    <w:rsid w:val="00747805"/>
    <w:rsid w:val="00754AC5"/>
    <w:rsid w:val="00765C88"/>
    <w:rsid w:val="007A64BE"/>
    <w:rsid w:val="007B4DA1"/>
    <w:rsid w:val="007C0C99"/>
    <w:rsid w:val="007C0F05"/>
    <w:rsid w:val="007D1DF9"/>
    <w:rsid w:val="00804AE0"/>
    <w:rsid w:val="00807E7B"/>
    <w:rsid w:val="00810534"/>
    <w:rsid w:val="00896E32"/>
    <w:rsid w:val="008A5E72"/>
    <w:rsid w:val="008C46C1"/>
    <w:rsid w:val="008D226F"/>
    <w:rsid w:val="00930B6A"/>
    <w:rsid w:val="00931CCA"/>
    <w:rsid w:val="00955C77"/>
    <w:rsid w:val="009842E3"/>
    <w:rsid w:val="009854DF"/>
    <w:rsid w:val="00996658"/>
    <w:rsid w:val="009B4E93"/>
    <w:rsid w:val="009C6595"/>
    <w:rsid w:val="009C75A0"/>
    <w:rsid w:val="009E44A6"/>
    <w:rsid w:val="00A00C82"/>
    <w:rsid w:val="00A04C19"/>
    <w:rsid w:val="00A3082F"/>
    <w:rsid w:val="00A30A9B"/>
    <w:rsid w:val="00A3496B"/>
    <w:rsid w:val="00A54B11"/>
    <w:rsid w:val="00A571F7"/>
    <w:rsid w:val="00A804F9"/>
    <w:rsid w:val="00A926A0"/>
    <w:rsid w:val="00AD53EF"/>
    <w:rsid w:val="00B14E38"/>
    <w:rsid w:val="00B15BB5"/>
    <w:rsid w:val="00B40C08"/>
    <w:rsid w:val="00B43D28"/>
    <w:rsid w:val="00B4448A"/>
    <w:rsid w:val="00B56466"/>
    <w:rsid w:val="00B74FE1"/>
    <w:rsid w:val="00B91B8E"/>
    <w:rsid w:val="00B9656A"/>
    <w:rsid w:val="00BC1D8F"/>
    <w:rsid w:val="00BD54D4"/>
    <w:rsid w:val="00C06C2A"/>
    <w:rsid w:val="00C21395"/>
    <w:rsid w:val="00C257B3"/>
    <w:rsid w:val="00C263DA"/>
    <w:rsid w:val="00C32544"/>
    <w:rsid w:val="00C33235"/>
    <w:rsid w:val="00C407A7"/>
    <w:rsid w:val="00C46971"/>
    <w:rsid w:val="00C47B20"/>
    <w:rsid w:val="00C53154"/>
    <w:rsid w:val="00C76B70"/>
    <w:rsid w:val="00CA371A"/>
    <w:rsid w:val="00CA73D5"/>
    <w:rsid w:val="00CD6264"/>
    <w:rsid w:val="00CE5DA0"/>
    <w:rsid w:val="00CE6C6E"/>
    <w:rsid w:val="00CE7C99"/>
    <w:rsid w:val="00D04E7B"/>
    <w:rsid w:val="00D11A5F"/>
    <w:rsid w:val="00D20205"/>
    <w:rsid w:val="00D45E03"/>
    <w:rsid w:val="00D465E9"/>
    <w:rsid w:val="00D73AC7"/>
    <w:rsid w:val="00D90FD4"/>
    <w:rsid w:val="00D951C6"/>
    <w:rsid w:val="00DA71E4"/>
    <w:rsid w:val="00DD3780"/>
    <w:rsid w:val="00DE6E27"/>
    <w:rsid w:val="00DF2196"/>
    <w:rsid w:val="00E16764"/>
    <w:rsid w:val="00E20F91"/>
    <w:rsid w:val="00E33959"/>
    <w:rsid w:val="00E34E2F"/>
    <w:rsid w:val="00E546A2"/>
    <w:rsid w:val="00E5668F"/>
    <w:rsid w:val="00E659CC"/>
    <w:rsid w:val="00EB1A8C"/>
    <w:rsid w:val="00EC226D"/>
    <w:rsid w:val="00EF0A40"/>
    <w:rsid w:val="00EF5DDF"/>
    <w:rsid w:val="00F33AA5"/>
    <w:rsid w:val="00F37590"/>
    <w:rsid w:val="00F43578"/>
    <w:rsid w:val="00F570D1"/>
    <w:rsid w:val="00F74132"/>
    <w:rsid w:val="00F75679"/>
    <w:rsid w:val="00F81C52"/>
    <w:rsid w:val="00F855D6"/>
    <w:rsid w:val="00F97CF4"/>
    <w:rsid w:val="00F97DC6"/>
    <w:rsid w:val="00FA6BAF"/>
    <w:rsid w:val="00FC40C2"/>
    <w:rsid w:val="00FC4A33"/>
    <w:rsid w:val="00FE6686"/>
    <w:rsid w:val="00FE7238"/>
    <w:rsid w:val="00FF3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AA84"/>
  <w15:chartTrackingRefBased/>
  <w15:docId w15:val="{93849003-B452-4B81-A679-911E2085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rPr>
  </w:style>
  <w:style w:type="paragraph" w:styleId="Heading1">
    <w:name w:val="heading 1"/>
    <w:basedOn w:val="Normal"/>
    <w:next w:val="Normal"/>
    <w:link w:val="Heading1Char"/>
    <w:uiPriority w:val="9"/>
    <w:qFormat/>
    <w:rsid w:val="006F7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7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7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63E"/>
    <w:rPr>
      <w:rFonts w:eastAsiaTheme="majorEastAsia" w:cstheme="majorBidi"/>
      <w:color w:val="272727" w:themeColor="text1" w:themeTint="D8"/>
    </w:rPr>
  </w:style>
  <w:style w:type="paragraph" w:styleId="Title">
    <w:name w:val="Title"/>
    <w:basedOn w:val="Normal"/>
    <w:next w:val="Normal"/>
    <w:link w:val="TitleChar"/>
    <w:uiPriority w:val="10"/>
    <w:qFormat/>
    <w:rsid w:val="006F7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63E"/>
    <w:pPr>
      <w:spacing w:before="160"/>
      <w:jc w:val="center"/>
    </w:pPr>
    <w:rPr>
      <w:i/>
      <w:iCs/>
      <w:color w:val="404040" w:themeColor="text1" w:themeTint="BF"/>
    </w:rPr>
  </w:style>
  <w:style w:type="character" w:customStyle="1" w:styleId="QuoteChar">
    <w:name w:val="Quote Char"/>
    <w:basedOn w:val="DefaultParagraphFont"/>
    <w:link w:val="Quote"/>
    <w:uiPriority w:val="29"/>
    <w:rsid w:val="006F763E"/>
    <w:rPr>
      <w:i/>
      <w:iCs/>
      <w:color w:val="404040" w:themeColor="text1" w:themeTint="BF"/>
    </w:rPr>
  </w:style>
  <w:style w:type="paragraph" w:styleId="ListParagraph">
    <w:name w:val="List Paragraph"/>
    <w:basedOn w:val="Normal"/>
    <w:uiPriority w:val="34"/>
    <w:qFormat/>
    <w:rsid w:val="006F763E"/>
    <w:pPr>
      <w:ind w:left="720"/>
      <w:contextualSpacing/>
    </w:pPr>
  </w:style>
  <w:style w:type="character" w:styleId="IntenseEmphasis">
    <w:name w:val="Intense Emphasis"/>
    <w:basedOn w:val="DefaultParagraphFont"/>
    <w:uiPriority w:val="21"/>
    <w:qFormat/>
    <w:rsid w:val="006F763E"/>
    <w:rPr>
      <w:i/>
      <w:iCs/>
      <w:color w:val="0F4761" w:themeColor="accent1" w:themeShade="BF"/>
    </w:rPr>
  </w:style>
  <w:style w:type="paragraph" w:styleId="IntenseQuote">
    <w:name w:val="Intense Quote"/>
    <w:basedOn w:val="Normal"/>
    <w:next w:val="Normal"/>
    <w:link w:val="IntenseQuoteChar"/>
    <w:uiPriority w:val="30"/>
    <w:qFormat/>
    <w:rsid w:val="006F7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63E"/>
    <w:rPr>
      <w:i/>
      <w:iCs/>
      <w:color w:val="0F4761" w:themeColor="accent1" w:themeShade="BF"/>
    </w:rPr>
  </w:style>
  <w:style w:type="character" w:styleId="IntenseReference">
    <w:name w:val="Intense Reference"/>
    <w:basedOn w:val="DefaultParagraphFont"/>
    <w:uiPriority w:val="32"/>
    <w:qFormat/>
    <w:rsid w:val="006F763E"/>
    <w:rPr>
      <w:b/>
      <w:bCs/>
      <w:smallCaps/>
      <w:color w:val="0F4761" w:themeColor="accent1" w:themeShade="BF"/>
      <w:spacing w:val="5"/>
    </w:rPr>
  </w:style>
  <w:style w:type="paragraph" w:styleId="NoSpacing">
    <w:name w:val="No Spacing"/>
    <w:link w:val="NoSpacingChar"/>
    <w:uiPriority w:val="1"/>
    <w:qFormat/>
    <w:rsid w:val="00A804F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804F9"/>
    <w:rPr>
      <w:rFonts w:eastAsiaTheme="minorEastAsia"/>
      <w:kern w:val="0"/>
      <w:sz w:val="22"/>
      <w:szCs w:val="22"/>
      <w14:ligatures w14:val="none"/>
    </w:rPr>
  </w:style>
  <w:style w:type="paragraph" w:styleId="Header">
    <w:name w:val="header"/>
    <w:basedOn w:val="Normal"/>
    <w:link w:val="HeaderChar"/>
    <w:uiPriority w:val="99"/>
    <w:unhideWhenUsed/>
    <w:rsid w:val="008D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6F"/>
  </w:style>
  <w:style w:type="paragraph" w:styleId="Footer">
    <w:name w:val="footer"/>
    <w:basedOn w:val="Normal"/>
    <w:link w:val="FooterChar"/>
    <w:uiPriority w:val="99"/>
    <w:unhideWhenUsed/>
    <w:rsid w:val="008D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6F"/>
  </w:style>
  <w:style w:type="character" w:styleId="PlaceholderText">
    <w:name w:val="Placeholder Text"/>
    <w:basedOn w:val="DefaultParagraphFont"/>
    <w:uiPriority w:val="99"/>
    <w:semiHidden/>
    <w:rsid w:val="003E1EA6"/>
    <w:rPr>
      <w:color w:val="666666"/>
    </w:rPr>
  </w:style>
  <w:style w:type="paragraph" w:styleId="Caption">
    <w:name w:val="caption"/>
    <w:basedOn w:val="Normal"/>
    <w:next w:val="Normal"/>
    <w:uiPriority w:val="35"/>
    <w:unhideWhenUsed/>
    <w:qFormat/>
    <w:rsid w:val="00C407A7"/>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BC1D8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C1D8F"/>
    <w:pPr>
      <w:spacing w:after="100"/>
    </w:pPr>
  </w:style>
  <w:style w:type="paragraph" w:styleId="TOC2">
    <w:name w:val="toc 2"/>
    <w:basedOn w:val="Normal"/>
    <w:next w:val="Normal"/>
    <w:autoRedefine/>
    <w:uiPriority w:val="39"/>
    <w:unhideWhenUsed/>
    <w:rsid w:val="00BC1D8F"/>
    <w:pPr>
      <w:spacing w:after="100"/>
      <w:ind w:left="240"/>
    </w:pPr>
  </w:style>
  <w:style w:type="character" w:styleId="Hyperlink">
    <w:name w:val="Hyperlink"/>
    <w:basedOn w:val="DefaultParagraphFont"/>
    <w:uiPriority w:val="99"/>
    <w:unhideWhenUsed/>
    <w:rsid w:val="00BC1D8F"/>
    <w:rPr>
      <w:color w:val="467886" w:themeColor="hyperlink"/>
      <w:u w:val="single"/>
    </w:rPr>
  </w:style>
  <w:style w:type="character" w:styleId="UnresolvedMention">
    <w:name w:val="Unresolved Mention"/>
    <w:basedOn w:val="DefaultParagraphFont"/>
    <w:uiPriority w:val="99"/>
    <w:semiHidden/>
    <w:unhideWhenUsed/>
    <w:rsid w:val="00391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5492">
      <w:bodyDiv w:val="1"/>
      <w:marLeft w:val="0"/>
      <w:marRight w:val="0"/>
      <w:marTop w:val="0"/>
      <w:marBottom w:val="0"/>
      <w:divBdr>
        <w:top w:val="none" w:sz="0" w:space="0" w:color="auto"/>
        <w:left w:val="none" w:sz="0" w:space="0" w:color="auto"/>
        <w:bottom w:val="none" w:sz="0" w:space="0" w:color="auto"/>
        <w:right w:val="none" w:sz="0" w:space="0" w:color="auto"/>
      </w:divBdr>
    </w:div>
    <w:div w:id="94450272">
      <w:bodyDiv w:val="1"/>
      <w:marLeft w:val="0"/>
      <w:marRight w:val="0"/>
      <w:marTop w:val="0"/>
      <w:marBottom w:val="0"/>
      <w:divBdr>
        <w:top w:val="none" w:sz="0" w:space="0" w:color="auto"/>
        <w:left w:val="none" w:sz="0" w:space="0" w:color="auto"/>
        <w:bottom w:val="none" w:sz="0" w:space="0" w:color="auto"/>
        <w:right w:val="none" w:sz="0" w:space="0" w:color="auto"/>
      </w:divBdr>
    </w:div>
    <w:div w:id="118843553">
      <w:bodyDiv w:val="1"/>
      <w:marLeft w:val="0"/>
      <w:marRight w:val="0"/>
      <w:marTop w:val="0"/>
      <w:marBottom w:val="0"/>
      <w:divBdr>
        <w:top w:val="none" w:sz="0" w:space="0" w:color="auto"/>
        <w:left w:val="none" w:sz="0" w:space="0" w:color="auto"/>
        <w:bottom w:val="none" w:sz="0" w:space="0" w:color="auto"/>
        <w:right w:val="none" w:sz="0" w:space="0" w:color="auto"/>
      </w:divBdr>
    </w:div>
    <w:div w:id="137387291">
      <w:bodyDiv w:val="1"/>
      <w:marLeft w:val="0"/>
      <w:marRight w:val="0"/>
      <w:marTop w:val="0"/>
      <w:marBottom w:val="0"/>
      <w:divBdr>
        <w:top w:val="none" w:sz="0" w:space="0" w:color="auto"/>
        <w:left w:val="none" w:sz="0" w:space="0" w:color="auto"/>
        <w:bottom w:val="none" w:sz="0" w:space="0" w:color="auto"/>
        <w:right w:val="none" w:sz="0" w:space="0" w:color="auto"/>
      </w:divBdr>
    </w:div>
    <w:div w:id="168910009">
      <w:bodyDiv w:val="1"/>
      <w:marLeft w:val="0"/>
      <w:marRight w:val="0"/>
      <w:marTop w:val="0"/>
      <w:marBottom w:val="0"/>
      <w:divBdr>
        <w:top w:val="none" w:sz="0" w:space="0" w:color="auto"/>
        <w:left w:val="none" w:sz="0" w:space="0" w:color="auto"/>
        <w:bottom w:val="none" w:sz="0" w:space="0" w:color="auto"/>
        <w:right w:val="none" w:sz="0" w:space="0" w:color="auto"/>
      </w:divBdr>
    </w:div>
    <w:div w:id="241573770">
      <w:bodyDiv w:val="1"/>
      <w:marLeft w:val="0"/>
      <w:marRight w:val="0"/>
      <w:marTop w:val="0"/>
      <w:marBottom w:val="0"/>
      <w:divBdr>
        <w:top w:val="none" w:sz="0" w:space="0" w:color="auto"/>
        <w:left w:val="none" w:sz="0" w:space="0" w:color="auto"/>
        <w:bottom w:val="none" w:sz="0" w:space="0" w:color="auto"/>
        <w:right w:val="none" w:sz="0" w:space="0" w:color="auto"/>
      </w:divBdr>
    </w:div>
    <w:div w:id="289632671">
      <w:bodyDiv w:val="1"/>
      <w:marLeft w:val="0"/>
      <w:marRight w:val="0"/>
      <w:marTop w:val="0"/>
      <w:marBottom w:val="0"/>
      <w:divBdr>
        <w:top w:val="none" w:sz="0" w:space="0" w:color="auto"/>
        <w:left w:val="none" w:sz="0" w:space="0" w:color="auto"/>
        <w:bottom w:val="none" w:sz="0" w:space="0" w:color="auto"/>
        <w:right w:val="none" w:sz="0" w:space="0" w:color="auto"/>
      </w:divBdr>
    </w:div>
    <w:div w:id="343479500">
      <w:bodyDiv w:val="1"/>
      <w:marLeft w:val="0"/>
      <w:marRight w:val="0"/>
      <w:marTop w:val="0"/>
      <w:marBottom w:val="0"/>
      <w:divBdr>
        <w:top w:val="none" w:sz="0" w:space="0" w:color="auto"/>
        <w:left w:val="none" w:sz="0" w:space="0" w:color="auto"/>
        <w:bottom w:val="none" w:sz="0" w:space="0" w:color="auto"/>
        <w:right w:val="none" w:sz="0" w:space="0" w:color="auto"/>
      </w:divBdr>
    </w:div>
    <w:div w:id="350880062">
      <w:bodyDiv w:val="1"/>
      <w:marLeft w:val="0"/>
      <w:marRight w:val="0"/>
      <w:marTop w:val="0"/>
      <w:marBottom w:val="0"/>
      <w:divBdr>
        <w:top w:val="none" w:sz="0" w:space="0" w:color="auto"/>
        <w:left w:val="none" w:sz="0" w:space="0" w:color="auto"/>
        <w:bottom w:val="none" w:sz="0" w:space="0" w:color="auto"/>
        <w:right w:val="none" w:sz="0" w:space="0" w:color="auto"/>
      </w:divBdr>
    </w:div>
    <w:div w:id="351879212">
      <w:bodyDiv w:val="1"/>
      <w:marLeft w:val="0"/>
      <w:marRight w:val="0"/>
      <w:marTop w:val="0"/>
      <w:marBottom w:val="0"/>
      <w:divBdr>
        <w:top w:val="none" w:sz="0" w:space="0" w:color="auto"/>
        <w:left w:val="none" w:sz="0" w:space="0" w:color="auto"/>
        <w:bottom w:val="none" w:sz="0" w:space="0" w:color="auto"/>
        <w:right w:val="none" w:sz="0" w:space="0" w:color="auto"/>
      </w:divBdr>
    </w:div>
    <w:div w:id="391971224">
      <w:bodyDiv w:val="1"/>
      <w:marLeft w:val="0"/>
      <w:marRight w:val="0"/>
      <w:marTop w:val="0"/>
      <w:marBottom w:val="0"/>
      <w:divBdr>
        <w:top w:val="none" w:sz="0" w:space="0" w:color="auto"/>
        <w:left w:val="none" w:sz="0" w:space="0" w:color="auto"/>
        <w:bottom w:val="none" w:sz="0" w:space="0" w:color="auto"/>
        <w:right w:val="none" w:sz="0" w:space="0" w:color="auto"/>
      </w:divBdr>
    </w:div>
    <w:div w:id="508522817">
      <w:bodyDiv w:val="1"/>
      <w:marLeft w:val="0"/>
      <w:marRight w:val="0"/>
      <w:marTop w:val="0"/>
      <w:marBottom w:val="0"/>
      <w:divBdr>
        <w:top w:val="none" w:sz="0" w:space="0" w:color="auto"/>
        <w:left w:val="none" w:sz="0" w:space="0" w:color="auto"/>
        <w:bottom w:val="none" w:sz="0" w:space="0" w:color="auto"/>
        <w:right w:val="none" w:sz="0" w:space="0" w:color="auto"/>
      </w:divBdr>
    </w:div>
    <w:div w:id="578750589">
      <w:bodyDiv w:val="1"/>
      <w:marLeft w:val="0"/>
      <w:marRight w:val="0"/>
      <w:marTop w:val="0"/>
      <w:marBottom w:val="0"/>
      <w:divBdr>
        <w:top w:val="none" w:sz="0" w:space="0" w:color="auto"/>
        <w:left w:val="none" w:sz="0" w:space="0" w:color="auto"/>
        <w:bottom w:val="none" w:sz="0" w:space="0" w:color="auto"/>
        <w:right w:val="none" w:sz="0" w:space="0" w:color="auto"/>
      </w:divBdr>
    </w:div>
    <w:div w:id="590165955">
      <w:bodyDiv w:val="1"/>
      <w:marLeft w:val="0"/>
      <w:marRight w:val="0"/>
      <w:marTop w:val="0"/>
      <w:marBottom w:val="0"/>
      <w:divBdr>
        <w:top w:val="none" w:sz="0" w:space="0" w:color="auto"/>
        <w:left w:val="none" w:sz="0" w:space="0" w:color="auto"/>
        <w:bottom w:val="none" w:sz="0" w:space="0" w:color="auto"/>
        <w:right w:val="none" w:sz="0" w:space="0" w:color="auto"/>
      </w:divBdr>
    </w:div>
    <w:div w:id="601112324">
      <w:bodyDiv w:val="1"/>
      <w:marLeft w:val="0"/>
      <w:marRight w:val="0"/>
      <w:marTop w:val="0"/>
      <w:marBottom w:val="0"/>
      <w:divBdr>
        <w:top w:val="none" w:sz="0" w:space="0" w:color="auto"/>
        <w:left w:val="none" w:sz="0" w:space="0" w:color="auto"/>
        <w:bottom w:val="none" w:sz="0" w:space="0" w:color="auto"/>
        <w:right w:val="none" w:sz="0" w:space="0" w:color="auto"/>
      </w:divBdr>
    </w:div>
    <w:div w:id="606474193">
      <w:bodyDiv w:val="1"/>
      <w:marLeft w:val="0"/>
      <w:marRight w:val="0"/>
      <w:marTop w:val="0"/>
      <w:marBottom w:val="0"/>
      <w:divBdr>
        <w:top w:val="none" w:sz="0" w:space="0" w:color="auto"/>
        <w:left w:val="none" w:sz="0" w:space="0" w:color="auto"/>
        <w:bottom w:val="none" w:sz="0" w:space="0" w:color="auto"/>
        <w:right w:val="none" w:sz="0" w:space="0" w:color="auto"/>
      </w:divBdr>
    </w:div>
    <w:div w:id="645209482">
      <w:bodyDiv w:val="1"/>
      <w:marLeft w:val="0"/>
      <w:marRight w:val="0"/>
      <w:marTop w:val="0"/>
      <w:marBottom w:val="0"/>
      <w:divBdr>
        <w:top w:val="none" w:sz="0" w:space="0" w:color="auto"/>
        <w:left w:val="none" w:sz="0" w:space="0" w:color="auto"/>
        <w:bottom w:val="none" w:sz="0" w:space="0" w:color="auto"/>
        <w:right w:val="none" w:sz="0" w:space="0" w:color="auto"/>
      </w:divBdr>
    </w:div>
    <w:div w:id="679624451">
      <w:bodyDiv w:val="1"/>
      <w:marLeft w:val="0"/>
      <w:marRight w:val="0"/>
      <w:marTop w:val="0"/>
      <w:marBottom w:val="0"/>
      <w:divBdr>
        <w:top w:val="none" w:sz="0" w:space="0" w:color="auto"/>
        <w:left w:val="none" w:sz="0" w:space="0" w:color="auto"/>
        <w:bottom w:val="none" w:sz="0" w:space="0" w:color="auto"/>
        <w:right w:val="none" w:sz="0" w:space="0" w:color="auto"/>
      </w:divBdr>
    </w:div>
    <w:div w:id="721907515">
      <w:bodyDiv w:val="1"/>
      <w:marLeft w:val="0"/>
      <w:marRight w:val="0"/>
      <w:marTop w:val="0"/>
      <w:marBottom w:val="0"/>
      <w:divBdr>
        <w:top w:val="none" w:sz="0" w:space="0" w:color="auto"/>
        <w:left w:val="none" w:sz="0" w:space="0" w:color="auto"/>
        <w:bottom w:val="none" w:sz="0" w:space="0" w:color="auto"/>
        <w:right w:val="none" w:sz="0" w:space="0" w:color="auto"/>
      </w:divBdr>
      <w:divsChild>
        <w:div w:id="577982884">
          <w:marLeft w:val="360"/>
          <w:marRight w:val="0"/>
          <w:marTop w:val="200"/>
          <w:marBottom w:val="0"/>
          <w:divBdr>
            <w:top w:val="none" w:sz="0" w:space="0" w:color="auto"/>
            <w:left w:val="none" w:sz="0" w:space="0" w:color="auto"/>
            <w:bottom w:val="none" w:sz="0" w:space="0" w:color="auto"/>
            <w:right w:val="none" w:sz="0" w:space="0" w:color="auto"/>
          </w:divBdr>
        </w:div>
      </w:divsChild>
    </w:div>
    <w:div w:id="757406906">
      <w:bodyDiv w:val="1"/>
      <w:marLeft w:val="0"/>
      <w:marRight w:val="0"/>
      <w:marTop w:val="0"/>
      <w:marBottom w:val="0"/>
      <w:divBdr>
        <w:top w:val="none" w:sz="0" w:space="0" w:color="auto"/>
        <w:left w:val="none" w:sz="0" w:space="0" w:color="auto"/>
        <w:bottom w:val="none" w:sz="0" w:space="0" w:color="auto"/>
        <w:right w:val="none" w:sz="0" w:space="0" w:color="auto"/>
      </w:divBdr>
    </w:div>
    <w:div w:id="789010525">
      <w:bodyDiv w:val="1"/>
      <w:marLeft w:val="0"/>
      <w:marRight w:val="0"/>
      <w:marTop w:val="0"/>
      <w:marBottom w:val="0"/>
      <w:divBdr>
        <w:top w:val="none" w:sz="0" w:space="0" w:color="auto"/>
        <w:left w:val="none" w:sz="0" w:space="0" w:color="auto"/>
        <w:bottom w:val="none" w:sz="0" w:space="0" w:color="auto"/>
        <w:right w:val="none" w:sz="0" w:space="0" w:color="auto"/>
      </w:divBdr>
    </w:div>
    <w:div w:id="811169482">
      <w:bodyDiv w:val="1"/>
      <w:marLeft w:val="0"/>
      <w:marRight w:val="0"/>
      <w:marTop w:val="0"/>
      <w:marBottom w:val="0"/>
      <w:divBdr>
        <w:top w:val="none" w:sz="0" w:space="0" w:color="auto"/>
        <w:left w:val="none" w:sz="0" w:space="0" w:color="auto"/>
        <w:bottom w:val="none" w:sz="0" w:space="0" w:color="auto"/>
        <w:right w:val="none" w:sz="0" w:space="0" w:color="auto"/>
      </w:divBdr>
      <w:divsChild>
        <w:div w:id="1118253166">
          <w:marLeft w:val="446"/>
          <w:marRight w:val="0"/>
          <w:marTop w:val="0"/>
          <w:marBottom w:val="0"/>
          <w:divBdr>
            <w:top w:val="none" w:sz="0" w:space="0" w:color="auto"/>
            <w:left w:val="none" w:sz="0" w:space="0" w:color="auto"/>
            <w:bottom w:val="none" w:sz="0" w:space="0" w:color="auto"/>
            <w:right w:val="none" w:sz="0" w:space="0" w:color="auto"/>
          </w:divBdr>
        </w:div>
        <w:div w:id="36315770">
          <w:marLeft w:val="446"/>
          <w:marRight w:val="0"/>
          <w:marTop w:val="0"/>
          <w:marBottom w:val="0"/>
          <w:divBdr>
            <w:top w:val="none" w:sz="0" w:space="0" w:color="auto"/>
            <w:left w:val="none" w:sz="0" w:space="0" w:color="auto"/>
            <w:bottom w:val="none" w:sz="0" w:space="0" w:color="auto"/>
            <w:right w:val="none" w:sz="0" w:space="0" w:color="auto"/>
          </w:divBdr>
        </w:div>
        <w:div w:id="245967112">
          <w:marLeft w:val="446"/>
          <w:marRight w:val="0"/>
          <w:marTop w:val="0"/>
          <w:marBottom w:val="0"/>
          <w:divBdr>
            <w:top w:val="none" w:sz="0" w:space="0" w:color="auto"/>
            <w:left w:val="none" w:sz="0" w:space="0" w:color="auto"/>
            <w:bottom w:val="none" w:sz="0" w:space="0" w:color="auto"/>
            <w:right w:val="none" w:sz="0" w:space="0" w:color="auto"/>
          </w:divBdr>
        </w:div>
      </w:divsChild>
    </w:div>
    <w:div w:id="822697042">
      <w:bodyDiv w:val="1"/>
      <w:marLeft w:val="0"/>
      <w:marRight w:val="0"/>
      <w:marTop w:val="0"/>
      <w:marBottom w:val="0"/>
      <w:divBdr>
        <w:top w:val="none" w:sz="0" w:space="0" w:color="auto"/>
        <w:left w:val="none" w:sz="0" w:space="0" w:color="auto"/>
        <w:bottom w:val="none" w:sz="0" w:space="0" w:color="auto"/>
        <w:right w:val="none" w:sz="0" w:space="0" w:color="auto"/>
      </w:divBdr>
    </w:div>
    <w:div w:id="829558657">
      <w:bodyDiv w:val="1"/>
      <w:marLeft w:val="0"/>
      <w:marRight w:val="0"/>
      <w:marTop w:val="0"/>
      <w:marBottom w:val="0"/>
      <w:divBdr>
        <w:top w:val="none" w:sz="0" w:space="0" w:color="auto"/>
        <w:left w:val="none" w:sz="0" w:space="0" w:color="auto"/>
        <w:bottom w:val="none" w:sz="0" w:space="0" w:color="auto"/>
        <w:right w:val="none" w:sz="0" w:space="0" w:color="auto"/>
      </w:divBdr>
    </w:div>
    <w:div w:id="837573082">
      <w:bodyDiv w:val="1"/>
      <w:marLeft w:val="0"/>
      <w:marRight w:val="0"/>
      <w:marTop w:val="0"/>
      <w:marBottom w:val="0"/>
      <w:divBdr>
        <w:top w:val="none" w:sz="0" w:space="0" w:color="auto"/>
        <w:left w:val="none" w:sz="0" w:space="0" w:color="auto"/>
        <w:bottom w:val="none" w:sz="0" w:space="0" w:color="auto"/>
        <w:right w:val="none" w:sz="0" w:space="0" w:color="auto"/>
      </w:divBdr>
    </w:div>
    <w:div w:id="885338556">
      <w:bodyDiv w:val="1"/>
      <w:marLeft w:val="0"/>
      <w:marRight w:val="0"/>
      <w:marTop w:val="0"/>
      <w:marBottom w:val="0"/>
      <w:divBdr>
        <w:top w:val="none" w:sz="0" w:space="0" w:color="auto"/>
        <w:left w:val="none" w:sz="0" w:space="0" w:color="auto"/>
        <w:bottom w:val="none" w:sz="0" w:space="0" w:color="auto"/>
        <w:right w:val="none" w:sz="0" w:space="0" w:color="auto"/>
      </w:divBdr>
    </w:div>
    <w:div w:id="916478352">
      <w:bodyDiv w:val="1"/>
      <w:marLeft w:val="0"/>
      <w:marRight w:val="0"/>
      <w:marTop w:val="0"/>
      <w:marBottom w:val="0"/>
      <w:divBdr>
        <w:top w:val="none" w:sz="0" w:space="0" w:color="auto"/>
        <w:left w:val="none" w:sz="0" w:space="0" w:color="auto"/>
        <w:bottom w:val="none" w:sz="0" w:space="0" w:color="auto"/>
        <w:right w:val="none" w:sz="0" w:space="0" w:color="auto"/>
      </w:divBdr>
    </w:div>
    <w:div w:id="920219019">
      <w:bodyDiv w:val="1"/>
      <w:marLeft w:val="0"/>
      <w:marRight w:val="0"/>
      <w:marTop w:val="0"/>
      <w:marBottom w:val="0"/>
      <w:divBdr>
        <w:top w:val="none" w:sz="0" w:space="0" w:color="auto"/>
        <w:left w:val="none" w:sz="0" w:space="0" w:color="auto"/>
        <w:bottom w:val="none" w:sz="0" w:space="0" w:color="auto"/>
        <w:right w:val="none" w:sz="0" w:space="0" w:color="auto"/>
      </w:divBdr>
    </w:div>
    <w:div w:id="947541443">
      <w:bodyDiv w:val="1"/>
      <w:marLeft w:val="0"/>
      <w:marRight w:val="0"/>
      <w:marTop w:val="0"/>
      <w:marBottom w:val="0"/>
      <w:divBdr>
        <w:top w:val="none" w:sz="0" w:space="0" w:color="auto"/>
        <w:left w:val="none" w:sz="0" w:space="0" w:color="auto"/>
        <w:bottom w:val="none" w:sz="0" w:space="0" w:color="auto"/>
        <w:right w:val="none" w:sz="0" w:space="0" w:color="auto"/>
      </w:divBdr>
    </w:div>
    <w:div w:id="1012806480">
      <w:bodyDiv w:val="1"/>
      <w:marLeft w:val="0"/>
      <w:marRight w:val="0"/>
      <w:marTop w:val="0"/>
      <w:marBottom w:val="0"/>
      <w:divBdr>
        <w:top w:val="none" w:sz="0" w:space="0" w:color="auto"/>
        <w:left w:val="none" w:sz="0" w:space="0" w:color="auto"/>
        <w:bottom w:val="none" w:sz="0" w:space="0" w:color="auto"/>
        <w:right w:val="none" w:sz="0" w:space="0" w:color="auto"/>
      </w:divBdr>
    </w:div>
    <w:div w:id="1029911832">
      <w:bodyDiv w:val="1"/>
      <w:marLeft w:val="0"/>
      <w:marRight w:val="0"/>
      <w:marTop w:val="0"/>
      <w:marBottom w:val="0"/>
      <w:divBdr>
        <w:top w:val="none" w:sz="0" w:space="0" w:color="auto"/>
        <w:left w:val="none" w:sz="0" w:space="0" w:color="auto"/>
        <w:bottom w:val="none" w:sz="0" w:space="0" w:color="auto"/>
        <w:right w:val="none" w:sz="0" w:space="0" w:color="auto"/>
      </w:divBdr>
    </w:div>
    <w:div w:id="1052924580">
      <w:bodyDiv w:val="1"/>
      <w:marLeft w:val="0"/>
      <w:marRight w:val="0"/>
      <w:marTop w:val="0"/>
      <w:marBottom w:val="0"/>
      <w:divBdr>
        <w:top w:val="none" w:sz="0" w:space="0" w:color="auto"/>
        <w:left w:val="none" w:sz="0" w:space="0" w:color="auto"/>
        <w:bottom w:val="none" w:sz="0" w:space="0" w:color="auto"/>
        <w:right w:val="none" w:sz="0" w:space="0" w:color="auto"/>
      </w:divBdr>
    </w:div>
    <w:div w:id="1089085316">
      <w:bodyDiv w:val="1"/>
      <w:marLeft w:val="0"/>
      <w:marRight w:val="0"/>
      <w:marTop w:val="0"/>
      <w:marBottom w:val="0"/>
      <w:divBdr>
        <w:top w:val="none" w:sz="0" w:space="0" w:color="auto"/>
        <w:left w:val="none" w:sz="0" w:space="0" w:color="auto"/>
        <w:bottom w:val="none" w:sz="0" w:space="0" w:color="auto"/>
        <w:right w:val="none" w:sz="0" w:space="0" w:color="auto"/>
      </w:divBdr>
    </w:div>
    <w:div w:id="1164662406">
      <w:bodyDiv w:val="1"/>
      <w:marLeft w:val="0"/>
      <w:marRight w:val="0"/>
      <w:marTop w:val="0"/>
      <w:marBottom w:val="0"/>
      <w:divBdr>
        <w:top w:val="none" w:sz="0" w:space="0" w:color="auto"/>
        <w:left w:val="none" w:sz="0" w:space="0" w:color="auto"/>
        <w:bottom w:val="none" w:sz="0" w:space="0" w:color="auto"/>
        <w:right w:val="none" w:sz="0" w:space="0" w:color="auto"/>
      </w:divBdr>
    </w:div>
    <w:div w:id="1271428063">
      <w:bodyDiv w:val="1"/>
      <w:marLeft w:val="0"/>
      <w:marRight w:val="0"/>
      <w:marTop w:val="0"/>
      <w:marBottom w:val="0"/>
      <w:divBdr>
        <w:top w:val="none" w:sz="0" w:space="0" w:color="auto"/>
        <w:left w:val="none" w:sz="0" w:space="0" w:color="auto"/>
        <w:bottom w:val="none" w:sz="0" w:space="0" w:color="auto"/>
        <w:right w:val="none" w:sz="0" w:space="0" w:color="auto"/>
      </w:divBdr>
    </w:div>
    <w:div w:id="1273438595">
      <w:bodyDiv w:val="1"/>
      <w:marLeft w:val="0"/>
      <w:marRight w:val="0"/>
      <w:marTop w:val="0"/>
      <w:marBottom w:val="0"/>
      <w:divBdr>
        <w:top w:val="none" w:sz="0" w:space="0" w:color="auto"/>
        <w:left w:val="none" w:sz="0" w:space="0" w:color="auto"/>
        <w:bottom w:val="none" w:sz="0" w:space="0" w:color="auto"/>
        <w:right w:val="none" w:sz="0" w:space="0" w:color="auto"/>
      </w:divBdr>
    </w:div>
    <w:div w:id="1287589748">
      <w:bodyDiv w:val="1"/>
      <w:marLeft w:val="0"/>
      <w:marRight w:val="0"/>
      <w:marTop w:val="0"/>
      <w:marBottom w:val="0"/>
      <w:divBdr>
        <w:top w:val="none" w:sz="0" w:space="0" w:color="auto"/>
        <w:left w:val="none" w:sz="0" w:space="0" w:color="auto"/>
        <w:bottom w:val="none" w:sz="0" w:space="0" w:color="auto"/>
        <w:right w:val="none" w:sz="0" w:space="0" w:color="auto"/>
      </w:divBdr>
    </w:div>
    <w:div w:id="1327050281">
      <w:bodyDiv w:val="1"/>
      <w:marLeft w:val="0"/>
      <w:marRight w:val="0"/>
      <w:marTop w:val="0"/>
      <w:marBottom w:val="0"/>
      <w:divBdr>
        <w:top w:val="none" w:sz="0" w:space="0" w:color="auto"/>
        <w:left w:val="none" w:sz="0" w:space="0" w:color="auto"/>
        <w:bottom w:val="none" w:sz="0" w:space="0" w:color="auto"/>
        <w:right w:val="none" w:sz="0" w:space="0" w:color="auto"/>
      </w:divBdr>
    </w:div>
    <w:div w:id="1340935537">
      <w:bodyDiv w:val="1"/>
      <w:marLeft w:val="0"/>
      <w:marRight w:val="0"/>
      <w:marTop w:val="0"/>
      <w:marBottom w:val="0"/>
      <w:divBdr>
        <w:top w:val="none" w:sz="0" w:space="0" w:color="auto"/>
        <w:left w:val="none" w:sz="0" w:space="0" w:color="auto"/>
        <w:bottom w:val="none" w:sz="0" w:space="0" w:color="auto"/>
        <w:right w:val="none" w:sz="0" w:space="0" w:color="auto"/>
      </w:divBdr>
    </w:div>
    <w:div w:id="1361663495">
      <w:bodyDiv w:val="1"/>
      <w:marLeft w:val="0"/>
      <w:marRight w:val="0"/>
      <w:marTop w:val="0"/>
      <w:marBottom w:val="0"/>
      <w:divBdr>
        <w:top w:val="none" w:sz="0" w:space="0" w:color="auto"/>
        <w:left w:val="none" w:sz="0" w:space="0" w:color="auto"/>
        <w:bottom w:val="none" w:sz="0" w:space="0" w:color="auto"/>
        <w:right w:val="none" w:sz="0" w:space="0" w:color="auto"/>
      </w:divBdr>
    </w:div>
    <w:div w:id="1372535956">
      <w:bodyDiv w:val="1"/>
      <w:marLeft w:val="0"/>
      <w:marRight w:val="0"/>
      <w:marTop w:val="0"/>
      <w:marBottom w:val="0"/>
      <w:divBdr>
        <w:top w:val="none" w:sz="0" w:space="0" w:color="auto"/>
        <w:left w:val="none" w:sz="0" w:space="0" w:color="auto"/>
        <w:bottom w:val="none" w:sz="0" w:space="0" w:color="auto"/>
        <w:right w:val="none" w:sz="0" w:space="0" w:color="auto"/>
      </w:divBdr>
    </w:div>
    <w:div w:id="1438333798">
      <w:bodyDiv w:val="1"/>
      <w:marLeft w:val="0"/>
      <w:marRight w:val="0"/>
      <w:marTop w:val="0"/>
      <w:marBottom w:val="0"/>
      <w:divBdr>
        <w:top w:val="none" w:sz="0" w:space="0" w:color="auto"/>
        <w:left w:val="none" w:sz="0" w:space="0" w:color="auto"/>
        <w:bottom w:val="none" w:sz="0" w:space="0" w:color="auto"/>
        <w:right w:val="none" w:sz="0" w:space="0" w:color="auto"/>
      </w:divBdr>
    </w:div>
    <w:div w:id="1450972990">
      <w:bodyDiv w:val="1"/>
      <w:marLeft w:val="0"/>
      <w:marRight w:val="0"/>
      <w:marTop w:val="0"/>
      <w:marBottom w:val="0"/>
      <w:divBdr>
        <w:top w:val="none" w:sz="0" w:space="0" w:color="auto"/>
        <w:left w:val="none" w:sz="0" w:space="0" w:color="auto"/>
        <w:bottom w:val="none" w:sz="0" w:space="0" w:color="auto"/>
        <w:right w:val="none" w:sz="0" w:space="0" w:color="auto"/>
      </w:divBdr>
    </w:div>
    <w:div w:id="1507015099">
      <w:bodyDiv w:val="1"/>
      <w:marLeft w:val="0"/>
      <w:marRight w:val="0"/>
      <w:marTop w:val="0"/>
      <w:marBottom w:val="0"/>
      <w:divBdr>
        <w:top w:val="none" w:sz="0" w:space="0" w:color="auto"/>
        <w:left w:val="none" w:sz="0" w:space="0" w:color="auto"/>
        <w:bottom w:val="none" w:sz="0" w:space="0" w:color="auto"/>
        <w:right w:val="none" w:sz="0" w:space="0" w:color="auto"/>
      </w:divBdr>
    </w:div>
    <w:div w:id="1551840073">
      <w:bodyDiv w:val="1"/>
      <w:marLeft w:val="0"/>
      <w:marRight w:val="0"/>
      <w:marTop w:val="0"/>
      <w:marBottom w:val="0"/>
      <w:divBdr>
        <w:top w:val="none" w:sz="0" w:space="0" w:color="auto"/>
        <w:left w:val="none" w:sz="0" w:space="0" w:color="auto"/>
        <w:bottom w:val="none" w:sz="0" w:space="0" w:color="auto"/>
        <w:right w:val="none" w:sz="0" w:space="0" w:color="auto"/>
      </w:divBdr>
    </w:div>
    <w:div w:id="1561013508">
      <w:bodyDiv w:val="1"/>
      <w:marLeft w:val="0"/>
      <w:marRight w:val="0"/>
      <w:marTop w:val="0"/>
      <w:marBottom w:val="0"/>
      <w:divBdr>
        <w:top w:val="none" w:sz="0" w:space="0" w:color="auto"/>
        <w:left w:val="none" w:sz="0" w:space="0" w:color="auto"/>
        <w:bottom w:val="none" w:sz="0" w:space="0" w:color="auto"/>
        <w:right w:val="none" w:sz="0" w:space="0" w:color="auto"/>
      </w:divBdr>
    </w:div>
    <w:div w:id="1597133215">
      <w:bodyDiv w:val="1"/>
      <w:marLeft w:val="0"/>
      <w:marRight w:val="0"/>
      <w:marTop w:val="0"/>
      <w:marBottom w:val="0"/>
      <w:divBdr>
        <w:top w:val="none" w:sz="0" w:space="0" w:color="auto"/>
        <w:left w:val="none" w:sz="0" w:space="0" w:color="auto"/>
        <w:bottom w:val="none" w:sz="0" w:space="0" w:color="auto"/>
        <w:right w:val="none" w:sz="0" w:space="0" w:color="auto"/>
      </w:divBdr>
    </w:div>
    <w:div w:id="1632518463">
      <w:bodyDiv w:val="1"/>
      <w:marLeft w:val="0"/>
      <w:marRight w:val="0"/>
      <w:marTop w:val="0"/>
      <w:marBottom w:val="0"/>
      <w:divBdr>
        <w:top w:val="none" w:sz="0" w:space="0" w:color="auto"/>
        <w:left w:val="none" w:sz="0" w:space="0" w:color="auto"/>
        <w:bottom w:val="none" w:sz="0" w:space="0" w:color="auto"/>
        <w:right w:val="none" w:sz="0" w:space="0" w:color="auto"/>
      </w:divBdr>
    </w:div>
    <w:div w:id="1714765915">
      <w:bodyDiv w:val="1"/>
      <w:marLeft w:val="0"/>
      <w:marRight w:val="0"/>
      <w:marTop w:val="0"/>
      <w:marBottom w:val="0"/>
      <w:divBdr>
        <w:top w:val="none" w:sz="0" w:space="0" w:color="auto"/>
        <w:left w:val="none" w:sz="0" w:space="0" w:color="auto"/>
        <w:bottom w:val="none" w:sz="0" w:space="0" w:color="auto"/>
        <w:right w:val="none" w:sz="0" w:space="0" w:color="auto"/>
      </w:divBdr>
    </w:div>
    <w:div w:id="1778401317">
      <w:bodyDiv w:val="1"/>
      <w:marLeft w:val="0"/>
      <w:marRight w:val="0"/>
      <w:marTop w:val="0"/>
      <w:marBottom w:val="0"/>
      <w:divBdr>
        <w:top w:val="none" w:sz="0" w:space="0" w:color="auto"/>
        <w:left w:val="none" w:sz="0" w:space="0" w:color="auto"/>
        <w:bottom w:val="none" w:sz="0" w:space="0" w:color="auto"/>
        <w:right w:val="none" w:sz="0" w:space="0" w:color="auto"/>
      </w:divBdr>
    </w:div>
    <w:div w:id="1779064958">
      <w:bodyDiv w:val="1"/>
      <w:marLeft w:val="0"/>
      <w:marRight w:val="0"/>
      <w:marTop w:val="0"/>
      <w:marBottom w:val="0"/>
      <w:divBdr>
        <w:top w:val="none" w:sz="0" w:space="0" w:color="auto"/>
        <w:left w:val="none" w:sz="0" w:space="0" w:color="auto"/>
        <w:bottom w:val="none" w:sz="0" w:space="0" w:color="auto"/>
        <w:right w:val="none" w:sz="0" w:space="0" w:color="auto"/>
      </w:divBdr>
    </w:div>
    <w:div w:id="1887596686">
      <w:bodyDiv w:val="1"/>
      <w:marLeft w:val="0"/>
      <w:marRight w:val="0"/>
      <w:marTop w:val="0"/>
      <w:marBottom w:val="0"/>
      <w:divBdr>
        <w:top w:val="none" w:sz="0" w:space="0" w:color="auto"/>
        <w:left w:val="none" w:sz="0" w:space="0" w:color="auto"/>
        <w:bottom w:val="none" w:sz="0" w:space="0" w:color="auto"/>
        <w:right w:val="none" w:sz="0" w:space="0" w:color="auto"/>
      </w:divBdr>
    </w:div>
    <w:div w:id="1902789949">
      <w:bodyDiv w:val="1"/>
      <w:marLeft w:val="0"/>
      <w:marRight w:val="0"/>
      <w:marTop w:val="0"/>
      <w:marBottom w:val="0"/>
      <w:divBdr>
        <w:top w:val="none" w:sz="0" w:space="0" w:color="auto"/>
        <w:left w:val="none" w:sz="0" w:space="0" w:color="auto"/>
        <w:bottom w:val="none" w:sz="0" w:space="0" w:color="auto"/>
        <w:right w:val="none" w:sz="0" w:space="0" w:color="auto"/>
      </w:divBdr>
    </w:div>
    <w:div w:id="1915821615">
      <w:bodyDiv w:val="1"/>
      <w:marLeft w:val="0"/>
      <w:marRight w:val="0"/>
      <w:marTop w:val="0"/>
      <w:marBottom w:val="0"/>
      <w:divBdr>
        <w:top w:val="none" w:sz="0" w:space="0" w:color="auto"/>
        <w:left w:val="none" w:sz="0" w:space="0" w:color="auto"/>
        <w:bottom w:val="none" w:sz="0" w:space="0" w:color="auto"/>
        <w:right w:val="none" w:sz="0" w:space="0" w:color="auto"/>
      </w:divBdr>
    </w:div>
    <w:div w:id="1939285920">
      <w:bodyDiv w:val="1"/>
      <w:marLeft w:val="0"/>
      <w:marRight w:val="0"/>
      <w:marTop w:val="0"/>
      <w:marBottom w:val="0"/>
      <w:divBdr>
        <w:top w:val="none" w:sz="0" w:space="0" w:color="auto"/>
        <w:left w:val="none" w:sz="0" w:space="0" w:color="auto"/>
        <w:bottom w:val="none" w:sz="0" w:space="0" w:color="auto"/>
        <w:right w:val="none" w:sz="0" w:space="0" w:color="auto"/>
      </w:divBdr>
    </w:div>
    <w:div w:id="1953634321">
      <w:bodyDiv w:val="1"/>
      <w:marLeft w:val="0"/>
      <w:marRight w:val="0"/>
      <w:marTop w:val="0"/>
      <w:marBottom w:val="0"/>
      <w:divBdr>
        <w:top w:val="none" w:sz="0" w:space="0" w:color="auto"/>
        <w:left w:val="none" w:sz="0" w:space="0" w:color="auto"/>
        <w:bottom w:val="none" w:sz="0" w:space="0" w:color="auto"/>
        <w:right w:val="none" w:sz="0" w:space="0" w:color="auto"/>
      </w:divBdr>
    </w:div>
    <w:div w:id="2052880219">
      <w:bodyDiv w:val="1"/>
      <w:marLeft w:val="0"/>
      <w:marRight w:val="0"/>
      <w:marTop w:val="0"/>
      <w:marBottom w:val="0"/>
      <w:divBdr>
        <w:top w:val="none" w:sz="0" w:space="0" w:color="auto"/>
        <w:left w:val="none" w:sz="0" w:space="0" w:color="auto"/>
        <w:bottom w:val="none" w:sz="0" w:space="0" w:color="auto"/>
        <w:right w:val="none" w:sz="0" w:space="0" w:color="auto"/>
      </w:divBdr>
    </w:div>
    <w:div w:id="2104179016">
      <w:bodyDiv w:val="1"/>
      <w:marLeft w:val="0"/>
      <w:marRight w:val="0"/>
      <w:marTop w:val="0"/>
      <w:marBottom w:val="0"/>
      <w:divBdr>
        <w:top w:val="none" w:sz="0" w:space="0" w:color="auto"/>
        <w:left w:val="none" w:sz="0" w:space="0" w:color="auto"/>
        <w:bottom w:val="none" w:sz="0" w:space="0" w:color="auto"/>
        <w:right w:val="none" w:sz="0" w:space="0" w:color="auto"/>
      </w:divBdr>
    </w:div>
    <w:div w:id="21391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pxhere.com/fr/photo/105494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4F7BA20B54D0BB29105AD8868C719"/>
        <w:category>
          <w:name w:val="General"/>
          <w:gallery w:val="placeholder"/>
        </w:category>
        <w:types>
          <w:type w:val="bbPlcHdr"/>
        </w:types>
        <w:behaviors>
          <w:behavior w:val="content"/>
        </w:behaviors>
        <w:guid w:val="{1F64C14C-AC6E-4001-89CB-3F16E9547A16}"/>
      </w:docPartPr>
      <w:docPartBody>
        <w:p w:rsidR="00071F2C" w:rsidRDefault="00D004A8" w:rsidP="00D004A8">
          <w:pPr>
            <w:pStyle w:val="C744F7BA20B54D0BB29105AD8868C719"/>
          </w:pPr>
          <w:r>
            <w:rPr>
              <w:rFonts w:asciiTheme="majorHAnsi" w:eastAsiaTheme="majorEastAsia" w:hAnsiTheme="majorHAnsi" w:cstheme="majorBidi"/>
              <w:caps/>
              <w:color w:val="156082" w:themeColor="accent1"/>
              <w:sz w:val="80"/>
              <w:szCs w:val="80"/>
            </w:rPr>
            <w:t>[Document title]</w:t>
          </w:r>
        </w:p>
      </w:docPartBody>
    </w:docPart>
    <w:docPart>
      <w:docPartPr>
        <w:name w:val="E15946FB61A344D6920EC853DD0ACB62"/>
        <w:category>
          <w:name w:val="General"/>
          <w:gallery w:val="placeholder"/>
        </w:category>
        <w:types>
          <w:type w:val="bbPlcHdr"/>
        </w:types>
        <w:behaviors>
          <w:behavior w:val="content"/>
        </w:behaviors>
        <w:guid w:val="{0A1CDEE5-3D0A-4608-B14F-EC51E0D9CBE0}"/>
      </w:docPartPr>
      <w:docPartBody>
        <w:p w:rsidR="00071F2C" w:rsidRDefault="00D004A8" w:rsidP="00D004A8">
          <w:pPr>
            <w:pStyle w:val="E15946FB61A344D6920EC853DD0ACB6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4A8"/>
    <w:rsid w:val="00022587"/>
    <w:rsid w:val="00071F2C"/>
    <w:rsid w:val="002F5386"/>
    <w:rsid w:val="003146AA"/>
    <w:rsid w:val="00674BEC"/>
    <w:rsid w:val="009365F4"/>
    <w:rsid w:val="009854DF"/>
    <w:rsid w:val="009D06E6"/>
    <w:rsid w:val="00BB2C4B"/>
    <w:rsid w:val="00D004A8"/>
    <w:rsid w:val="00D9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4F7BA20B54D0BB29105AD8868C719">
    <w:name w:val="C744F7BA20B54D0BB29105AD8868C719"/>
    <w:rsid w:val="00D004A8"/>
  </w:style>
  <w:style w:type="paragraph" w:customStyle="1" w:styleId="E15946FB61A344D6920EC853DD0ACB62">
    <w:name w:val="E15946FB61A344D6920EC853DD0ACB62"/>
    <w:rsid w:val="00D004A8"/>
  </w:style>
  <w:style w:type="character" w:styleId="PlaceholderText">
    <w:name w:val="Placeholder Text"/>
    <w:basedOn w:val="DefaultParagraphFont"/>
    <w:uiPriority w:val="99"/>
    <w:semiHidden/>
    <w:rsid w:val="00071F2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A9220E-66F7-4C30-9517-EBF39A9FCBF7}">
  <we:reference id="wa200005444" version="1.0.0.0" store="en-US" storeType="OMEX"/>
  <we:alternateReferences>
    <we:reference id="WA200005444" version="1.0.0.0" store=""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5 ΝΟΕΜΒΡΙΟΥ, 2024</PublishDate>
  <Abstract/>
  <CompanyAddress>AM: M023424012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Bec</b:Tag>
    <b:SourceType>Book</b:SourceType>
    <b:Guid>{CF31E707-C40A-47D9-A14C-0155F5070742}</b:Guid>
    <b:Author>
      <b:Author>
        <b:NameList>
          <b:Person>
            <b:Last>Beck</b:Last>
            <b:First>K.</b:First>
            <b:Middle>, Beedle, M. , van Bennekum, A. , Cockburn, A. , Cunningham, W. , Fowler, M. , et al. 2001</b:Middle>
          </b:Person>
        </b:NameList>
      </b:Author>
    </b:Author>
    <b:Title>Manifesto for Agile Software Development</b: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Έγγραφο" ma:contentTypeID="0x0101001D66E0B1571C1D44871D1BE27A55E8E2" ma:contentTypeVersion="5" ma:contentTypeDescription="Δημιουργία νέου εγγράφου" ma:contentTypeScope="" ma:versionID="ef7c74a94693a90313d96972056b04b1">
  <xsd:schema xmlns:xsd="http://www.w3.org/2001/XMLSchema" xmlns:xs="http://www.w3.org/2001/XMLSchema" xmlns:p="http://schemas.microsoft.com/office/2006/metadata/properties" xmlns:ns3="8eb3fe63-4a1a-4533-96f5-e33d807f73a2" targetNamespace="http://schemas.microsoft.com/office/2006/metadata/properties" ma:root="true" ma:fieldsID="2e590da0902edd131436301d7922960e" ns3:_="">
    <xsd:import namespace="8eb3fe63-4a1a-4533-96f5-e33d807f73a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3fe63-4a1a-4533-96f5-e33d807f73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ADD594-39AC-468E-B7F2-01D7EB2B4C48}">
  <ds:schemaRefs>
    <ds:schemaRef ds:uri="http://schemas.openxmlformats.org/officeDocument/2006/bibliography"/>
  </ds:schemaRefs>
</ds:datastoreItem>
</file>

<file path=customXml/itemProps3.xml><?xml version="1.0" encoding="utf-8"?>
<ds:datastoreItem xmlns:ds="http://schemas.openxmlformats.org/officeDocument/2006/customXml" ds:itemID="{8D33526F-9175-4AEB-8842-CF0D08B2D1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C073BF-C94B-424B-B72F-6828A500F108}">
  <ds:schemaRefs>
    <ds:schemaRef ds:uri="http://schemas.microsoft.com/sharepoint/v3/contenttype/forms"/>
  </ds:schemaRefs>
</ds:datastoreItem>
</file>

<file path=customXml/itemProps5.xml><?xml version="1.0" encoding="utf-8"?>
<ds:datastoreItem xmlns:ds="http://schemas.openxmlformats.org/officeDocument/2006/customXml" ds:itemID="{643A2C31-A67B-42B4-8E4B-5D5902D5F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3fe63-4a1a-4533-96f5-e33d807f7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ΜΩΡΑΙΤΗΣ ΑΘΑΝΑΣΙΟΣ</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ΘΕΣΣΑΛΙΑΣ ΠΜΣ: ΕΥΕΛΙΚΤΕΣ ΜΕΘΟΔΟΙ ΔΙΟΙΚΗΣΗΣ</dc:title>
  <dc:subject>ΜΑΘΗΜΑ: ΕΥΕΛΙΚΤΕΣ ΜΕΘΟΔΟΙ ΔΙΟΙΚΗΣΗΣ</dc:subject>
  <dc:creator>MORAITIS ATHANASIOS</dc:creator>
  <cp:keywords/>
  <dc:description/>
  <cp:lastModifiedBy>KAZANTZI VASILIKI</cp:lastModifiedBy>
  <cp:revision>3</cp:revision>
  <dcterms:created xsi:type="dcterms:W3CDTF">2025-10-29T13:52:00Z</dcterms:created>
  <dcterms:modified xsi:type="dcterms:W3CDTF">2025-10-29T13:53:00Z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0x0101001D66E0B1571C1D44871D1BE27A55E8E2</vt:lpwstr>
  </property>
</Properties>
</file>